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08ACF" w14:textId="77777777" w:rsidR="00251A20" w:rsidRDefault="00251A20" w:rsidP="003A6042">
      <w:pPr>
        <w:pStyle w:val="Title"/>
        <w:rPr>
          <w:sz w:val="48"/>
          <w:szCs w:val="48"/>
        </w:rPr>
      </w:pPr>
      <w:bookmarkStart w:id="0" w:name="_Hlk45629082"/>
    </w:p>
    <w:p w14:paraId="52DE0EEC" w14:textId="6F51B242" w:rsidR="00920027" w:rsidRPr="000B7016" w:rsidRDefault="001C309A" w:rsidP="003A6042">
      <w:pPr>
        <w:pStyle w:val="Title"/>
        <w:rPr>
          <w:sz w:val="48"/>
          <w:szCs w:val="48"/>
        </w:rPr>
      </w:pPr>
      <w:r w:rsidRPr="000B7016">
        <w:rPr>
          <w:sz w:val="48"/>
          <w:szCs w:val="48"/>
        </w:rPr>
        <w:t xml:space="preserve">Preventing Violence Against Women and Girls and Serious Youth Violence </w:t>
      </w:r>
      <w:bookmarkEnd w:id="0"/>
      <w:r w:rsidRPr="000B7016">
        <w:rPr>
          <w:sz w:val="48"/>
          <w:szCs w:val="48"/>
        </w:rPr>
        <w:t xml:space="preserve">through a </w:t>
      </w:r>
    </w:p>
    <w:p w14:paraId="2D42654C" w14:textId="3F212918" w:rsidR="001C309A" w:rsidRPr="00033F74" w:rsidRDefault="001C309A" w:rsidP="003A6042">
      <w:pPr>
        <w:pStyle w:val="Title"/>
        <w:rPr>
          <w:sz w:val="48"/>
          <w:szCs w:val="48"/>
        </w:rPr>
      </w:pPr>
      <w:r w:rsidRPr="000B7016">
        <w:rPr>
          <w:sz w:val="48"/>
          <w:szCs w:val="48"/>
        </w:rPr>
        <w:t>‘whole school approach</w:t>
      </w:r>
      <w:r w:rsidR="00481A4D">
        <w:rPr>
          <w:sz w:val="48"/>
          <w:szCs w:val="48"/>
        </w:rPr>
        <w:t>’</w:t>
      </w:r>
    </w:p>
    <w:p w14:paraId="4E0CAC26" w14:textId="57350C84" w:rsidR="00F91C04" w:rsidRDefault="00F91C04" w:rsidP="00253DBC">
      <w:pPr>
        <w:jc w:val="center"/>
        <w:rPr>
          <w:b/>
          <w:bCs/>
        </w:rPr>
      </w:pPr>
    </w:p>
    <w:p w14:paraId="292E0536" w14:textId="7B387FD7" w:rsidR="00F91C04" w:rsidRPr="00556B7D" w:rsidRDefault="00481A4D" w:rsidP="00481A4D">
      <w:pPr>
        <w:rPr>
          <w:b/>
          <w:bCs/>
        </w:rPr>
      </w:pPr>
      <w:r>
        <w:rPr>
          <w:noProof/>
          <w:sz w:val="32"/>
          <w:szCs w:val="32"/>
        </w:rPr>
        <w:drawing>
          <wp:inline distT="0" distB="0" distL="0" distR="0" wp14:anchorId="418D590F" wp14:editId="669E7B53">
            <wp:extent cx="5256802" cy="2359742"/>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t="17397" b="10291"/>
                    <a:stretch/>
                  </pic:blipFill>
                  <pic:spPr bwMode="auto">
                    <a:xfrm>
                      <a:off x="0" y="0"/>
                      <a:ext cx="5257800" cy="2360190"/>
                    </a:xfrm>
                    <a:prstGeom prst="rect">
                      <a:avLst/>
                    </a:prstGeom>
                    <a:ln>
                      <a:noFill/>
                    </a:ln>
                    <a:extLst>
                      <a:ext uri="{53640926-AAD7-44D8-BBD7-CCE9431645EC}">
                        <a14:shadowObscured xmlns:a14="http://schemas.microsoft.com/office/drawing/2010/main"/>
                      </a:ext>
                    </a:extLst>
                  </pic:spPr>
                </pic:pic>
              </a:graphicData>
            </a:graphic>
          </wp:inline>
        </w:drawing>
      </w:r>
    </w:p>
    <w:p w14:paraId="6BA67659" w14:textId="77777777" w:rsidR="00253DBC" w:rsidRPr="00556B7D" w:rsidRDefault="00253DBC" w:rsidP="00253DBC">
      <w:pPr>
        <w:jc w:val="center"/>
        <w:rPr>
          <w:b/>
          <w:bCs/>
        </w:rPr>
      </w:pPr>
    </w:p>
    <w:p w14:paraId="787217AB" w14:textId="5891930A" w:rsidR="00CD6613" w:rsidRDefault="00CD6613"/>
    <w:p w14:paraId="601EB83E" w14:textId="7605E29A" w:rsidR="00F16CD4" w:rsidRPr="00481A4D" w:rsidRDefault="00920027" w:rsidP="00481A4D">
      <w:pPr>
        <w:pStyle w:val="Subtitle"/>
        <w:rPr>
          <w:rFonts w:asciiTheme="majorHAnsi" w:hAnsiTheme="majorHAnsi" w:cstheme="majorHAnsi"/>
          <w:sz w:val="36"/>
          <w:szCs w:val="36"/>
        </w:rPr>
      </w:pPr>
      <w:r w:rsidRPr="00481A4D">
        <w:rPr>
          <w:rFonts w:asciiTheme="majorHAnsi" w:hAnsiTheme="majorHAnsi" w:cstheme="majorHAnsi"/>
          <w:sz w:val="36"/>
          <w:szCs w:val="36"/>
        </w:rPr>
        <w:t>A report of the learning from Tender’s work in four Croydon schools 2018-2020</w:t>
      </w:r>
    </w:p>
    <w:p w14:paraId="116040B3" w14:textId="06C46D13" w:rsidR="00EF27E7" w:rsidRDefault="00EF27E7" w:rsidP="00481A4D">
      <w:pPr>
        <w:pStyle w:val="Subtitle"/>
        <w:rPr>
          <w:sz w:val="32"/>
          <w:szCs w:val="32"/>
        </w:rPr>
      </w:pPr>
    </w:p>
    <w:p w14:paraId="3899192A" w14:textId="77777777" w:rsidR="00481A4D" w:rsidRPr="00481A4D" w:rsidRDefault="00481A4D" w:rsidP="00481A4D"/>
    <w:p w14:paraId="40857286" w14:textId="03779E2A" w:rsidR="00EF27E7" w:rsidRDefault="00EF27E7" w:rsidP="00231659">
      <w:pPr>
        <w:pStyle w:val="Subtitle"/>
        <w:jc w:val="center"/>
        <w:rPr>
          <w:sz w:val="32"/>
          <w:szCs w:val="32"/>
        </w:rPr>
      </w:pPr>
    </w:p>
    <w:p w14:paraId="3E4EBCA6" w14:textId="223A03AC" w:rsidR="00033F74" w:rsidRPr="00481A4D" w:rsidRDefault="00F963F6" w:rsidP="000B7016">
      <w:pPr>
        <w:pStyle w:val="Subtitle"/>
        <w:rPr>
          <w:rFonts w:asciiTheme="majorHAnsi" w:hAnsiTheme="majorHAnsi" w:cstheme="majorHAnsi"/>
          <w:sz w:val="32"/>
          <w:szCs w:val="32"/>
        </w:rPr>
      </w:pPr>
      <w:r w:rsidRPr="00481A4D">
        <w:rPr>
          <w:rFonts w:asciiTheme="majorHAnsi" w:hAnsiTheme="majorHAnsi" w:cstheme="majorHAnsi"/>
          <w:sz w:val="32"/>
          <w:szCs w:val="32"/>
        </w:rPr>
        <w:t xml:space="preserve">Dr </w:t>
      </w:r>
      <w:r w:rsidR="00905D94" w:rsidRPr="00481A4D">
        <w:rPr>
          <w:rFonts w:asciiTheme="majorHAnsi" w:hAnsiTheme="majorHAnsi" w:cstheme="majorHAnsi"/>
          <w:sz w:val="32"/>
          <w:szCs w:val="32"/>
        </w:rPr>
        <w:t>Anna Ludvigsen</w:t>
      </w:r>
    </w:p>
    <w:p w14:paraId="6B98BE61" w14:textId="4A4F62E7" w:rsidR="00BD18E8" w:rsidRPr="00481A4D" w:rsidRDefault="00F963F6" w:rsidP="00BD18E8">
      <w:pPr>
        <w:pStyle w:val="Subtitle"/>
        <w:rPr>
          <w:rFonts w:asciiTheme="majorHAnsi" w:hAnsiTheme="majorHAnsi" w:cstheme="majorHAnsi"/>
          <w:sz w:val="32"/>
          <w:szCs w:val="32"/>
        </w:rPr>
      </w:pPr>
      <w:r w:rsidRPr="00481A4D">
        <w:rPr>
          <w:rFonts w:asciiTheme="majorHAnsi" w:hAnsiTheme="majorHAnsi" w:cstheme="majorHAnsi"/>
          <w:sz w:val="32"/>
          <w:szCs w:val="32"/>
        </w:rPr>
        <w:t xml:space="preserve">Dr </w:t>
      </w:r>
      <w:r w:rsidR="00033F74" w:rsidRPr="00481A4D">
        <w:rPr>
          <w:rFonts w:asciiTheme="majorHAnsi" w:hAnsiTheme="majorHAnsi" w:cstheme="majorHAnsi"/>
          <w:sz w:val="32"/>
          <w:szCs w:val="32"/>
        </w:rPr>
        <w:t>Sara Scott</w:t>
      </w:r>
    </w:p>
    <w:p w14:paraId="629204A5" w14:textId="2A2B6375" w:rsidR="00BD18E8" w:rsidRPr="00481A4D" w:rsidRDefault="00BD18E8" w:rsidP="00BD18E8">
      <w:pPr>
        <w:pStyle w:val="Subtitle"/>
        <w:rPr>
          <w:rFonts w:asciiTheme="majorHAnsi" w:hAnsiTheme="majorHAnsi" w:cstheme="majorHAnsi"/>
          <w:sz w:val="32"/>
          <w:szCs w:val="32"/>
        </w:rPr>
      </w:pPr>
      <w:r w:rsidRPr="00481A4D">
        <w:rPr>
          <w:rFonts w:asciiTheme="majorHAnsi" w:hAnsiTheme="majorHAnsi" w:cstheme="majorHAnsi"/>
          <w:sz w:val="32"/>
          <w:szCs w:val="32"/>
        </w:rPr>
        <w:t>with Jude Long</w:t>
      </w:r>
    </w:p>
    <w:p w14:paraId="0A2C9780" w14:textId="77777777" w:rsidR="00A801A1" w:rsidRPr="00481A4D" w:rsidRDefault="00A801A1" w:rsidP="00A801A1">
      <w:pPr>
        <w:pStyle w:val="Subtitle"/>
        <w:rPr>
          <w:rFonts w:asciiTheme="majorHAnsi" w:hAnsiTheme="majorHAnsi" w:cstheme="majorHAnsi"/>
          <w:sz w:val="28"/>
          <w:szCs w:val="28"/>
        </w:rPr>
      </w:pPr>
    </w:p>
    <w:p w14:paraId="4346DD6B" w14:textId="46C4E25B" w:rsidR="00A801A1" w:rsidRPr="00481A4D" w:rsidRDefault="00905D94" w:rsidP="00A801A1">
      <w:pPr>
        <w:pStyle w:val="Subtitle"/>
        <w:rPr>
          <w:rStyle w:val="SubtleEmphasis"/>
          <w:rFonts w:asciiTheme="majorHAnsi" w:hAnsiTheme="majorHAnsi" w:cstheme="majorHAnsi"/>
          <w:i w:val="0"/>
          <w:iCs w:val="0"/>
          <w:color w:val="5A5A5A" w:themeColor="text1" w:themeTint="A5"/>
          <w:sz w:val="36"/>
          <w:szCs w:val="36"/>
        </w:rPr>
      </w:pPr>
      <w:r w:rsidRPr="00481A4D">
        <w:rPr>
          <w:rFonts w:asciiTheme="majorHAnsi" w:hAnsiTheme="majorHAnsi" w:cstheme="majorHAnsi"/>
          <w:sz w:val="36"/>
          <w:szCs w:val="36"/>
        </w:rPr>
        <w:t>DMSS Research</w:t>
      </w:r>
    </w:p>
    <w:p w14:paraId="12121118" w14:textId="65703499" w:rsidR="00EF27E7" w:rsidRPr="00EF27E7" w:rsidRDefault="003A6042">
      <w:pPr>
        <w:rPr>
          <w:i/>
          <w:iCs/>
          <w:color w:val="404040" w:themeColor="text1" w:themeTint="BF"/>
          <w:sz w:val="28"/>
          <w:szCs w:val="28"/>
        </w:rPr>
      </w:pPr>
      <w:r w:rsidRPr="00481A4D">
        <w:rPr>
          <w:rStyle w:val="SubtleEmphasis"/>
          <w:rFonts w:asciiTheme="majorHAnsi" w:hAnsiTheme="majorHAnsi" w:cstheme="majorHAnsi"/>
          <w:i w:val="0"/>
          <w:iCs w:val="0"/>
          <w:sz w:val="28"/>
          <w:szCs w:val="28"/>
        </w:rPr>
        <w:t>September</w:t>
      </w:r>
      <w:r w:rsidR="00A801A1" w:rsidRPr="00481A4D">
        <w:rPr>
          <w:rStyle w:val="SubtleEmphasis"/>
          <w:rFonts w:asciiTheme="majorHAnsi" w:hAnsiTheme="majorHAnsi" w:cstheme="majorHAnsi"/>
          <w:i w:val="0"/>
          <w:iCs w:val="0"/>
          <w:sz w:val="28"/>
          <w:szCs w:val="28"/>
        </w:rPr>
        <w:t xml:space="preserve"> 2020</w:t>
      </w:r>
      <w:r w:rsidR="00EF27E7">
        <w:br w:type="page"/>
      </w:r>
    </w:p>
    <w:p w14:paraId="34E608E2" w14:textId="77777777" w:rsidR="00CE4162" w:rsidRPr="00345773" w:rsidRDefault="00CE4162">
      <w:pPr>
        <w:rPr>
          <w:b/>
          <w:bCs/>
          <w:color w:val="2F5496" w:themeColor="accent1" w:themeShade="BF"/>
          <w:sz w:val="28"/>
          <w:szCs w:val="28"/>
        </w:rPr>
      </w:pPr>
      <w:r w:rsidRPr="00345773">
        <w:rPr>
          <w:b/>
          <w:bCs/>
          <w:color w:val="2F5496" w:themeColor="accent1" w:themeShade="BF"/>
          <w:sz w:val="28"/>
          <w:szCs w:val="28"/>
        </w:rPr>
        <w:lastRenderedPageBreak/>
        <w:t>Foreword by Tender’s CEO</w:t>
      </w:r>
    </w:p>
    <w:p w14:paraId="3B42BB7A" w14:textId="77777777" w:rsidR="00CE4162" w:rsidRDefault="00CE4162"/>
    <w:p w14:paraId="40D272C6" w14:textId="03CCEDBD" w:rsidR="00345773" w:rsidRDefault="00345773" w:rsidP="00345773">
      <w:r>
        <w:t xml:space="preserve">I am delighted to write the foreword to this Learning Report by DMSS Research. We have learned such a lot over the three years of piloting a whole school approach in Croydon. Inevitably we have learned as much from those aspects of the pilot that didn’t work, as from those that did, and this learning has enabled us to develop a very clear vision for a </w:t>
      </w:r>
      <w:r w:rsidR="00CE453D">
        <w:t>w</w:t>
      </w:r>
      <w:r>
        <w:t xml:space="preserve">hole </w:t>
      </w:r>
      <w:r w:rsidR="00CE453D">
        <w:t>s</w:t>
      </w:r>
      <w:r>
        <w:t xml:space="preserve">chool </w:t>
      </w:r>
      <w:r w:rsidR="00CE453D">
        <w:t>a</w:t>
      </w:r>
      <w:r>
        <w:t>pproach framework that is robust and viable.</w:t>
      </w:r>
    </w:p>
    <w:p w14:paraId="6489EA5F" w14:textId="77777777" w:rsidR="00345773" w:rsidRDefault="00345773" w:rsidP="00345773"/>
    <w:p w14:paraId="19F1338D" w14:textId="3CE1FEAF" w:rsidR="00345773" w:rsidRDefault="00345773" w:rsidP="00345773">
      <w:r>
        <w:t>What a journey it has been! We have tested ideas, explored new ways of working, engaged with students on a daily basis and become part of the fabric of schools. Teachers and school leaders have been tremendously positive about our use of drama in enabling children and young people to practice strategies for dealing with conflict, and about the skills of our facilitators in creating safe spaces where children do not feel judged. And the children themselves have been equally positive about being listened to, respected and supported.</w:t>
      </w:r>
    </w:p>
    <w:p w14:paraId="5553776C" w14:textId="77777777" w:rsidR="00345773" w:rsidRDefault="00345773" w:rsidP="00345773"/>
    <w:p w14:paraId="7E1943D8" w14:textId="07213778" w:rsidR="00345773" w:rsidRDefault="00345773" w:rsidP="00345773">
      <w:r>
        <w:t xml:space="preserve">When Tender set out to create and pilot a </w:t>
      </w:r>
      <w:r w:rsidR="00CE453D">
        <w:t>w</w:t>
      </w:r>
      <w:r>
        <w:t xml:space="preserve">hole </w:t>
      </w:r>
      <w:r w:rsidR="00CE453D">
        <w:t>s</w:t>
      </w:r>
      <w:r>
        <w:t xml:space="preserve">chool </w:t>
      </w:r>
      <w:r w:rsidR="00CE453D">
        <w:t>a</w:t>
      </w:r>
      <w:r>
        <w:t xml:space="preserve">pproach programme, we were pretty confident about what we could achieve. We had previously tested a model in 2010-12 and therefore had a good understanding of some of the fundamentals. That model had been developed with secondary schools, but since then Tender has also built expertise in delivering work in primary schools. With our short-term programmes reaching more than 200 schools across London and the UK every year we have a good understanding of how schools operate and the diverse range of, often conflicting, responsibilities and priorities of teachers and school leaders. We therefore felt in a good position to tackle this ambitious piece of work.  </w:t>
      </w:r>
    </w:p>
    <w:p w14:paraId="2A4CBEF7" w14:textId="77777777" w:rsidR="00345773" w:rsidRDefault="00345773" w:rsidP="00345773"/>
    <w:p w14:paraId="5D46C931" w14:textId="12FD8977" w:rsidR="00345773" w:rsidRDefault="00345773" w:rsidP="00345773">
      <w:r>
        <w:t>We recruited DMSS Research early in the programme and have worked closely with their team over the three years. Tender has valued this relationship and view DMSS as a ‘critical friend’; supportive of our aims but ready to hold us to account when we are not achieving our objectives. This report lays out the ambition, the achievements, the challenges and, most importantly for me, it shows us how we can take this learning and turn it into a tangible framework for the future.</w:t>
      </w:r>
    </w:p>
    <w:p w14:paraId="7FA1573B" w14:textId="77777777" w:rsidR="00345773" w:rsidRDefault="00345773" w:rsidP="00345773"/>
    <w:p w14:paraId="6B9C6AFE" w14:textId="0FD84FE6" w:rsidR="00345773" w:rsidRDefault="00345773" w:rsidP="00345773">
      <w:r>
        <w:t>The report particularly highlights the core challenge Tender faced in developing and implementing a whole school approach: “Being outsiders to the core business of schools, while trying to shape and influence how things are done, is not an easy task, especially across multiple schools with different expectations and operating styles”. Probably the key learning from the pilot was that an external organisation can’t drive this approach alone; it must be fully owned and co-led by schools themselves.</w:t>
      </w:r>
    </w:p>
    <w:p w14:paraId="6AC17627" w14:textId="77777777" w:rsidR="00345773" w:rsidRDefault="00345773" w:rsidP="00345773"/>
    <w:p w14:paraId="1ADE94F4" w14:textId="7D5FE50E" w:rsidR="00345773" w:rsidRDefault="00345773" w:rsidP="00345773">
      <w:r>
        <w:t>A whole school approach can only be built on solid foundations and this report outlines the essential building blocks that need to be in place to achieve lasting change. These include the commitment of school leaders to ending violence against women and girls; the skills and confidence of staff in addressing the issues</w:t>
      </w:r>
      <w:r w:rsidR="00CC126D">
        <w:t>;</w:t>
      </w:r>
      <w:r>
        <w:t xml:space="preserve"> and a school culture that promotes equality and challenges all forms of abuse.</w:t>
      </w:r>
    </w:p>
    <w:p w14:paraId="680525DC" w14:textId="77777777" w:rsidR="00345773" w:rsidRDefault="00345773" w:rsidP="00345773"/>
    <w:p w14:paraId="66481978" w14:textId="622F54BF" w:rsidR="00345773" w:rsidRDefault="00345773" w:rsidP="00345773">
      <w:r>
        <w:t xml:space="preserve">We are extremely grateful to MOPAC for funding this pilot and to the four participating schools in Croydon. Together we have learned so much and that learning has created the </w:t>
      </w:r>
      <w:r>
        <w:lastRenderedPageBreak/>
        <w:t xml:space="preserve">basis for an innovative, achievable and replicable </w:t>
      </w:r>
      <w:r w:rsidR="00172081">
        <w:t>w</w:t>
      </w:r>
      <w:r>
        <w:t xml:space="preserve">hole </w:t>
      </w:r>
      <w:r w:rsidR="00172081">
        <w:t>s</w:t>
      </w:r>
      <w:r>
        <w:t xml:space="preserve">chool </w:t>
      </w:r>
      <w:r w:rsidR="00172081">
        <w:t>a</w:t>
      </w:r>
      <w:r>
        <w:t>pproach framework that I am proud to stamp with Tender’s name.</w:t>
      </w:r>
    </w:p>
    <w:p w14:paraId="3DB99F8D" w14:textId="77777777" w:rsidR="00345773" w:rsidRDefault="00345773" w:rsidP="00345773"/>
    <w:p w14:paraId="5D722CF3" w14:textId="23FB8B45" w:rsidR="00143FEE" w:rsidRPr="00345773" w:rsidRDefault="00345773" w:rsidP="00345773">
      <w:pPr>
        <w:rPr>
          <w:rFonts w:asciiTheme="majorHAnsi" w:eastAsiaTheme="majorEastAsia" w:hAnsiTheme="majorHAnsi" w:cstheme="majorBidi"/>
          <w:b/>
          <w:bCs/>
          <w:color w:val="2F5496" w:themeColor="accent1" w:themeShade="BF"/>
          <w:sz w:val="32"/>
          <w:szCs w:val="32"/>
        </w:rPr>
      </w:pPr>
      <w:r w:rsidRPr="00345773">
        <w:rPr>
          <w:b/>
          <w:bCs/>
          <w:color w:val="2F5496" w:themeColor="accent1" w:themeShade="BF"/>
        </w:rPr>
        <w:t>Susie McDonald, CEO Tender</w:t>
      </w:r>
      <w:r w:rsidR="00143FEE" w:rsidRPr="00345773">
        <w:rPr>
          <w:b/>
          <w:bCs/>
        </w:rPr>
        <w:br w:type="page"/>
      </w:r>
    </w:p>
    <w:p w14:paraId="1DDFDC57" w14:textId="77777777" w:rsidR="0068705B" w:rsidRPr="00093B9D" w:rsidRDefault="0068705B" w:rsidP="0068705B">
      <w:pPr>
        <w:rPr>
          <w:b/>
          <w:bCs/>
          <w:color w:val="2F5496" w:themeColor="accent1" w:themeShade="BF"/>
          <w:sz w:val="28"/>
          <w:szCs w:val="28"/>
        </w:rPr>
      </w:pPr>
      <w:r w:rsidRPr="00093B9D">
        <w:rPr>
          <w:b/>
          <w:bCs/>
          <w:color w:val="2F5496" w:themeColor="accent1" w:themeShade="BF"/>
          <w:sz w:val="28"/>
          <w:szCs w:val="28"/>
        </w:rPr>
        <w:lastRenderedPageBreak/>
        <w:t>Executive summary</w:t>
      </w:r>
    </w:p>
    <w:p w14:paraId="3014C45B" w14:textId="77777777" w:rsidR="0068705B" w:rsidRDefault="0068705B" w:rsidP="0068705B"/>
    <w:p w14:paraId="27BDAD3A" w14:textId="77777777" w:rsidR="0068705B" w:rsidRDefault="0068705B" w:rsidP="0068705B">
      <w:r>
        <w:t>S</w:t>
      </w:r>
      <w:r w:rsidRPr="009F4B67">
        <w:t xml:space="preserve">chools </w:t>
      </w:r>
      <w:r>
        <w:t xml:space="preserve">have a significant role to play </w:t>
      </w:r>
      <w:r w:rsidRPr="003D1FA3">
        <w:t>in preventing v</w:t>
      </w:r>
      <w:r>
        <w:t>iolence. A supportive school culture and s</w:t>
      </w:r>
      <w:r w:rsidRPr="003D1FA3">
        <w:t xml:space="preserve">killed teachers can </w:t>
      </w:r>
      <w:r>
        <w:t xml:space="preserve">influence </w:t>
      </w:r>
      <w:r w:rsidRPr="003D1FA3">
        <w:t>young people</w:t>
      </w:r>
      <w:r>
        <w:t>’s values and help them develop the confidence needed to challenge violence and abuse when they encounter it</w:t>
      </w:r>
      <w:r w:rsidRPr="003D1FA3">
        <w:t xml:space="preserve">. Schools can </w:t>
      </w:r>
      <w:r>
        <w:t xml:space="preserve">also </w:t>
      </w:r>
      <w:r w:rsidRPr="003D1FA3">
        <w:t xml:space="preserve">forge alliances with parents and the wider community </w:t>
      </w:r>
      <w:r>
        <w:t>to help</w:t>
      </w:r>
      <w:r w:rsidRPr="003D1FA3">
        <w:t xml:space="preserve"> </w:t>
      </w:r>
      <w:r>
        <w:t>maintain</w:t>
      </w:r>
      <w:r w:rsidRPr="003D1FA3">
        <w:t xml:space="preserve"> a safe, non-violent </w:t>
      </w:r>
      <w:r>
        <w:t>environment in which children and young people can thrive and provide a</w:t>
      </w:r>
      <w:r w:rsidRPr="003D1FA3">
        <w:t xml:space="preserve"> counter</w:t>
      </w:r>
      <w:r>
        <w:t>point to</w:t>
      </w:r>
      <w:r w:rsidRPr="003D1FA3">
        <w:t xml:space="preserve"> social norms </w:t>
      </w:r>
      <w:r>
        <w:t>that accept</w:t>
      </w:r>
      <w:r w:rsidRPr="003D1FA3">
        <w:t xml:space="preserve"> or encourage </w:t>
      </w:r>
      <w:r>
        <w:t>abusive</w:t>
      </w:r>
      <w:r w:rsidRPr="003D1FA3">
        <w:t xml:space="preserve"> or aggressive behaviour.</w:t>
      </w:r>
    </w:p>
    <w:p w14:paraId="32AB5F91" w14:textId="77777777" w:rsidR="0068705B" w:rsidRDefault="0068705B" w:rsidP="0068705B"/>
    <w:p w14:paraId="737DFAD1" w14:textId="6C4694A3" w:rsidR="0068705B" w:rsidRDefault="0068705B" w:rsidP="0068705B">
      <w:r>
        <w:t xml:space="preserve">This report summarises the learning from establishing, delivering and evaluating a whole school approach (WSA) to prevent violence against women and girls and serious youth violence in four schools in the London borough of Croydon. It brings findings from the evaluation </w:t>
      </w:r>
      <w:r w:rsidR="004D426D">
        <w:t xml:space="preserve">together </w:t>
      </w:r>
      <w:r>
        <w:t xml:space="preserve">with evidence from the wider field of prevention work in order to identify implications for other WSA initiatives. </w:t>
      </w:r>
    </w:p>
    <w:p w14:paraId="430C0628" w14:textId="77777777" w:rsidR="0068705B" w:rsidRDefault="0068705B" w:rsidP="0068705B"/>
    <w:p w14:paraId="3F550B77" w14:textId="77777777" w:rsidR="0068705B" w:rsidRPr="005A4E4A" w:rsidRDefault="0068705B" w:rsidP="0068705B">
      <w:pPr>
        <w:rPr>
          <w:b/>
          <w:bCs/>
          <w:color w:val="2F5496" w:themeColor="accent1" w:themeShade="BF"/>
          <w:sz w:val="28"/>
          <w:szCs w:val="28"/>
        </w:rPr>
      </w:pPr>
      <w:r>
        <w:rPr>
          <w:b/>
          <w:bCs/>
          <w:color w:val="2F5496" w:themeColor="accent1" w:themeShade="BF"/>
          <w:sz w:val="28"/>
          <w:szCs w:val="28"/>
        </w:rPr>
        <w:t>T</w:t>
      </w:r>
      <w:r w:rsidRPr="005A4E4A">
        <w:rPr>
          <w:b/>
          <w:bCs/>
          <w:color w:val="2F5496" w:themeColor="accent1" w:themeShade="BF"/>
          <w:sz w:val="28"/>
          <w:szCs w:val="28"/>
        </w:rPr>
        <w:t xml:space="preserve">he </w:t>
      </w:r>
      <w:r>
        <w:rPr>
          <w:b/>
          <w:bCs/>
          <w:color w:val="2F5496" w:themeColor="accent1" w:themeShade="BF"/>
          <w:sz w:val="28"/>
          <w:szCs w:val="28"/>
        </w:rPr>
        <w:t>whole school approach</w:t>
      </w:r>
      <w:r w:rsidRPr="005A4E4A">
        <w:rPr>
          <w:b/>
          <w:bCs/>
          <w:color w:val="2F5496" w:themeColor="accent1" w:themeShade="BF"/>
          <w:sz w:val="28"/>
          <w:szCs w:val="28"/>
        </w:rPr>
        <w:t xml:space="preserve"> project in Croydon</w:t>
      </w:r>
    </w:p>
    <w:p w14:paraId="3CA5B364" w14:textId="77777777" w:rsidR="0068705B" w:rsidRDefault="0068705B" w:rsidP="0068705B"/>
    <w:p w14:paraId="3BDFD108" w14:textId="77777777" w:rsidR="0068705B" w:rsidRDefault="0068705B" w:rsidP="0068705B">
      <w:r>
        <w:t>Tender, an arts-based and educational organisation working to end domestic abuse and sexual violence, led the three-year project in Croydon. Funded by the Mayor’s Office for Policing and Crime (MOPAC), the project was delivered in three primary schools and one secondary school. The project ran from January 2018 to July 2020 and was evaluated by DMSS Research.</w:t>
      </w:r>
    </w:p>
    <w:p w14:paraId="1462E13F" w14:textId="77777777" w:rsidR="0068705B" w:rsidRDefault="0068705B" w:rsidP="0068705B"/>
    <w:p w14:paraId="3067F059" w14:textId="4EE9CCE2" w:rsidR="0068705B" w:rsidRDefault="0068705B" w:rsidP="0068705B">
      <w:r w:rsidRPr="005A4E4A">
        <w:t>Tender used a ‘</w:t>
      </w:r>
      <w:r>
        <w:t>hub and spoke’ delivery model</w:t>
      </w:r>
      <w:r w:rsidRPr="0046204F">
        <w:t xml:space="preserve"> </w:t>
      </w:r>
      <w:r>
        <w:t>in Croydon, with two dedicated WSA workers and a number of freelance workshop facilitators delivering the majority of direct work with students and staff in years 6</w:t>
      </w:r>
      <w:r w:rsidR="004D426D">
        <w:t xml:space="preserve"> – </w:t>
      </w:r>
      <w:r>
        <w:t>10. The project engaged over 1</w:t>
      </w:r>
      <w:r w:rsidR="004D426D">
        <w:t>,</w:t>
      </w:r>
      <w:r w:rsidR="004157CD">
        <w:t>4</w:t>
      </w:r>
      <w:r>
        <w:t>00 students in regular Tender workshops</w:t>
      </w:r>
      <w:r w:rsidRPr="00746934">
        <w:t xml:space="preserve"> </w:t>
      </w:r>
      <w:r>
        <w:t xml:space="preserve">across the three years. Student workshops used age-appropriate language, games and drama-based activities to address issues such as gender stereotypes, diversity and healthy relationships. Older students also learnt about victim blaming, </w:t>
      </w:r>
      <w:r w:rsidRPr="008B0C8B">
        <w:t>sexual cyber bullying and consent</w:t>
      </w:r>
      <w:r>
        <w:t xml:space="preserve">. </w:t>
      </w:r>
    </w:p>
    <w:p w14:paraId="1E7C6498" w14:textId="77777777" w:rsidR="0068705B" w:rsidRDefault="0068705B" w:rsidP="0068705B"/>
    <w:p w14:paraId="252BE207" w14:textId="77777777" w:rsidR="0068705B" w:rsidRPr="009F125B" w:rsidRDefault="0068705B" w:rsidP="0068705B">
      <w:pPr>
        <w:rPr>
          <w:b/>
          <w:bCs/>
          <w:color w:val="2F5496" w:themeColor="accent1" w:themeShade="BF"/>
        </w:rPr>
      </w:pPr>
      <w:r w:rsidRPr="009F125B">
        <w:rPr>
          <w:b/>
          <w:bCs/>
          <w:color w:val="2F5496" w:themeColor="accent1" w:themeShade="BF"/>
        </w:rPr>
        <w:t>A ‘whole school approach’</w:t>
      </w:r>
    </w:p>
    <w:p w14:paraId="1F8AF2F9" w14:textId="77777777" w:rsidR="0068705B" w:rsidRDefault="0068705B" w:rsidP="0068705B"/>
    <w:p w14:paraId="3097F86D" w14:textId="77777777" w:rsidR="0068705B" w:rsidRDefault="0068705B" w:rsidP="0068705B">
      <w:r w:rsidRPr="00B87AAA">
        <w:t xml:space="preserve">A whole school approach is based on the premise that </w:t>
      </w:r>
      <w:r>
        <w:t>because</w:t>
      </w:r>
      <w:r w:rsidRPr="00B87AAA">
        <w:t xml:space="preserve"> the causes and consequences of violence </w:t>
      </w:r>
      <w:r>
        <w:t xml:space="preserve">against women and girls </w:t>
      </w:r>
      <w:r w:rsidRPr="00B87AAA">
        <w:t>are multi-faceted, strategies to prevent violence also need to address multiple factors in a co-ordinated way.</w:t>
      </w:r>
      <w:r>
        <w:t xml:space="preserve"> </w:t>
      </w:r>
      <w:r w:rsidRPr="00B87AAA">
        <w:t xml:space="preserve">A whole school approach means taking account of how all those involved with </w:t>
      </w:r>
      <w:r>
        <w:t>the</w:t>
      </w:r>
      <w:r w:rsidRPr="00B87AAA">
        <w:t xml:space="preserve"> school can play a role in preventing violence and how all aspects of school life can make a contribution</w:t>
      </w:r>
      <w:r>
        <w:t>.</w:t>
      </w:r>
    </w:p>
    <w:p w14:paraId="587BC027" w14:textId="77777777" w:rsidR="00BE76EB" w:rsidRPr="00BE76EB" w:rsidRDefault="00BE76EB" w:rsidP="00BE76EB">
      <w:pPr>
        <w:rPr>
          <w:b/>
          <w:bCs/>
          <w:color w:val="2F5496" w:themeColor="accent1" w:themeShade="BF"/>
        </w:rPr>
      </w:pPr>
    </w:p>
    <w:p w14:paraId="51222964" w14:textId="7A98F1A8" w:rsidR="0068705B" w:rsidRPr="00BE76EB" w:rsidRDefault="0068705B" w:rsidP="00BE76EB">
      <w:pPr>
        <w:rPr>
          <w:b/>
          <w:bCs/>
          <w:color w:val="2F5496" w:themeColor="accent1" w:themeShade="BF"/>
        </w:rPr>
      </w:pPr>
      <w:r w:rsidRPr="00BE76EB">
        <w:rPr>
          <w:b/>
          <w:bCs/>
          <w:color w:val="2F5496" w:themeColor="accent1" w:themeShade="BF"/>
        </w:rPr>
        <w:t>The six building blocks of a whole school approach</w:t>
      </w:r>
    </w:p>
    <w:p w14:paraId="269AB939" w14:textId="77777777" w:rsidR="0068705B" w:rsidRDefault="0068705B" w:rsidP="0068705B"/>
    <w:p w14:paraId="18C075A8" w14:textId="6ACE0B24" w:rsidR="0068705B" w:rsidRDefault="0068705B" w:rsidP="0068705B">
      <w:r>
        <w:t xml:space="preserve">This report highlights six building blocks identified as necessary to establish and embed a whole school approach to prevent gender-based violence. The first three building blocks (1 </w:t>
      </w:r>
      <w:r w:rsidR="004D426D">
        <w:t xml:space="preserve">– </w:t>
      </w:r>
      <w:r>
        <w:t>3) form the foundation on which a whole school approach needs to rest. However, as a whole school approach is a collective, holistic and continuous process, multiple strands of work involving different stakeholders need to take place concurrently to ensure that key messages are embedded in all aspects of school culture.</w:t>
      </w:r>
    </w:p>
    <w:p w14:paraId="2A6E7F7B" w14:textId="77777777" w:rsidR="0068705B" w:rsidRDefault="0068705B" w:rsidP="0068705B"/>
    <w:p w14:paraId="6C1D562A" w14:textId="77777777" w:rsidR="0068705B" w:rsidRPr="00BE76EB" w:rsidRDefault="0068705B" w:rsidP="00BE76EB">
      <w:pPr>
        <w:rPr>
          <w:b/>
          <w:bCs/>
          <w:color w:val="2F5496" w:themeColor="accent1" w:themeShade="BF"/>
        </w:rPr>
      </w:pPr>
      <w:r w:rsidRPr="00BE76EB">
        <w:rPr>
          <w:b/>
          <w:bCs/>
          <w:color w:val="2F5496" w:themeColor="accent1" w:themeShade="BF"/>
        </w:rPr>
        <w:t>Building block 1: Establishing school ownership and leadership</w:t>
      </w:r>
    </w:p>
    <w:p w14:paraId="3C7F8A36" w14:textId="77777777" w:rsidR="0068705B" w:rsidRDefault="0068705B" w:rsidP="0068705B"/>
    <w:p w14:paraId="03E60453" w14:textId="77777777" w:rsidR="0068705B" w:rsidRDefault="0068705B" w:rsidP="0068705B">
      <w:r w:rsidRPr="004307DF">
        <w:rPr>
          <w:rFonts w:cstheme="minorHAnsi"/>
        </w:rPr>
        <w:t xml:space="preserve">School ownership of </w:t>
      </w:r>
      <w:r>
        <w:rPr>
          <w:rFonts w:cstheme="minorHAnsi"/>
        </w:rPr>
        <w:t xml:space="preserve">a </w:t>
      </w:r>
      <w:r w:rsidRPr="004307DF">
        <w:rPr>
          <w:rFonts w:cstheme="minorHAnsi"/>
        </w:rPr>
        <w:t xml:space="preserve">WSA is crucial for it to be effective and </w:t>
      </w:r>
      <w:r>
        <w:rPr>
          <w:rFonts w:cstheme="minorHAnsi"/>
        </w:rPr>
        <w:t>facilitate</w:t>
      </w:r>
      <w:r w:rsidRPr="004307DF">
        <w:rPr>
          <w:rFonts w:cstheme="minorHAnsi"/>
        </w:rPr>
        <w:t xml:space="preserve"> systemic change. To </w:t>
      </w:r>
      <w:r w:rsidRPr="00EB3384">
        <w:rPr>
          <w:rFonts w:cstheme="minorHAnsi"/>
          <w:b/>
          <w:bCs/>
          <w:color w:val="2F5496" w:themeColor="accent1" w:themeShade="BF"/>
        </w:rPr>
        <w:t>establish ownership</w:t>
      </w:r>
      <w:r w:rsidRPr="00EB3384">
        <w:rPr>
          <w:rFonts w:cstheme="minorHAnsi"/>
          <w:color w:val="2F5496" w:themeColor="accent1" w:themeShade="BF"/>
        </w:rPr>
        <w:t xml:space="preserve"> </w:t>
      </w:r>
      <w:r>
        <w:rPr>
          <w:rFonts w:cstheme="minorHAnsi"/>
        </w:rPr>
        <w:t xml:space="preserve">and ongoing commitment by school leaders, </w:t>
      </w:r>
      <w:r w:rsidRPr="004307DF">
        <w:rPr>
          <w:rFonts w:cstheme="minorHAnsi"/>
        </w:rPr>
        <w:t xml:space="preserve">the project </w:t>
      </w:r>
      <w:r>
        <w:rPr>
          <w:rFonts w:cstheme="minorHAnsi"/>
        </w:rPr>
        <w:t xml:space="preserve">team, whether internal or external, </w:t>
      </w:r>
      <w:r w:rsidRPr="004307DF">
        <w:rPr>
          <w:rFonts w:cstheme="minorHAnsi"/>
        </w:rPr>
        <w:t xml:space="preserve">needs to carry out a significant amount of preparatory work with school leaders, governors and staff. </w:t>
      </w:r>
      <w:r>
        <w:t xml:space="preserve">While ongoing and committed </w:t>
      </w:r>
      <w:r w:rsidRPr="00EB3384">
        <w:rPr>
          <w:b/>
          <w:bCs/>
          <w:color w:val="2F5496" w:themeColor="accent1" w:themeShade="BF"/>
        </w:rPr>
        <w:t>leadership is key to ownership</w:t>
      </w:r>
      <w:r>
        <w:t xml:space="preserve">, project learning also highlights that </w:t>
      </w:r>
      <w:r w:rsidRPr="00876A09">
        <w:rPr>
          <w:b/>
          <w:bCs/>
          <w:color w:val="2F5496" w:themeColor="accent1" w:themeShade="BF"/>
        </w:rPr>
        <w:t>knowledge is key to ownership</w:t>
      </w:r>
      <w:r>
        <w:t>. Hence, schools need to carry out assessments of their strengths and weaknesses, and agree goals and milestones for the WSA that reflect their starting point and local context.</w:t>
      </w:r>
    </w:p>
    <w:p w14:paraId="2A409B4D" w14:textId="77777777" w:rsidR="0068705B" w:rsidRDefault="0068705B" w:rsidP="0068705B"/>
    <w:p w14:paraId="0B92A6D4" w14:textId="77777777" w:rsidR="0068705B" w:rsidRPr="004D076F" w:rsidRDefault="0068705B" w:rsidP="0068705B">
      <w:r>
        <w:t xml:space="preserve">The experience of this project emphasised that </w:t>
      </w:r>
      <w:r w:rsidRPr="00876A09">
        <w:rPr>
          <w:b/>
          <w:bCs/>
          <w:color w:val="2F5496" w:themeColor="accent1" w:themeShade="BF"/>
        </w:rPr>
        <w:t>establishing ownership takes time</w:t>
      </w:r>
      <w:r w:rsidRPr="00876A09">
        <w:rPr>
          <w:color w:val="2F5496" w:themeColor="accent1" w:themeShade="BF"/>
        </w:rPr>
        <w:t xml:space="preserve"> </w:t>
      </w:r>
      <w:r w:rsidRPr="0021726E">
        <w:t>and that</w:t>
      </w:r>
      <w:r>
        <w:rPr>
          <w:b/>
          <w:bCs/>
        </w:rPr>
        <w:t xml:space="preserve"> </w:t>
      </w:r>
      <w:r>
        <w:rPr>
          <w:rFonts w:cstheme="minorHAnsi"/>
        </w:rPr>
        <w:t xml:space="preserve">for </w:t>
      </w:r>
      <w:r w:rsidRPr="004307DF">
        <w:rPr>
          <w:rFonts w:cstheme="minorHAnsi"/>
        </w:rPr>
        <w:t>outside agenc</w:t>
      </w:r>
      <w:r>
        <w:rPr>
          <w:rFonts w:cstheme="minorHAnsi"/>
        </w:rPr>
        <w:t>ies</w:t>
      </w:r>
      <w:r w:rsidRPr="004307DF">
        <w:rPr>
          <w:rFonts w:cstheme="minorHAnsi"/>
        </w:rPr>
        <w:t xml:space="preserve"> the </w:t>
      </w:r>
      <w:r w:rsidRPr="00497A9F">
        <w:rPr>
          <w:rFonts w:cstheme="minorHAnsi"/>
        </w:rPr>
        <w:t xml:space="preserve">optimal time to </w:t>
      </w:r>
      <w:r>
        <w:rPr>
          <w:rFonts w:cstheme="minorHAnsi"/>
        </w:rPr>
        <w:t xml:space="preserve">fully </w:t>
      </w:r>
      <w:r w:rsidRPr="00497A9F">
        <w:rPr>
          <w:rFonts w:cstheme="minorHAnsi"/>
        </w:rPr>
        <w:t xml:space="preserve">develop a WSA partnership is </w:t>
      </w:r>
      <w:r>
        <w:rPr>
          <w:rFonts w:cstheme="minorHAnsi"/>
        </w:rPr>
        <w:t>three</w:t>
      </w:r>
      <w:r w:rsidRPr="00497A9F">
        <w:rPr>
          <w:rFonts w:cstheme="minorHAnsi"/>
        </w:rPr>
        <w:t xml:space="preserve"> years</w:t>
      </w:r>
      <w:r>
        <w:rPr>
          <w:rFonts w:cstheme="minorHAnsi"/>
        </w:rPr>
        <w:t xml:space="preserve"> or longer. To facilitate school change through a WSA, </w:t>
      </w:r>
      <w:r w:rsidRPr="007C25FA">
        <w:rPr>
          <w:rFonts w:cstheme="minorHAnsi"/>
        </w:rPr>
        <w:t>it must regularly</w:t>
      </w:r>
      <w:r w:rsidRPr="007C25FA">
        <w:rPr>
          <w:rFonts w:cstheme="minorHAnsi"/>
          <w:b/>
          <w:bCs/>
        </w:rPr>
        <w:t xml:space="preserve"> </w:t>
      </w:r>
      <w:r w:rsidRPr="00876A09">
        <w:rPr>
          <w:rFonts w:cstheme="minorHAnsi"/>
          <w:b/>
          <w:bCs/>
          <w:color w:val="2F5496" w:themeColor="accent1" w:themeShade="BF"/>
        </w:rPr>
        <w:t xml:space="preserve">touch and involve everyone </w:t>
      </w:r>
      <w:r>
        <w:rPr>
          <w:rFonts w:cstheme="minorHAnsi"/>
        </w:rPr>
        <w:t>so that core messages are communicated – either through direct or indirect work.</w:t>
      </w:r>
    </w:p>
    <w:p w14:paraId="1416BBEE" w14:textId="77777777" w:rsidR="0068705B" w:rsidRDefault="0068705B" w:rsidP="0068705B"/>
    <w:p w14:paraId="473453AE" w14:textId="77777777" w:rsidR="0068705B" w:rsidRPr="005A4E4A" w:rsidRDefault="0068705B" w:rsidP="0068705B">
      <w:pPr>
        <w:rPr>
          <w:b/>
          <w:bCs/>
          <w:color w:val="2F5496" w:themeColor="accent1" w:themeShade="BF"/>
        </w:rPr>
      </w:pPr>
      <w:r w:rsidRPr="005A4E4A">
        <w:rPr>
          <w:b/>
          <w:bCs/>
          <w:color w:val="2F5496" w:themeColor="accent1" w:themeShade="BF"/>
        </w:rPr>
        <w:t>Building block 2: Building a strong delivery team</w:t>
      </w:r>
    </w:p>
    <w:p w14:paraId="3D7B1938" w14:textId="77777777" w:rsidR="0068705B" w:rsidRDefault="0068705B" w:rsidP="0068705B"/>
    <w:p w14:paraId="36835F79" w14:textId="77777777" w:rsidR="0068705B" w:rsidRDefault="0068705B" w:rsidP="0068705B">
      <w:r>
        <w:t>As a WSA works with multiple groups, including children, staff, school leaders, parents, governors and other community organisations, and operates at different levels,</w:t>
      </w:r>
      <w:r w:rsidRPr="008D09A3">
        <w:t xml:space="preserve"> </w:t>
      </w:r>
      <w:r>
        <w:t xml:space="preserve">it </w:t>
      </w:r>
      <w:r w:rsidRPr="008D09A3">
        <w:t xml:space="preserve">requires a project team with access to </w:t>
      </w:r>
      <w:r w:rsidRPr="00B001F7">
        <w:rPr>
          <w:b/>
          <w:bCs/>
          <w:color w:val="2F5496" w:themeColor="accent1" w:themeShade="BF"/>
        </w:rPr>
        <w:t>diverse skills and experiences</w:t>
      </w:r>
      <w:r>
        <w:t xml:space="preserve">. </w:t>
      </w:r>
      <w:r>
        <w:rPr>
          <w:b/>
          <w:bCs/>
          <w:color w:val="2F5496" w:themeColor="accent1" w:themeShade="BF"/>
        </w:rPr>
        <w:t>The d</w:t>
      </w:r>
      <w:r w:rsidRPr="000532C6">
        <w:rPr>
          <w:b/>
          <w:bCs/>
          <w:color w:val="2F5496" w:themeColor="accent1" w:themeShade="BF"/>
        </w:rPr>
        <w:t xml:space="preserve">iversity of </w:t>
      </w:r>
      <w:r>
        <w:rPr>
          <w:b/>
          <w:bCs/>
          <w:color w:val="2F5496" w:themeColor="accent1" w:themeShade="BF"/>
        </w:rPr>
        <w:t xml:space="preserve">a </w:t>
      </w:r>
      <w:r w:rsidRPr="000532C6">
        <w:rPr>
          <w:b/>
          <w:bCs/>
          <w:color w:val="2F5496" w:themeColor="accent1" w:themeShade="BF"/>
        </w:rPr>
        <w:t>staff team</w:t>
      </w:r>
      <w:r w:rsidRPr="000532C6">
        <w:rPr>
          <w:color w:val="2F5496" w:themeColor="accent1" w:themeShade="BF"/>
        </w:rPr>
        <w:t xml:space="preserve"> </w:t>
      </w:r>
      <w:r>
        <w:t>and the match between the communities and cultures of children and workers can also bring real strength to a project. Well considered changes to staff recruitment enabled Tender to diversify its staff team.</w:t>
      </w:r>
    </w:p>
    <w:p w14:paraId="68F26E89" w14:textId="77777777" w:rsidR="0068705B" w:rsidRDefault="0068705B" w:rsidP="0068705B"/>
    <w:p w14:paraId="378765D9" w14:textId="77777777" w:rsidR="0068705B" w:rsidRDefault="0068705B" w:rsidP="0068705B">
      <w:r w:rsidRPr="00876A09">
        <w:rPr>
          <w:b/>
          <w:bCs/>
          <w:color w:val="2F5496" w:themeColor="accent1" w:themeShade="BF"/>
        </w:rPr>
        <w:t xml:space="preserve">Delivering at a distance </w:t>
      </w:r>
      <w:r w:rsidRPr="006C6510">
        <w:t>is often an organisational challenge</w:t>
      </w:r>
      <w:r>
        <w:t>,</w:t>
      </w:r>
      <w:r w:rsidRPr="006C6510">
        <w:t xml:space="preserve"> </w:t>
      </w:r>
      <w:r>
        <w:t xml:space="preserve">as physical and social distance can influence the resources and support available to staff based remotely, and the </w:t>
      </w:r>
      <w:r w:rsidRPr="00623E72">
        <w:t xml:space="preserve">ability </w:t>
      </w:r>
      <w:r>
        <w:t xml:space="preserve">of managers </w:t>
      </w:r>
      <w:r w:rsidRPr="00623E72">
        <w:t xml:space="preserve">to </w:t>
      </w:r>
      <w:r>
        <w:t>effectively steer a</w:t>
      </w:r>
      <w:r w:rsidRPr="00623E72">
        <w:t xml:space="preserve"> project</w:t>
      </w:r>
      <w:r>
        <w:t>.</w:t>
      </w:r>
      <w:r w:rsidRPr="005B5733">
        <w:t xml:space="preserve"> </w:t>
      </w:r>
      <w:r>
        <w:t xml:space="preserve">Hence, partner organisations using a hub and spoke delivery model need to plan how best to minimise this. </w:t>
      </w:r>
    </w:p>
    <w:p w14:paraId="605AF4C5" w14:textId="77777777" w:rsidR="0068705B" w:rsidRDefault="0068705B" w:rsidP="0068705B"/>
    <w:p w14:paraId="1C6D1996" w14:textId="77777777" w:rsidR="0068705B" w:rsidRPr="005A4E4A" w:rsidRDefault="0068705B" w:rsidP="0068705B">
      <w:pPr>
        <w:rPr>
          <w:b/>
          <w:bCs/>
          <w:color w:val="2F5496" w:themeColor="accent1" w:themeShade="BF"/>
        </w:rPr>
      </w:pPr>
      <w:r w:rsidRPr="005A4E4A">
        <w:rPr>
          <w:b/>
          <w:bCs/>
          <w:color w:val="2F5496" w:themeColor="accent1" w:themeShade="BF"/>
        </w:rPr>
        <w:t>Building block 3: Raising awareness, skills and confidence among school staff</w:t>
      </w:r>
    </w:p>
    <w:p w14:paraId="207B582D" w14:textId="77777777" w:rsidR="0068705B" w:rsidRDefault="0068705B" w:rsidP="0068705B"/>
    <w:p w14:paraId="36F2712B" w14:textId="77777777" w:rsidR="0068705B" w:rsidRDefault="0068705B" w:rsidP="0068705B">
      <w:r>
        <w:t xml:space="preserve">Staff play a pivotal role in establishing and maintaining a positive school culture that promotes equality and respect. It is therefore critical that school staff are supported to increase their own awareness, confidence and skills through </w:t>
      </w:r>
      <w:r w:rsidRPr="00437062">
        <w:rPr>
          <w:b/>
          <w:bCs/>
          <w:color w:val="2F5496" w:themeColor="accent1" w:themeShade="BF"/>
        </w:rPr>
        <w:t>high quality staff training</w:t>
      </w:r>
      <w:r>
        <w:t xml:space="preserve"> with a clear purpose. </w:t>
      </w:r>
      <w:r>
        <w:rPr>
          <w:b/>
          <w:bCs/>
          <w:color w:val="2F5496" w:themeColor="accent1" w:themeShade="BF"/>
        </w:rPr>
        <w:t>T</w:t>
      </w:r>
      <w:r w:rsidRPr="003A431E">
        <w:rPr>
          <w:b/>
          <w:bCs/>
          <w:color w:val="2F5496" w:themeColor="accent1" w:themeShade="BF"/>
        </w:rPr>
        <w:t>he content of training</w:t>
      </w:r>
      <w:r w:rsidRPr="003A431E">
        <w:rPr>
          <w:color w:val="2F5496" w:themeColor="accent1" w:themeShade="BF"/>
        </w:rPr>
        <w:t xml:space="preserve"> </w:t>
      </w:r>
      <w:r>
        <w:t xml:space="preserve">needs to be </w:t>
      </w:r>
      <w:r w:rsidRPr="00D05749">
        <w:t xml:space="preserve">appropriate </w:t>
      </w:r>
      <w:r>
        <w:t xml:space="preserve">to the outcomes of the WSA, as well as allow school staff to build ownership of the project.  </w:t>
      </w:r>
    </w:p>
    <w:p w14:paraId="0DEC48A7" w14:textId="77777777" w:rsidR="0068705B" w:rsidRDefault="0068705B" w:rsidP="0068705B">
      <w:r>
        <w:t xml:space="preserve"> </w:t>
      </w:r>
    </w:p>
    <w:p w14:paraId="3CABF3D4" w14:textId="77777777" w:rsidR="0068705B" w:rsidRDefault="0068705B" w:rsidP="0068705B">
      <w:r>
        <w:t xml:space="preserve">As </w:t>
      </w:r>
      <w:r w:rsidRPr="00BD521B">
        <w:rPr>
          <w:b/>
          <w:bCs/>
          <w:color w:val="2F5496" w:themeColor="accent1" w:themeShade="BF"/>
        </w:rPr>
        <w:t xml:space="preserve">staff changes </w:t>
      </w:r>
      <w:r w:rsidRPr="00BD521B">
        <w:t>are common in most schools</w:t>
      </w:r>
      <w:r>
        <w:t>, especially in larger secondary schools, staff awareness training is best built into the induction of new staff, with a rolling programme of refresher sessions. However, s</w:t>
      </w:r>
      <w:r w:rsidRPr="00CA5A5D">
        <w:t>taff development can be achieved by a variety of means</w:t>
      </w:r>
      <w:r>
        <w:t>,</w:t>
      </w:r>
      <w:r w:rsidRPr="00CA5A5D">
        <w:t xml:space="preserve"> and awareness and skills can be developed without attend</w:t>
      </w:r>
      <w:r>
        <w:t>ing</w:t>
      </w:r>
      <w:r w:rsidRPr="00CA5A5D">
        <w:t xml:space="preserve"> training cours</w:t>
      </w:r>
      <w:r>
        <w:t xml:space="preserve">es. Hence, where a WSA struggles to engage school staff, </w:t>
      </w:r>
      <w:r w:rsidRPr="003A6943">
        <w:rPr>
          <w:b/>
          <w:bCs/>
          <w:color w:val="2F5496" w:themeColor="accent1" w:themeShade="BF"/>
        </w:rPr>
        <w:t xml:space="preserve">training is not the only option </w:t>
      </w:r>
      <w:r w:rsidRPr="003A6943">
        <w:t>to raise awareness, confidence and skills.</w:t>
      </w:r>
    </w:p>
    <w:p w14:paraId="2BB5D898" w14:textId="77777777" w:rsidR="0068705B" w:rsidRDefault="0068705B" w:rsidP="0068705B"/>
    <w:p w14:paraId="364CFD4C" w14:textId="77777777" w:rsidR="0068705B" w:rsidRDefault="0068705B" w:rsidP="0068705B">
      <w:pPr>
        <w:rPr>
          <w:b/>
          <w:bCs/>
          <w:color w:val="2F5496" w:themeColor="accent1" w:themeShade="BF"/>
        </w:rPr>
      </w:pPr>
    </w:p>
    <w:p w14:paraId="474D05ED" w14:textId="77777777" w:rsidR="0068705B" w:rsidRDefault="0068705B" w:rsidP="0068705B">
      <w:pPr>
        <w:rPr>
          <w:b/>
          <w:bCs/>
          <w:color w:val="2F5496" w:themeColor="accent1" w:themeShade="BF"/>
        </w:rPr>
      </w:pPr>
    </w:p>
    <w:p w14:paraId="7A430B1E" w14:textId="429E2061" w:rsidR="0068705B" w:rsidRPr="005A4E4A" w:rsidRDefault="0068705B" w:rsidP="0068705B">
      <w:pPr>
        <w:rPr>
          <w:b/>
          <w:bCs/>
        </w:rPr>
      </w:pPr>
      <w:r w:rsidRPr="005A4E4A">
        <w:rPr>
          <w:b/>
          <w:bCs/>
          <w:color w:val="2F5496" w:themeColor="accent1" w:themeShade="BF"/>
        </w:rPr>
        <w:lastRenderedPageBreak/>
        <w:t>Building block 4: Working with children and young people</w:t>
      </w:r>
    </w:p>
    <w:p w14:paraId="790E7E2C" w14:textId="77777777" w:rsidR="0068705B" w:rsidRDefault="0068705B" w:rsidP="0068705B"/>
    <w:p w14:paraId="3C0B5CFD" w14:textId="77777777" w:rsidR="0068705B" w:rsidRDefault="0068705B" w:rsidP="0068705B">
      <w:r w:rsidRPr="00822C90">
        <w:t xml:space="preserve">The </w:t>
      </w:r>
      <w:r>
        <w:t>Croydon project</w:t>
      </w:r>
      <w:r w:rsidRPr="00822C90">
        <w:t xml:space="preserve"> </w:t>
      </w:r>
      <w:r>
        <w:t>showed</w:t>
      </w:r>
      <w:r w:rsidRPr="00822C90">
        <w:t xml:space="preserve"> the value of working with primary school children</w:t>
      </w:r>
      <w:r w:rsidRPr="006E1A4E">
        <w:t xml:space="preserve"> </w:t>
      </w:r>
      <w:r w:rsidRPr="00822C90">
        <w:t>when addressing gender-based violence</w:t>
      </w:r>
      <w:r>
        <w:t xml:space="preserve">, as well as older children and young people in secondary school. </w:t>
      </w:r>
      <w:r>
        <w:rPr>
          <w:b/>
          <w:bCs/>
          <w:color w:val="2F5496" w:themeColor="accent1" w:themeShade="BF"/>
        </w:rPr>
        <w:t>P</w:t>
      </w:r>
      <w:r w:rsidRPr="000D5B76">
        <w:rPr>
          <w:b/>
          <w:bCs/>
          <w:color w:val="2F5496" w:themeColor="accent1" w:themeShade="BF"/>
        </w:rPr>
        <w:t>revention work with younger age groups</w:t>
      </w:r>
      <w:r w:rsidRPr="000D5B76">
        <w:rPr>
          <w:color w:val="2F5496" w:themeColor="accent1" w:themeShade="BF"/>
        </w:rPr>
        <w:t xml:space="preserve"> </w:t>
      </w:r>
      <w:r>
        <w:t>can help address issues</w:t>
      </w:r>
      <w:r w:rsidRPr="00822C90">
        <w:t xml:space="preserve"> before social norms and gender stereotypes </w:t>
      </w:r>
      <w:r>
        <w:t xml:space="preserve">become </w:t>
      </w:r>
      <w:r w:rsidRPr="00822C90">
        <w:t>established.</w:t>
      </w:r>
      <w:r>
        <w:t xml:space="preserve"> When working directly with children and young people, </w:t>
      </w:r>
      <w:r w:rsidRPr="003060C0">
        <w:rPr>
          <w:b/>
          <w:color w:val="2F5496" w:themeColor="accent1" w:themeShade="BF"/>
        </w:rPr>
        <w:t>the use of creative methods</w:t>
      </w:r>
      <w:r w:rsidRPr="003060C0">
        <w:rPr>
          <w:bCs/>
          <w:color w:val="2F5496" w:themeColor="accent1" w:themeShade="BF"/>
        </w:rPr>
        <w:t xml:space="preserve"> </w:t>
      </w:r>
      <w:r w:rsidRPr="00C84ADF">
        <w:rPr>
          <w:bCs/>
        </w:rPr>
        <w:t>such as drama</w:t>
      </w:r>
      <w:r w:rsidRPr="00C84ADF">
        <w:rPr>
          <w:rFonts w:ascii="Calibri" w:eastAsia="Calibri" w:hAnsi="Calibri" w:cs="Calibri"/>
          <w:bCs/>
        </w:rPr>
        <w:t xml:space="preserve"> and role play </w:t>
      </w:r>
      <w:r>
        <w:rPr>
          <w:rFonts w:ascii="Calibri" w:eastAsia="Calibri" w:hAnsi="Calibri" w:cs="Calibri"/>
          <w:bCs/>
        </w:rPr>
        <w:t xml:space="preserve">offer young participants the </w:t>
      </w:r>
      <w:r w:rsidRPr="00C84ADF">
        <w:rPr>
          <w:bCs/>
        </w:rPr>
        <w:t>opportunities to practice skills and apply learning to real life scenarios</w:t>
      </w:r>
      <w:r>
        <w:rPr>
          <w:bCs/>
        </w:rPr>
        <w:t xml:space="preserve">. In addition, </w:t>
      </w:r>
      <w:r w:rsidRPr="003060C0">
        <w:rPr>
          <w:b/>
          <w:color w:val="2F5496" w:themeColor="accent1" w:themeShade="BF"/>
        </w:rPr>
        <w:t>a confidential and safe space where young people feel comfortable to talk</w:t>
      </w:r>
      <w:r w:rsidRPr="000928CD">
        <w:rPr>
          <w:b/>
        </w:rPr>
        <w:t xml:space="preserve"> </w:t>
      </w:r>
      <w:r>
        <w:rPr>
          <w:bCs/>
        </w:rPr>
        <w:t xml:space="preserve">is paramount for any project working within a school environment.  </w:t>
      </w:r>
    </w:p>
    <w:p w14:paraId="1AFB2B42" w14:textId="77777777" w:rsidR="0068705B" w:rsidRDefault="0068705B" w:rsidP="0068705B"/>
    <w:p w14:paraId="30B7322F" w14:textId="77777777" w:rsidR="0068705B" w:rsidRDefault="0068705B" w:rsidP="0068705B">
      <w:r>
        <w:rPr>
          <w:rFonts w:ascii="Calibri" w:eastAsia="Calibri" w:hAnsi="Calibri" w:cs="Calibri"/>
        </w:rPr>
        <w:t xml:space="preserve">Strategies to grow the active involvement and ownership of violence prevention messages through </w:t>
      </w:r>
      <w:r w:rsidRPr="000128B1">
        <w:rPr>
          <w:rFonts w:ascii="Calibri" w:eastAsia="Calibri" w:hAnsi="Calibri" w:cs="Calibri"/>
          <w:b/>
          <w:bCs/>
          <w:color w:val="2F5496" w:themeColor="accent1" w:themeShade="BF"/>
        </w:rPr>
        <w:t>co-production with children and young people</w:t>
      </w:r>
      <w:r w:rsidRPr="000128B1">
        <w:rPr>
          <w:rFonts w:ascii="Calibri" w:eastAsia="Calibri" w:hAnsi="Calibri" w:cs="Calibri"/>
          <w:color w:val="2F5496" w:themeColor="accent1" w:themeShade="BF"/>
        </w:rPr>
        <w:t xml:space="preserve"> </w:t>
      </w:r>
      <w:r>
        <w:rPr>
          <w:rFonts w:ascii="Calibri" w:eastAsia="Calibri" w:hAnsi="Calibri" w:cs="Calibri"/>
        </w:rPr>
        <w:t xml:space="preserve">should form a central plank of any whole-school approach. The WSA in Croydon also undertook </w:t>
      </w:r>
      <w:r w:rsidRPr="001C5D9C">
        <w:rPr>
          <w:b/>
          <w:bCs/>
          <w:color w:val="2F5496" w:themeColor="accent1" w:themeShade="BF"/>
        </w:rPr>
        <w:t>targeted work with vulnerable children</w:t>
      </w:r>
      <w:r>
        <w:t xml:space="preserve"> which enabled</w:t>
      </w:r>
      <w:r>
        <w:rPr>
          <w:rFonts w:ascii="Calibri" w:eastAsia="Calibri" w:hAnsi="Calibri" w:cs="Calibri"/>
        </w:rPr>
        <w:t xml:space="preserve"> </w:t>
      </w:r>
      <w:r w:rsidRPr="00CC24D4">
        <w:t xml:space="preserve">schools to offer support </w:t>
      </w:r>
      <w:r>
        <w:t xml:space="preserve">to </w:t>
      </w:r>
      <w:r w:rsidRPr="00CC24D4">
        <w:t xml:space="preserve">children and young people who </w:t>
      </w:r>
      <w:r>
        <w:t>were</w:t>
      </w:r>
      <w:r w:rsidRPr="00CC24D4">
        <w:t xml:space="preserve"> perceived as </w:t>
      </w:r>
      <w:r>
        <w:t xml:space="preserve">potentially </w:t>
      </w:r>
      <w:r w:rsidRPr="00CC24D4">
        <w:t xml:space="preserve">vulnerable </w:t>
      </w:r>
      <w:r>
        <w:t>to abuse or involvement in violence</w:t>
      </w:r>
      <w:r w:rsidRPr="00CC24D4">
        <w:t>.</w:t>
      </w:r>
    </w:p>
    <w:p w14:paraId="7F0CF92E" w14:textId="77777777" w:rsidR="0068705B" w:rsidRDefault="0068705B" w:rsidP="0068705B"/>
    <w:p w14:paraId="2FC05E2F" w14:textId="77777777" w:rsidR="0068705B" w:rsidRPr="005A4E4A" w:rsidRDefault="0068705B" w:rsidP="0068705B">
      <w:pPr>
        <w:rPr>
          <w:b/>
          <w:bCs/>
          <w:color w:val="2F5496" w:themeColor="accent1" w:themeShade="BF"/>
        </w:rPr>
      </w:pPr>
      <w:r w:rsidRPr="005A4E4A">
        <w:rPr>
          <w:b/>
          <w:bCs/>
          <w:color w:val="2F5496" w:themeColor="accent1" w:themeShade="BF"/>
        </w:rPr>
        <w:t>Building block 5: Developing a positive school culture</w:t>
      </w:r>
    </w:p>
    <w:p w14:paraId="01EA1050" w14:textId="77777777" w:rsidR="0068705B" w:rsidRDefault="0068705B" w:rsidP="0068705B"/>
    <w:p w14:paraId="0B807B5F" w14:textId="77777777" w:rsidR="0068705B" w:rsidRDefault="0068705B" w:rsidP="0068705B">
      <w:r>
        <w:t xml:space="preserve">Schools are complicated institutions and each school is distinct in its own right. </w:t>
      </w:r>
    </w:p>
    <w:p w14:paraId="5B09A8BB" w14:textId="77777777" w:rsidR="0068705B" w:rsidRDefault="0068705B" w:rsidP="0068705B">
      <w:r w:rsidRPr="00BA6C78">
        <w:rPr>
          <w:b/>
          <w:bCs/>
          <w:color w:val="2F5496" w:themeColor="accent1" w:themeShade="BF"/>
        </w:rPr>
        <w:t>A regular presence in schools</w:t>
      </w:r>
      <w:r w:rsidRPr="00BA6C78">
        <w:rPr>
          <w:color w:val="2F5496" w:themeColor="accent1" w:themeShade="BF"/>
        </w:rPr>
        <w:t xml:space="preserve"> </w:t>
      </w:r>
      <w:r>
        <w:t xml:space="preserve">is therefore essential, in part because schools often have a strong culture of in-person communication, but also to help </w:t>
      </w:r>
      <w:r w:rsidRPr="00BA6C78">
        <w:rPr>
          <w:b/>
          <w:bCs/>
          <w:color w:val="2F5496" w:themeColor="accent1" w:themeShade="BF"/>
        </w:rPr>
        <w:t>build relationships with key staff in schools</w:t>
      </w:r>
      <w:r>
        <w:t>. Such relationships are</w:t>
      </w:r>
      <w:r w:rsidRPr="00F93F45">
        <w:t xml:space="preserve"> essential to the </w:t>
      </w:r>
      <w:r>
        <w:t xml:space="preserve">effective </w:t>
      </w:r>
      <w:r w:rsidRPr="00F93F45">
        <w:t xml:space="preserve">management and </w:t>
      </w:r>
      <w:r>
        <w:t xml:space="preserve">impact </w:t>
      </w:r>
      <w:r w:rsidRPr="00F93F45">
        <w:t xml:space="preserve">of </w:t>
      </w:r>
      <w:r>
        <w:t>a</w:t>
      </w:r>
      <w:r w:rsidRPr="00F93F45">
        <w:t xml:space="preserve"> WSA project</w:t>
      </w:r>
      <w:r>
        <w:t>.</w:t>
      </w:r>
    </w:p>
    <w:p w14:paraId="1C9AE7C4" w14:textId="77777777" w:rsidR="0068705B" w:rsidRDefault="0068705B" w:rsidP="0068705B"/>
    <w:p w14:paraId="7DBA0C96" w14:textId="77777777" w:rsidR="0068705B" w:rsidRDefault="0068705B" w:rsidP="0068705B">
      <w:pPr>
        <w:rPr>
          <w:rFonts w:cstheme="minorHAnsi"/>
        </w:rPr>
      </w:pPr>
      <w:r>
        <w:t xml:space="preserve">While direct work with students and staff are a crucial feature of any WSA project, </w:t>
      </w:r>
      <w:r w:rsidRPr="00BA6C78">
        <w:rPr>
          <w:rFonts w:cstheme="minorHAnsi"/>
          <w:b/>
          <w:bCs/>
          <w:color w:val="2F5496" w:themeColor="accent1" w:themeShade="BF"/>
        </w:rPr>
        <w:t>prevention messages</w:t>
      </w:r>
      <w:r>
        <w:rPr>
          <w:rFonts w:cstheme="minorHAnsi"/>
          <w:color w:val="2F5496" w:themeColor="accent1" w:themeShade="BF"/>
        </w:rPr>
        <w:t xml:space="preserve"> </w:t>
      </w:r>
      <w:r w:rsidRPr="00722457">
        <w:rPr>
          <w:rFonts w:cstheme="minorHAnsi"/>
        </w:rPr>
        <w:t xml:space="preserve">should be </w:t>
      </w:r>
      <w:r>
        <w:rPr>
          <w:rFonts w:cstheme="minorHAnsi"/>
        </w:rPr>
        <w:t>reinforced through a variety of means. Policies and procedures, PSHE curriculum, pastoral support, assemblies, parental newsletters and information boards can all reinforce a school’s commitment to ending</w:t>
      </w:r>
      <w:r w:rsidRPr="004307DF">
        <w:rPr>
          <w:rFonts w:cstheme="minorHAnsi"/>
        </w:rPr>
        <w:t xml:space="preserve"> violence against women and girls</w:t>
      </w:r>
      <w:r>
        <w:rPr>
          <w:rFonts w:cstheme="minorHAnsi"/>
        </w:rPr>
        <w:t>, and its contribution to a positive culture of gender equality and anti-violence.</w:t>
      </w:r>
    </w:p>
    <w:p w14:paraId="6581D425" w14:textId="77777777" w:rsidR="0068705B" w:rsidRDefault="0068705B" w:rsidP="0068705B"/>
    <w:p w14:paraId="40B480CF" w14:textId="77777777" w:rsidR="0068705B" w:rsidRPr="005A4E4A" w:rsidRDefault="0068705B" w:rsidP="0068705B">
      <w:pPr>
        <w:rPr>
          <w:b/>
          <w:bCs/>
          <w:color w:val="2F5496" w:themeColor="accent1" w:themeShade="BF"/>
        </w:rPr>
      </w:pPr>
      <w:r w:rsidRPr="005A4E4A">
        <w:rPr>
          <w:b/>
          <w:bCs/>
          <w:color w:val="2F5496" w:themeColor="accent1" w:themeShade="BF"/>
        </w:rPr>
        <w:t>Building block 6: Involving parents and the wider community</w:t>
      </w:r>
    </w:p>
    <w:p w14:paraId="67BE5838" w14:textId="77777777" w:rsidR="0068705B" w:rsidRDefault="0068705B" w:rsidP="0068705B"/>
    <w:p w14:paraId="0C4B4014" w14:textId="77777777" w:rsidR="0068705B" w:rsidRPr="008319E2" w:rsidRDefault="0068705B" w:rsidP="0068705B">
      <w:r>
        <w:t xml:space="preserve">Parents are often the most challenging group for school-based projects to engage. The WSA project in Croydon benefited from </w:t>
      </w:r>
      <w:r w:rsidRPr="002F51D8">
        <w:rPr>
          <w:b/>
          <w:bCs/>
          <w:color w:val="2F5496" w:themeColor="accent1" w:themeShade="BF"/>
        </w:rPr>
        <w:t>utilising the schools’ existing structures for engagement</w:t>
      </w:r>
      <w:r>
        <w:t xml:space="preserve">, like parents’ evenings and children’s performances. </w:t>
      </w:r>
    </w:p>
    <w:p w14:paraId="3DE5E9AD" w14:textId="77777777" w:rsidR="0068705B" w:rsidRDefault="0068705B" w:rsidP="0068705B"/>
    <w:p w14:paraId="38426458" w14:textId="77777777" w:rsidR="0068705B" w:rsidRPr="00A162BB" w:rsidRDefault="0068705B" w:rsidP="0068705B">
      <w:r>
        <w:t xml:space="preserve">Violence and abuse </w:t>
      </w:r>
      <w:proofErr w:type="gramStart"/>
      <w:r>
        <w:t>affects</w:t>
      </w:r>
      <w:proofErr w:type="gramEnd"/>
      <w:r>
        <w:t xml:space="preserve"> parents too and a whole school approach should keep in mind that some parents are liable to themselves be survivors, victims or perpetrators. By </w:t>
      </w:r>
      <w:r w:rsidRPr="009076F0">
        <w:rPr>
          <w:b/>
          <w:bCs/>
          <w:color w:val="2F5496" w:themeColor="accent1" w:themeShade="BF"/>
        </w:rPr>
        <w:t>thinking ‘whole family’ as well as ‘whole school’</w:t>
      </w:r>
      <w:r>
        <w:t>, a WSA project can</w:t>
      </w:r>
      <w:r w:rsidRPr="008319E2">
        <w:rPr>
          <w:b/>
          <w:bCs/>
        </w:rPr>
        <w:t xml:space="preserve"> </w:t>
      </w:r>
      <w:r w:rsidRPr="002F51D8">
        <w:rPr>
          <w:b/>
          <w:bCs/>
          <w:color w:val="2F5496" w:themeColor="accent1" w:themeShade="BF"/>
        </w:rPr>
        <w:t>build positive relationships with parents and carers</w:t>
      </w:r>
      <w:r>
        <w:rPr>
          <w:b/>
          <w:bCs/>
          <w:color w:val="2F5496" w:themeColor="accent1" w:themeShade="BF"/>
        </w:rPr>
        <w:t xml:space="preserve"> </w:t>
      </w:r>
      <w:r w:rsidRPr="00A162BB">
        <w:t>and extend its reach into the wider community.</w:t>
      </w:r>
    </w:p>
    <w:p w14:paraId="05F78A1F" w14:textId="77777777" w:rsidR="001E4980" w:rsidRDefault="001E4980">
      <w:pPr>
        <w:rPr>
          <w:rFonts w:cstheme="minorHAnsi"/>
          <w:b/>
          <w:bCs/>
        </w:rPr>
      </w:pPr>
    </w:p>
    <w:p w14:paraId="1487B732" w14:textId="77777777" w:rsidR="002829F0" w:rsidRDefault="002829F0">
      <w:pPr>
        <w:rPr>
          <w:rFonts w:cstheme="minorHAnsi"/>
          <w:b/>
          <w:bCs/>
          <w:color w:val="2F5496" w:themeColor="accent1" w:themeShade="BF"/>
        </w:rPr>
      </w:pPr>
    </w:p>
    <w:p w14:paraId="0C4F973A" w14:textId="40217607" w:rsidR="0068705B" w:rsidRPr="002829F0" w:rsidRDefault="0068705B">
      <w:pPr>
        <w:rPr>
          <w:rFonts w:cstheme="minorHAnsi"/>
        </w:rPr>
      </w:pPr>
      <w:r>
        <w:rPr>
          <w:rFonts w:cstheme="minorHAnsi"/>
          <w:b/>
          <w:bCs/>
        </w:rPr>
        <w:br w:type="page"/>
      </w:r>
    </w:p>
    <w:p w14:paraId="287345DF" w14:textId="26AD4646" w:rsidR="003B3670" w:rsidRPr="00BE76EB" w:rsidRDefault="00CE4162">
      <w:pPr>
        <w:rPr>
          <w:rFonts w:cstheme="minorHAnsi"/>
          <w:b/>
          <w:bCs/>
          <w:color w:val="2F5496" w:themeColor="accent1" w:themeShade="BF"/>
          <w:sz w:val="28"/>
          <w:szCs w:val="28"/>
        </w:rPr>
      </w:pPr>
      <w:r w:rsidRPr="00BE76EB">
        <w:rPr>
          <w:rFonts w:cstheme="minorHAnsi"/>
          <w:b/>
          <w:bCs/>
          <w:color w:val="2F5496" w:themeColor="accent1" w:themeShade="BF"/>
          <w:sz w:val="28"/>
          <w:szCs w:val="28"/>
        </w:rPr>
        <w:lastRenderedPageBreak/>
        <w:t>Table of Contents</w:t>
      </w:r>
    </w:p>
    <w:p w14:paraId="3BABE19C" w14:textId="63B08F4A" w:rsidR="00BE76EB" w:rsidRPr="00367BDC" w:rsidRDefault="00CE4162">
      <w:pPr>
        <w:pStyle w:val="TOC1"/>
        <w:tabs>
          <w:tab w:val="right" w:leader="dot" w:pos="9010"/>
        </w:tabs>
        <w:rPr>
          <w:rFonts w:eastAsiaTheme="minorEastAsia"/>
          <w:b w:val="0"/>
          <w:bCs w:val="0"/>
          <w:noProof/>
          <w:sz w:val="24"/>
          <w:szCs w:val="24"/>
          <w:lang w:eastAsia="en-GB"/>
        </w:rPr>
      </w:pPr>
      <w:r w:rsidRPr="003B3670">
        <w:rPr>
          <w:rFonts w:cstheme="minorHAnsi"/>
        </w:rPr>
        <w:fldChar w:fldCharType="begin"/>
      </w:r>
      <w:r w:rsidRPr="003B3670">
        <w:rPr>
          <w:rFonts w:cstheme="minorHAnsi"/>
        </w:rPr>
        <w:instrText xml:space="preserve"> TOC \o "1-3" \h \z \u </w:instrText>
      </w:r>
      <w:r w:rsidRPr="003B3670">
        <w:rPr>
          <w:rFonts w:cstheme="minorHAnsi"/>
        </w:rPr>
        <w:fldChar w:fldCharType="separate"/>
      </w:r>
      <w:hyperlink w:anchor="_Toc63688756" w:history="1">
        <w:r w:rsidR="00BE76EB" w:rsidRPr="00367BDC">
          <w:rPr>
            <w:rStyle w:val="Hyperlink"/>
            <w:noProof/>
            <w:sz w:val="24"/>
            <w:szCs w:val="24"/>
          </w:rPr>
          <w:t>1. Introduction</w:t>
        </w:r>
        <w:r w:rsidR="00BE76EB" w:rsidRPr="00367BDC">
          <w:rPr>
            <w:noProof/>
            <w:webHidden/>
            <w:sz w:val="24"/>
            <w:szCs w:val="24"/>
          </w:rPr>
          <w:tab/>
        </w:r>
        <w:r w:rsidR="00BE76EB" w:rsidRPr="00367BDC">
          <w:rPr>
            <w:noProof/>
            <w:webHidden/>
            <w:sz w:val="24"/>
            <w:szCs w:val="24"/>
          </w:rPr>
          <w:fldChar w:fldCharType="begin"/>
        </w:r>
        <w:r w:rsidR="00BE76EB" w:rsidRPr="00367BDC">
          <w:rPr>
            <w:noProof/>
            <w:webHidden/>
            <w:sz w:val="24"/>
            <w:szCs w:val="24"/>
          </w:rPr>
          <w:instrText xml:space="preserve"> PAGEREF _Toc63688756 \h </w:instrText>
        </w:r>
        <w:r w:rsidR="00BE76EB" w:rsidRPr="00367BDC">
          <w:rPr>
            <w:noProof/>
            <w:webHidden/>
            <w:sz w:val="24"/>
            <w:szCs w:val="24"/>
          </w:rPr>
        </w:r>
        <w:r w:rsidR="00BE76EB" w:rsidRPr="00367BDC">
          <w:rPr>
            <w:noProof/>
            <w:webHidden/>
            <w:sz w:val="24"/>
            <w:szCs w:val="24"/>
          </w:rPr>
          <w:fldChar w:fldCharType="separate"/>
        </w:r>
        <w:r w:rsidR="0005376B">
          <w:rPr>
            <w:noProof/>
            <w:webHidden/>
            <w:sz w:val="24"/>
            <w:szCs w:val="24"/>
          </w:rPr>
          <w:t>8</w:t>
        </w:r>
        <w:r w:rsidR="00BE76EB" w:rsidRPr="00367BDC">
          <w:rPr>
            <w:noProof/>
            <w:webHidden/>
            <w:sz w:val="24"/>
            <w:szCs w:val="24"/>
          </w:rPr>
          <w:fldChar w:fldCharType="end"/>
        </w:r>
      </w:hyperlink>
    </w:p>
    <w:p w14:paraId="4BFB0286" w14:textId="52BC0A36" w:rsidR="00BE76EB" w:rsidRPr="00BE76EB" w:rsidRDefault="00EA5F8C">
      <w:pPr>
        <w:pStyle w:val="TOC1"/>
        <w:tabs>
          <w:tab w:val="right" w:leader="dot" w:pos="9010"/>
        </w:tabs>
        <w:rPr>
          <w:rFonts w:eastAsiaTheme="minorEastAsia"/>
          <w:b w:val="0"/>
          <w:bCs w:val="0"/>
          <w:noProof/>
          <w:sz w:val="24"/>
          <w:szCs w:val="24"/>
          <w:lang w:eastAsia="en-GB"/>
        </w:rPr>
      </w:pPr>
      <w:hyperlink w:anchor="_Toc63688757" w:history="1">
        <w:r w:rsidR="00BE76EB" w:rsidRPr="00BE76EB">
          <w:rPr>
            <w:rStyle w:val="Hyperlink"/>
            <w:noProof/>
            <w:sz w:val="24"/>
            <w:szCs w:val="24"/>
          </w:rPr>
          <w:t>2. Background to the WSA project in Croydon</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_Toc63688757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8</w:t>
        </w:r>
        <w:r w:rsidR="00BE76EB" w:rsidRPr="00BE76EB">
          <w:rPr>
            <w:noProof/>
            <w:webHidden/>
            <w:sz w:val="24"/>
            <w:szCs w:val="24"/>
          </w:rPr>
          <w:fldChar w:fldCharType="end"/>
        </w:r>
      </w:hyperlink>
    </w:p>
    <w:p w14:paraId="779CBB3F" w14:textId="4E6B8B52" w:rsidR="00BE76EB" w:rsidRPr="00BE76EB" w:rsidRDefault="00EA5F8C">
      <w:pPr>
        <w:pStyle w:val="TOC2"/>
        <w:tabs>
          <w:tab w:val="right" w:leader="dot" w:pos="9010"/>
        </w:tabs>
        <w:rPr>
          <w:rFonts w:eastAsiaTheme="minorEastAsia"/>
          <w:i w:val="0"/>
          <w:iCs w:val="0"/>
          <w:noProof/>
          <w:sz w:val="24"/>
          <w:szCs w:val="24"/>
          <w:lang w:eastAsia="en-GB"/>
        </w:rPr>
      </w:pPr>
      <w:hyperlink w:anchor="_Toc63688758" w:history="1">
        <w:r w:rsidR="00BE76EB" w:rsidRPr="00BE76EB">
          <w:rPr>
            <w:rStyle w:val="Hyperlink"/>
            <w:noProof/>
            <w:sz w:val="24"/>
            <w:szCs w:val="24"/>
          </w:rPr>
          <w:t>2.1 Tender Education and Arts</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_Toc63688758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8</w:t>
        </w:r>
        <w:r w:rsidR="00BE76EB" w:rsidRPr="00BE76EB">
          <w:rPr>
            <w:noProof/>
            <w:webHidden/>
            <w:sz w:val="24"/>
            <w:szCs w:val="24"/>
          </w:rPr>
          <w:fldChar w:fldCharType="end"/>
        </w:r>
      </w:hyperlink>
    </w:p>
    <w:p w14:paraId="52C867A8" w14:textId="5A937727" w:rsidR="00BE76EB" w:rsidRPr="00BE76EB" w:rsidRDefault="00EA5F8C">
      <w:pPr>
        <w:pStyle w:val="TOC2"/>
        <w:tabs>
          <w:tab w:val="right" w:leader="dot" w:pos="9010"/>
        </w:tabs>
        <w:rPr>
          <w:rFonts w:eastAsiaTheme="minorEastAsia"/>
          <w:i w:val="0"/>
          <w:iCs w:val="0"/>
          <w:noProof/>
          <w:sz w:val="24"/>
          <w:szCs w:val="24"/>
          <w:lang w:eastAsia="en-GB"/>
        </w:rPr>
      </w:pPr>
      <w:hyperlink w:anchor="_Toc63688759" w:history="1">
        <w:r w:rsidR="00BE76EB" w:rsidRPr="00BE76EB">
          <w:rPr>
            <w:rStyle w:val="Hyperlink"/>
            <w:noProof/>
            <w:sz w:val="24"/>
            <w:szCs w:val="24"/>
          </w:rPr>
          <w:t>2.2 What is a whole school approach</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_Toc63688759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10</w:t>
        </w:r>
        <w:r w:rsidR="00BE76EB" w:rsidRPr="00BE76EB">
          <w:rPr>
            <w:noProof/>
            <w:webHidden/>
            <w:sz w:val="24"/>
            <w:szCs w:val="24"/>
          </w:rPr>
          <w:fldChar w:fldCharType="end"/>
        </w:r>
      </w:hyperlink>
    </w:p>
    <w:p w14:paraId="6D3D76F7" w14:textId="7D968F82" w:rsidR="00BE76EB" w:rsidRPr="00BE76EB" w:rsidRDefault="00EA5F8C">
      <w:pPr>
        <w:pStyle w:val="TOC2"/>
        <w:tabs>
          <w:tab w:val="right" w:leader="dot" w:pos="9010"/>
        </w:tabs>
        <w:rPr>
          <w:rFonts w:eastAsiaTheme="minorEastAsia"/>
          <w:i w:val="0"/>
          <w:iCs w:val="0"/>
          <w:noProof/>
          <w:sz w:val="24"/>
          <w:szCs w:val="24"/>
          <w:lang w:eastAsia="en-GB"/>
        </w:rPr>
      </w:pPr>
      <w:hyperlink w:anchor="_Toc63688760" w:history="1">
        <w:r w:rsidR="00BE76EB" w:rsidRPr="00BE76EB">
          <w:rPr>
            <w:rStyle w:val="Hyperlink"/>
            <w:noProof/>
            <w:sz w:val="24"/>
            <w:szCs w:val="24"/>
          </w:rPr>
          <w:t>2.3 Croydon and the four schools</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_Toc63688760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11</w:t>
        </w:r>
        <w:r w:rsidR="00BE76EB" w:rsidRPr="00BE76EB">
          <w:rPr>
            <w:noProof/>
            <w:webHidden/>
            <w:sz w:val="24"/>
            <w:szCs w:val="24"/>
          </w:rPr>
          <w:fldChar w:fldCharType="end"/>
        </w:r>
      </w:hyperlink>
    </w:p>
    <w:p w14:paraId="6A09C0E3" w14:textId="38B68929" w:rsidR="00BE76EB" w:rsidRPr="00BE76EB" w:rsidRDefault="00EA5F8C">
      <w:pPr>
        <w:pStyle w:val="TOC1"/>
        <w:tabs>
          <w:tab w:val="right" w:leader="dot" w:pos="9010"/>
        </w:tabs>
        <w:rPr>
          <w:rFonts w:eastAsiaTheme="minorEastAsia"/>
          <w:b w:val="0"/>
          <w:bCs w:val="0"/>
          <w:noProof/>
          <w:sz w:val="24"/>
          <w:szCs w:val="24"/>
          <w:lang w:eastAsia="en-GB"/>
        </w:rPr>
      </w:pPr>
      <w:hyperlink w:anchor="_Toc63688761" w:history="1">
        <w:r w:rsidR="00BE76EB" w:rsidRPr="00BE76EB">
          <w:rPr>
            <w:rStyle w:val="Hyperlink"/>
            <w:noProof/>
            <w:sz w:val="24"/>
            <w:szCs w:val="24"/>
          </w:rPr>
          <w:t>3. The building blocks of a whole-school approach</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_Toc63688761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12</w:t>
        </w:r>
        <w:r w:rsidR="00BE76EB" w:rsidRPr="00BE76EB">
          <w:rPr>
            <w:noProof/>
            <w:webHidden/>
            <w:sz w:val="24"/>
            <w:szCs w:val="24"/>
          </w:rPr>
          <w:fldChar w:fldCharType="end"/>
        </w:r>
      </w:hyperlink>
    </w:p>
    <w:p w14:paraId="1339B8AF" w14:textId="40C19CEE" w:rsidR="00BE76EB" w:rsidRPr="00BE76EB" w:rsidRDefault="00EA5F8C">
      <w:pPr>
        <w:pStyle w:val="TOC2"/>
        <w:tabs>
          <w:tab w:val="right" w:leader="dot" w:pos="9010"/>
        </w:tabs>
        <w:rPr>
          <w:rFonts w:eastAsiaTheme="minorEastAsia"/>
          <w:i w:val="0"/>
          <w:iCs w:val="0"/>
          <w:noProof/>
          <w:sz w:val="24"/>
          <w:szCs w:val="24"/>
          <w:lang w:eastAsia="en-GB"/>
        </w:rPr>
      </w:pPr>
      <w:hyperlink w:anchor="_Toc63688762" w:history="1">
        <w:r w:rsidR="00BE76EB" w:rsidRPr="00BE76EB">
          <w:rPr>
            <w:rStyle w:val="Hyperlink"/>
            <w:noProof/>
            <w:sz w:val="24"/>
            <w:szCs w:val="24"/>
          </w:rPr>
          <w:t>3.1 Building block 1: Establishing school ownership and leadership</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_Toc63688762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13</w:t>
        </w:r>
        <w:r w:rsidR="00BE76EB" w:rsidRPr="00BE76EB">
          <w:rPr>
            <w:noProof/>
            <w:webHidden/>
            <w:sz w:val="24"/>
            <w:szCs w:val="24"/>
          </w:rPr>
          <w:fldChar w:fldCharType="end"/>
        </w:r>
      </w:hyperlink>
    </w:p>
    <w:p w14:paraId="286EBA7D" w14:textId="5C8B1F9E" w:rsidR="00BE76EB" w:rsidRPr="00BE76EB" w:rsidRDefault="00EA5F8C">
      <w:pPr>
        <w:pStyle w:val="TOC2"/>
        <w:tabs>
          <w:tab w:val="right" w:leader="dot" w:pos="9010"/>
        </w:tabs>
        <w:rPr>
          <w:rFonts w:eastAsiaTheme="minorEastAsia"/>
          <w:i w:val="0"/>
          <w:iCs w:val="0"/>
          <w:noProof/>
          <w:sz w:val="24"/>
          <w:szCs w:val="24"/>
          <w:lang w:eastAsia="en-GB"/>
        </w:rPr>
      </w:pPr>
      <w:hyperlink w:anchor="_Toc63688763" w:history="1">
        <w:r w:rsidR="00BE76EB" w:rsidRPr="00BE76EB">
          <w:rPr>
            <w:rStyle w:val="Hyperlink"/>
            <w:noProof/>
            <w:sz w:val="24"/>
            <w:szCs w:val="24"/>
          </w:rPr>
          <w:t>3.2 Building block 2: Building a strong delivery team</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_Toc63688763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19</w:t>
        </w:r>
        <w:r w:rsidR="00BE76EB" w:rsidRPr="00BE76EB">
          <w:rPr>
            <w:noProof/>
            <w:webHidden/>
            <w:sz w:val="24"/>
            <w:szCs w:val="24"/>
          </w:rPr>
          <w:fldChar w:fldCharType="end"/>
        </w:r>
      </w:hyperlink>
    </w:p>
    <w:p w14:paraId="3AF507A1" w14:textId="638077F6" w:rsidR="00BE76EB" w:rsidRPr="00BE76EB" w:rsidRDefault="00EA5F8C">
      <w:pPr>
        <w:pStyle w:val="TOC2"/>
        <w:tabs>
          <w:tab w:val="right" w:leader="dot" w:pos="9010"/>
        </w:tabs>
        <w:rPr>
          <w:rFonts w:eastAsiaTheme="minorEastAsia"/>
          <w:i w:val="0"/>
          <w:iCs w:val="0"/>
          <w:noProof/>
          <w:sz w:val="24"/>
          <w:szCs w:val="24"/>
          <w:lang w:eastAsia="en-GB"/>
        </w:rPr>
      </w:pPr>
      <w:hyperlink w:anchor="_Toc63688764" w:history="1">
        <w:r w:rsidR="00BE76EB" w:rsidRPr="00BE76EB">
          <w:rPr>
            <w:rStyle w:val="Hyperlink"/>
            <w:noProof/>
            <w:sz w:val="24"/>
            <w:szCs w:val="24"/>
          </w:rPr>
          <w:t>3.3 Building block 3: Raising awareness, skills and confidence amongst school staff</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_Toc63688764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21</w:t>
        </w:r>
        <w:r w:rsidR="00BE76EB" w:rsidRPr="00BE76EB">
          <w:rPr>
            <w:noProof/>
            <w:webHidden/>
            <w:sz w:val="24"/>
            <w:szCs w:val="24"/>
          </w:rPr>
          <w:fldChar w:fldCharType="end"/>
        </w:r>
      </w:hyperlink>
    </w:p>
    <w:p w14:paraId="65328A7F" w14:textId="1E938697" w:rsidR="00BE76EB" w:rsidRPr="00BE76EB" w:rsidRDefault="00EA5F8C">
      <w:pPr>
        <w:pStyle w:val="TOC2"/>
        <w:tabs>
          <w:tab w:val="right" w:leader="dot" w:pos="9010"/>
        </w:tabs>
        <w:rPr>
          <w:rFonts w:eastAsiaTheme="minorEastAsia"/>
          <w:i w:val="0"/>
          <w:iCs w:val="0"/>
          <w:noProof/>
          <w:sz w:val="24"/>
          <w:szCs w:val="24"/>
          <w:lang w:eastAsia="en-GB"/>
        </w:rPr>
      </w:pPr>
      <w:hyperlink w:anchor="_Toc63688765" w:history="1">
        <w:r w:rsidR="00BE76EB" w:rsidRPr="00BE76EB">
          <w:rPr>
            <w:rStyle w:val="Hyperlink"/>
            <w:noProof/>
            <w:sz w:val="24"/>
            <w:szCs w:val="24"/>
          </w:rPr>
          <w:t>3.4 Building block 4: Working with children and young people</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_Toc63688765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23</w:t>
        </w:r>
        <w:r w:rsidR="00BE76EB" w:rsidRPr="00BE76EB">
          <w:rPr>
            <w:noProof/>
            <w:webHidden/>
            <w:sz w:val="24"/>
            <w:szCs w:val="24"/>
          </w:rPr>
          <w:fldChar w:fldCharType="end"/>
        </w:r>
      </w:hyperlink>
    </w:p>
    <w:p w14:paraId="5EF81043" w14:textId="1F53B893" w:rsidR="00BE76EB" w:rsidRPr="00BE76EB" w:rsidRDefault="00EA5F8C">
      <w:pPr>
        <w:pStyle w:val="TOC2"/>
        <w:tabs>
          <w:tab w:val="right" w:leader="dot" w:pos="9010"/>
        </w:tabs>
        <w:rPr>
          <w:rFonts w:eastAsiaTheme="minorEastAsia"/>
          <w:i w:val="0"/>
          <w:iCs w:val="0"/>
          <w:noProof/>
          <w:sz w:val="24"/>
          <w:szCs w:val="24"/>
          <w:lang w:eastAsia="en-GB"/>
        </w:rPr>
      </w:pPr>
      <w:hyperlink w:anchor="_Toc63688766" w:history="1">
        <w:r w:rsidR="00BE76EB" w:rsidRPr="00BE76EB">
          <w:rPr>
            <w:rStyle w:val="Hyperlink"/>
            <w:noProof/>
            <w:sz w:val="24"/>
            <w:szCs w:val="24"/>
          </w:rPr>
          <w:t>3.5 Building block 5: Developing a positive school culture</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_Toc63688766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28</w:t>
        </w:r>
        <w:r w:rsidR="00BE76EB" w:rsidRPr="00BE76EB">
          <w:rPr>
            <w:noProof/>
            <w:webHidden/>
            <w:sz w:val="24"/>
            <w:szCs w:val="24"/>
          </w:rPr>
          <w:fldChar w:fldCharType="end"/>
        </w:r>
      </w:hyperlink>
    </w:p>
    <w:p w14:paraId="6D94CA48" w14:textId="4EC1EA7C" w:rsidR="00BE76EB" w:rsidRPr="00BE76EB" w:rsidRDefault="00EA5F8C">
      <w:pPr>
        <w:pStyle w:val="TOC2"/>
        <w:tabs>
          <w:tab w:val="right" w:leader="dot" w:pos="9010"/>
        </w:tabs>
        <w:rPr>
          <w:rFonts w:eastAsiaTheme="minorEastAsia"/>
          <w:i w:val="0"/>
          <w:iCs w:val="0"/>
          <w:noProof/>
          <w:sz w:val="24"/>
          <w:szCs w:val="24"/>
          <w:lang w:eastAsia="en-GB"/>
        </w:rPr>
      </w:pPr>
      <w:hyperlink w:anchor="_Toc63688767" w:history="1">
        <w:r w:rsidR="00BE76EB" w:rsidRPr="00BE76EB">
          <w:rPr>
            <w:rStyle w:val="Hyperlink"/>
            <w:noProof/>
            <w:sz w:val="24"/>
            <w:szCs w:val="24"/>
          </w:rPr>
          <w:t>3.6 Building block 6: Involving parents and the wider community</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_Toc63688767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30</w:t>
        </w:r>
        <w:r w:rsidR="00BE76EB" w:rsidRPr="00BE76EB">
          <w:rPr>
            <w:noProof/>
            <w:webHidden/>
            <w:sz w:val="24"/>
            <w:szCs w:val="24"/>
          </w:rPr>
          <w:fldChar w:fldCharType="end"/>
        </w:r>
      </w:hyperlink>
    </w:p>
    <w:p w14:paraId="0021143C" w14:textId="39407FFC" w:rsidR="00BE76EB" w:rsidRPr="00BE76EB" w:rsidRDefault="00EA5F8C">
      <w:pPr>
        <w:pStyle w:val="TOC1"/>
        <w:tabs>
          <w:tab w:val="right" w:leader="dot" w:pos="9010"/>
        </w:tabs>
        <w:rPr>
          <w:rFonts w:eastAsiaTheme="minorEastAsia"/>
          <w:b w:val="0"/>
          <w:bCs w:val="0"/>
          <w:noProof/>
          <w:sz w:val="24"/>
          <w:szCs w:val="24"/>
          <w:lang w:eastAsia="en-GB"/>
        </w:rPr>
      </w:pPr>
      <w:hyperlink w:anchor="_Toc63688768" w:history="1">
        <w:r w:rsidR="00BE76EB" w:rsidRPr="00BE76EB">
          <w:rPr>
            <w:rStyle w:val="Hyperlink"/>
            <w:noProof/>
            <w:sz w:val="24"/>
            <w:szCs w:val="24"/>
          </w:rPr>
          <w:t>4. Conclusion</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_Toc63688768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31</w:t>
        </w:r>
        <w:r w:rsidR="00BE76EB" w:rsidRPr="00BE76EB">
          <w:rPr>
            <w:noProof/>
            <w:webHidden/>
            <w:sz w:val="24"/>
            <w:szCs w:val="24"/>
          </w:rPr>
          <w:fldChar w:fldCharType="end"/>
        </w:r>
      </w:hyperlink>
    </w:p>
    <w:p w14:paraId="101200D1" w14:textId="53EB423C" w:rsidR="00BE76EB" w:rsidRPr="00BE76EB" w:rsidRDefault="00EA5F8C">
      <w:pPr>
        <w:pStyle w:val="TOC1"/>
        <w:tabs>
          <w:tab w:val="right" w:leader="dot" w:pos="9010"/>
        </w:tabs>
        <w:rPr>
          <w:rFonts w:eastAsiaTheme="minorEastAsia"/>
          <w:b w:val="0"/>
          <w:bCs w:val="0"/>
          <w:noProof/>
          <w:sz w:val="24"/>
          <w:szCs w:val="24"/>
          <w:lang w:eastAsia="en-GB"/>
        </w:rPr>
      </w:pPr>
      <w:hyperlink w:anchor="_Toc63688769" w:history="1">
        <w:r w:rsidR="00BE76EB" w:rsidRPr="00BE76EB">
          <w:rPr>
            <w:rStyle w:val="Hyperlink"/>
            <w:noProof/>
            <w:sz w:val="24"/>
            <w:szCs w:val="24"/>
          </w:rPr>
          <w:t>Appendix 1: Evaluation methodology</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_Toc63688769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33</w:t>
        </w:r>
        <w:r w:rsidR="00BE76EB" w:rsidRPr="00BE76EB">
          <w:rPr>
            <w:noProof/>
            <w:webHidden/>
            <w:sz w:val="24"/>
            <w:szCs w:val="24"/>
          </w:rPr>
          <w:fldChar w:fldCharType="end"/>
        </w:r>
      </w:hyperlink>
    </w:p>
    <w:p w14:paraId="1DB5FC30" w14:textId="03E78F70" w:rsidR="00BE76EB" w:rsidRPr="00BE76EB" w:rsidRDefault="00EA5F8C">
      <w:pPr>
        <w:pStyle w:val="TOC1"/>
        <w:tabs>
          <w:tab w:val="right" w:leader="dot" w:pos="9010"/>
        </w:tabs>
        <w:rPr>
          <w:rFonts w:eastAsiaTheme="minorEastAsia"/>
          <w:b w:val="0"/>
          <w:bCs w:val="0"/>
          <w:noProof/>
          <w:sz w:val="24"/>
          <w:szCs w:val="24"/>
          <w:lang w:eastAsia="en-GB"/>
        </w:rPr>
      </w:pPr>
      <w:hyperlink w:anchor="_Toc63688770" w:history="1">
        <w:r w:rsidR="00BE76EB" w:rsidRPr="00BE76EB">
          <w:rPr>
            <w:rStyle w:val="Hyperlink"/>
            <w:noProof/>
            <w:sz w:val="24"/>
            <w:szCs w:val="24"/>
          </w:rPr>
          <w:t>Appendix 2: Attitudinal tools for young people: PAGRA</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_Toc63688770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36</w:t>
        </w:r>
        <w:r w:rsidR="00BE76EB" w:rsidRPr="00BE76EB">
          <w:rPr>
            <w:noProof/>
            <w:webHidden/>
            <w:sz w:val="24"/>
            <w:szCs w:val="24"/>
          </w:rPr>
          <w:fldChar w:fldCharType="end"/>
        </w:r>
      </w:hyperlink>
    </w:p>
    <w:p w14:paraId="6998905D" w14:textId="0D9E9865" w:rsidR="00BE76EB" w:rsidRPr="00BE76EB" w:rsidRDefault="00EA5F8C">
      <w:pPr>
        <w:pStyle w:val="TOC1"/>
        <w:tabs>
          <w:tab w:val="right" w:leader="dot" w:pos="9010"/>
        </w:tabs>
        <w:rPr>
          <w:rFonts w:eastAsiaTheme="minorEastAsia"/>
          <w:b w:val="0"/>
          <w:bCs w:val="0"/>
          <w:noProof/>
          <w:sz w:val="24"/>
          <w:szCs w:val="24"/>
          <w:lang w:eastAsia="en-GB"/>
        </w:rPr>
      </w:pPr>
      <w:hyperlink w:anchor="_Toc63688771" w:history="1">
        <w:r w:rsidR="00BE76EB" w:rsidRPr="00BE76EB">
          <w:rPr>
            <w:rStyle w:val="Hyperlink"/>
            <w:noProof/>
            <w:sz w:val="24"/>
            <w:szCs w:val="24"/>
          </w:rPr>
          <w:t>Appendix 3: Students before and after questionnaires</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_Toc63688771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42</w:t>
        </w:r>
        <w:r w:rsidR="00BE76EB" w:rsidRPr="00BE76EB">
          <w:rPr>
            <w:noProof/>
            <w:webHidden/>
            <w:sz w:val="24"/>
            <w:szCs w:val="24"/>
          </w:rPr>
          <w:fldChar w:fldCharType="end"/>
        </w:r>
      </w:hyperlink>
    </w:p>
    <w:p w14:paraId="1CE7246B" w14:textId="48353C53" w:rsidR="00BE76EB" w:rsidRPr="00BE76EB" w:rsidRDefault="00EA5F8C">
      <w:pPr>
        <w:pStyle w:val="TOC1"/>
        <w:tabs>
          <w:tab w:val="right" w:leader="dot" w:pos="9010"/>
        </w:tabs>
        <w:rPr>
          <w:rFonts w:eastAsiaTheme="minorEastAsia"/>
          <w:b w:val="0"/>
          <w:bCs w:val="0"/>
          <w:noProof/>
          <w:sz w:val="24"/>
          <w:szCs w:val="24"/>
          <w:lang w:eastAsia="en-GB"/>
        </w:rPr>
      </w:pPr>
      <w:hyperlink w:anchor="_Toc63688772" w:history="1">
        <w:r w:rsidR="00BE76EB" w:rsidRPr="00BE76EB">
          <w:rPr>
            <w:rStyle w:val="Hyperlink"/>
            <w:noProof/>
            <w:sz w:val="24"/>
            <w:szCs w:val="24"/>
          </w:rPr>
          <w:t>Appendix 4: Online staff questionnaire</w:t>
        </w:r>
        <w:r w:rsidR="00BE76EB" w:rsidRPr="00BE76EB">
          <w:rPr>
            <w:noProof/>
            <w:webHidden/>
            <w:sz w:val="24"/>
            <w:szCs w:val="24"/>
          </w:rPr>
          <w:tab/>
        </w:r>
        <w:r w:rsidR="00BE76EB" w:rsidRPr="00BE76EB">
          <w:rPr>
            <w:noProof/>
            <w:webHidden/>
            <w:sz w:val="24"/>
            <w:szCs w:val="24"/>
          </w:rPr>
          <w:fldChar w:fldCharType="begin"/>
        </w:r>
        <w:r w:rsidR="00BE76EB" w:rsidRPr="00BE76EB">
          <w:rPr>
            <w:noProof/>
            <w:webHidden/>
            <w:sz w:val="24"/>
            <w:szCs w:val="24"/>
          </w:rPr>
          <w:instrText xml:space="preserve"> PAGEREF _Toc63688772 \h </w:instrText>
        </w:r>
        <w:r w:rsidR="00BE76EB" w:rsidRPr="00BE76EB">
          <w:rPr>
            <w:noProof/>
            <w:webHidden/>
            <w:sz w:val="24"/>
            <w:szCs w:val="24"/>
          </w:rPr>
        </w:r>
        <w:r w:rsidR="00BE76EB" w:rsidRPr="00BE76EB">
          <w:rPr>
            <w:noProof/>
            <w:webHidden/>
            <w:sz w:val="24"/>
            <w:szCs w:val="24"/>
          </w:rPr>
          <w:fldChar w:fldCharType="separate"/>
        </w:r>
        <w:r w:rsidR="0005376B">
          <w:rPr>
            <w:noProof/>
            <w:webHidden/>
            <w:sz w:val="24"/>
            <w:szCs w:val="24"/>
          </w:rPr>
          <w:t>45</w:t>
        </w:r>
        <w:r w:rsidR="00BE76EB" w:rsidRPr="00BE76EB">
          <w:rPr>
            <w:noProof/>
            <w:webHidden/>
            <w:sz w:val="24"/>
            <w:szCs w:val="24"/>
          </w:rPr>
          <w:fldChar w:fldCharType="end"/>
        </w:r>
      </w:hyperlink>
    </w:p>
    <w:p w14:paraId="665D927E" w14:textId="6A6CCE2C" w:rsidR="00CE4162" w:rsidRDefault="00CE4162">
      <w:r w:rsidRPr="003B3670">
        <w:rPr>
          <w:rFonts w:cstheme="minorHAnsi"/>
        </w:rPr>
        <w:fldChar w:fldCharType="end"/>
      </w:r>
    </w:p>
    <w:p w14:paraId="6FA0FA1B" w14:textId="77777777" w:rsidR="00CE4162" w:rsidRDefault="00CE4162">
      <w:r>
        <w:br w:type="page"/>
      </w:r>
    </w:p>
    <w:p w14:paraId="63C2DA2C" w14:textId="0A1F1B0E" w:rsidR="00253DBC" w:rsidRPr="003C01E8" w:rsidRDefault="003C01E8" w:rsidP="003E3615">
      <w:pPr>
        <w:pStyle w:val="Heading1"/>
      </w:pPr>
      <w:bookmarkStart w:id="1" w:name="_Toc63688756"/>
      <w:r w:rsidRPr="00C54809">
        <w:lastRenderedPageBreak/>
        <w:t>1. Introduction</w:t>
      </w:r>
      <w:bookmarkEnd w:id="1"/>
    </w:p>
    <w:p w14:paraId="2975E160" w14:textId="2A53FB84" w:rsidR="00253DBC" w:rsidRDefault="00253DBC"/>
    <w:p w14:paraId="70922734" w14:textId="507B6894" w:rsidR="00537ADB" w:rsidRDefault="00F57D13" w:rsidP="00FB14BC">
      <w:r>
        <w:t>S</w:t>
      </w:r>
      <w:r w:rsidR="009F4B67" w:rsidRPr="009F4B67">
        <w:t xml:space="preserve">chools </w:t>
      </w:r>
      <w:r>
        <w:t xml:space="preserve">have a significant role to play </w:t>
      </w:r>
      <w:r w:rsidR="009F4B67" w:rsidRPr="003D1FA3">
        <w:t>in preventing v</w:t>
      </w:r>
      <w:r w:rsidR="009F4B67">
        <w:t>iolence</w:t>
      </w:r>
      <w:r w:rsidR="00242292">
        <w:t>.</w:t>
      </w:r>
      <w:r w:rsidR="009F4B67">
        <w:t xml:space="preserve"> A supportive school culture and s</w:t>
      </w:r>
      <w:r w:rsidR="009F4B67" w:rsidRPr="003D1FA3">
        <w:t xml:space="preserve">killed teachers can </w:t>
      </w:r>
      <w:r w:rsidR="006C3DEB">
        <w:t xml:space="preserve">influence </w:t>
      </w:r>
      <w:r w:rsidR="009F4B67" w:rsidRPr="003D1FA3">
        <w:t>young people</w:t>
      </w:r>
      <w:r w:rsidR="006C3DEB">
        <w:t>’s values and beliefs</w:t>
      </w:r>
      <w:r w:rsidR="002C336D">
        <w:t>,</w:t>
      </w:r>
      <w:r w:rsidR="00B67C8C">
        <w:t xml:space="preserve"> equip them</w:t>
      </w:r>
      <w:r w:rsidR="009F4B67" w:rsidRPr="003D1FA3">
        <w:t xml:space="preserve"> with skills </w:t>
      </w:r>
      <w:r w:rsidR="00B67C8C">
        <w:t>for</w:t>
      </w:r>
      <w:r w:rsidR="009F4B67" w:rsidRPr="003D1FA3">
        <w:t xml:space="preserve"> </w:t>
      </w:r>
      <w:r w:rsidR="00003D97">
        <w:t>develop</w:t>
      </w:r>
      <w:r w:rsidR="00B67C8C">
        <w:t>ing</w:t>
      </w:r>
      <w:r w:rsidR="00003D97">
        <w:t xml:space="preserve"> healthy relationships and </w:t>
      </w:r>
      <w:r w:rsidR="00B849A8">
        <w:t>develop</w:t>
      </w:r>
      <w:r w:rsidR="002C336D">
        <w:t xml:space="preserve"> </w:t>
      </w:r>
      <w:r w:rsidR="00003D97">
        <w:t xml:space="preserve">the confidence </w:t>
      </w:r>
      <w:r w:rsidR="001D6DC4">
        <w:t xml:space="preserve">they need </w:t>
      </w:r>
      <w:r w:rsidR="00003D97">
        <w:t xml:space="preserve">to </w:t>
      </w:r>
      <w:r w:rsidR="009F4B67">
        <w:t xml:space="preserve">challenge </w:t>
      </w:r>
      <w:r w:rsidR="00003D97">
        <w:t>violence</w:t>
      </w:r>
      <w:r w:rsidR="001D6DC4">
        <w:t xml:space="preserve"> and</w:t>
      </w:r>
      <w:r w:rsidR="00003D97">
        <w:t xml:space="preserve"> abuse</w:t>
      </w:r>
      <w:r w:rsidR="009F4B67">
        <w:t xml:space="preserve"> </w:t>
      </w:r>
      <w:r w:rsidR="00003D97">
        <w:t xml:space="preserve">when they encounter </w:t>
      </w:r>
      <w:r w:rsidR="005407AC">
        <w:t>it</w:t>
      </w:r>
      <w:r w:rsidR="009F4B67" w:rsidRPr="003D1FA3">
        <w:t xml:space="preserve">. Schools can </w:t>
      </w:r>
      <w:r w:rsidR="009F4B67">
        <w:t xml:space="preserve">also </w:t>
      </w:r>
      <w:r w:rsidR="009F4B67" w:rsidRPr="003D1FA3">
        <w:t xml:space="preserve">forge alliances with parents and the wider community </w:t>
      </w:r>
      <w:r w:rsidR="00F92CC6">
        <w:t>to help</w:t>
      </w:r>
      <w:r w:rsidR="009F4B67" w:rsidRPr="003D1FA3">
        <w:t xml:space="preserve"> </w:t>
      </w:r>
      <w:r w:rsidR="00BF0DB1">
        <w:t>maintain</w:t>
      </w:r>
      <w:r w:rsidR="009F4B67" w:rsidRPr="003D1FA3">
        <w:t xml:space="preserve"> a safe, non-violent </w:t>
      </w:r>
      <w:r w:rsidR="009F4B67">
        <w:t xml:space="preserve">environment </w:t>
      </w:r>
      <w:r w:rsidR="00BF0DB1">
        <w:t xml:space="preserve">in which children can thrive </w:t>
      </w:r>
      <w:r w:rsidR="009F4B67">
        <w:t xml:space="preserve">and </w:t>
      </w:r>
      <w:r w:rsidR="00BF0DB1">
        <w:t xml:space="preserve">provide </w:t>
      </w:r>
      <w:r w:rsidR="009F4B67">
        <w:t>a</w:t>
      </w:r>
      <w:r w:rsidR="009F4B67" w:rsidRPr="003D1FA3">
        <w:t xml:space="preserve"> counter</w:t>
      </w:r>
      <w:r w:rsidR="00003D97">
        <w:t>point to</w:t>
      </w:r>
      <w:r w:rsidR="009F4B67" w:rsidRPr="003D1FA3">
        <w:t xml:space="preserve"> social norms which </w:t>
      </w:r>
      <w:r w:rsidR="000E5251">
        <w:t>accept</w:t>
      </w:r>
      <w:r w:rsidR="009F4B67" w:rsidRPr="003D1FA3">
        <w:t xml:space="preserve"> or encourage </w:t>
      </w:r>
      <w:r w:rsidR="00590B80">
        <w:t>abusive</w:t>
      </w:r>
      <w:r w:rsidR="009F4B67" w:rsidRPr="003D1FA3">
        <w:t xml:space="preserve"> or aggressive behaviour.</w:t>
      </w:r>
    </w:p>
    <w:p w14:paraId="6A8545E0" w14:textId="77777777" w:rsidR="00537ADB" w:rsidRDefault="00537ADB" w:rsidP="00FB14BC"/>
    <w:p w14:paraId="72AD0C52" w14:textId="46CF74FB" w:rsidR="00253DBC" w:rsidRDefault="00253DBC" w:rsidP="00FB14BC">
      <w:r>
        <w:t xml:space="preserve">This report </w:t>
      </w:r>
      <w:r w:rsidR="008F5F76">
        <w:t>summarises</w:t>
      </w:r>
      <w:r>
        <w:t xml:space="preserve"> </w:t>
      </w:r>
      <w:r w:rsidR="0033594E">
        <w:t xml:space="preserve">the learning </w:t>
      </w:r>
      <w:r>
        <w:t>from establishing</w:t>
      </w:r>
      <w:r w:rsidR="0033594E">
        <w:t xml:space="preserve">, </w:t>
      </w:r>
      <w:r>
        <w:t xml:space="preserve">delivering </w:t>
      </w:r>
      <w:r w:rsidR="0033594E">
        <w:t xml:space="preserve">and evaluating </w:t>
      </w:r>
      <w:r>
        <w:t xml:space="preserve">a whole school approach </w:t>
      </w:r>
      <w:r w:rsidR="0030299E">
        <w:t xml:space="preserve">(WSA) </w:t>
      </w:r>
      <w:r>
        <w:t>to prevent</w:t>
      </w:r>
      <w:r w:rsidR="003F1A1C">
        <w:t xml:space="preserve"> </w:t>
      </w:r>
      <w:r>
        <w:t>violence against women and girls</w:t>
      </w:r>
      <w:r w:rsidR="00FB14BC">
        <w:t xml:space="preserve"> and serious youth violence</w:t>
      </w:r>
      <w:r>
        <w:t xml:space="preserve"> in </w:t>
      </w:r>
      <w:r w:rsidR="00456275">
        <w:t xml:space="preserve">a group of schools in </w:t>
      </w:r>
      <w:r w:rsidR="008F5F76">
        <w:t xml:space="preserve">the </w:t>
      </w:r>
      <w:r w:rsidR="00456275">
        <w:t xml:space="preserve">London </w:t>
      </w:r>
      <w:r w:rsidR="0030299E">
        <w:t xml:space="preserve">borough of </w:t>
      </w:r>
      <w:r w:rsidR="00456275">
        <w:t>Croy</w:t>
      </w:r>
      <w:r w:rsidR="00FB14BC">
        <w:t>don</w:t>
      </w:r>
      <w:r>
        <w:t xml:space="preserve">. </w:t>
      </w:r>
      <w:r w:rsidR="00D83682">
        <w:t xml:space="preserve">Tender, an arts-based and educational organisation working to end </w:t>
      </w:r>
      <w:r w:rsidR="001C309A">
        <w:t xml:space="preserve">domestic </w:t>
      </w:r>
      <w:r w:rsidR="00D83682">
        <w:t>abuse</w:t>
      </w:r>
      <w:r w:rsidR="0030299E">
        <w:t xml:space="preserve"> and sexual </w:t>
      </w:r>
      <w:r w:rsidR="001C309A">
        <w:t>violence</w:t>
      </w:r>
      <w:r w:rsidR="00D83682">
        <w:t xml:space="preserve">, led the three-year </w:t>
      </w:r>
      <w:r w:rsidR="00CB7EF9">
        <w:t>project</w:t>
      </w:r>
      <w:r w:rsidR="00D83682">
        <w:t>.</w:t>
      </w:r>
      <w:r>
        <w:t xml:space="preserve"> </w:t>
      </w:r>
      <w:r w:rsidR="00946271">
        <w:t xml:space="preserve">Funded by </w:t>
      </w:r>
      <w:r w:rsidR="00684ACC">
        <w:t>the Mayor</w:t>
      </w:r>
      <w:r w:rsidR="00FD4480">
        <w:t>’</w:t>
      </w:r>
      <w:r w:rsidR="00684ACC">
        <w:t>s Office for Policing and Crime (</w:t>
      </w:r>
      <w:r w:rsidR="00946271">
        <w:t>MOPAC</w:t>
      </w:r>
      <w:r w:rsidR="00684ACC">
        <w:t>)</w:t>
      </w:r>
      <w:r w:rsidR="00946271">
        <w:t xml:space="preserve">, </w:t>
      </w:r>
      <w:r w:rsidR="00FB14BC">
        <w:t>the project was delivered in four schools, three primary schools and one secondary school.</w:t>
      </w:r>
      <w:r w:rsidR="00E800AD">
        <w:t xml:space="preserve"> The </w:t>
      </w:r>
      <w:r w:rsidR="00CB7EF9">
        <w:t>project</w:t>
      </w:r>
      <w:r w:rsidR="00E800AD">
        <w:t xml:space="preserve"> ran from January 2018 to July 2020</w:t>
      </w:r>
      <w:r w:rsidR="003F6AF2">
        <w:t xml:space="preserve"> and was evaluated by</w:t>
      </w:r>
      <w:r w:rsidR="009F4B67">
        <w:t xml:space="preserve"> DMSS </w:t>
      </w:r>
      <w:r w:rsidR="00675393">
        <w:t>Research</w:t>
      </w:r>
      <w:r w:rsidR="00391B64" w:rsidRPr="0089722B">
        <w:t xml:space="preserve"> (</w:t>
      </w:r>
      <w:r w:rsidR="00E51FAE">
        <w:t>t</w:t>
      </w:r>
      <w:r w:rsidR="00C00098" w:rsidRPr="0089722B">
        <w:t xml:space="preserve">he </w:t>
      </w:r>
      <w:r w:rsidR="00BB187A" w:rsidRPr="0089722B">
        <w:t xml:space="preserve">approach and methodology of the </w:t>
      </w:r>
      <w:r w:rsidR="00C00098" w:rsidRPr="0089722B">
        <w:t xml:space="preserve">evaluation </w:t>
      </w:r>
      <w:r w:rsidR="00391B64" w:rsidRPr="0089722B">
        <w:t>is described in appendix 1)</w:t>
      </w:r>
      <w:r w:rsidR="00E51FAE">
        <w:t>.</w:t>
      </w:r>
    </w:p>
    <w:p w14:paraId="2114B930" w14:textId="77777777" w:rsidR="00FB14BC" w:rsidRDefault="00FB14BC" w:rsidP="00FB14BC"/>
    <w:p w14:paraId="2B527D8B" w14:textId="0AEFD01D" w:rsidR="00CD0A6C" w:rsidRDefault="00445CB6">
      <w:r>
        <w:t xml:space="preserve">This report </w:t>
      </w:r>
      <w:r w:rsidR="005E35B6">
        <w:t>highlights</w:t>
      </w:r>
      <w:r>
        <w:t xml:space="preserve"> </w:t>
      </w:r>
      <w:r w:rsidR="00CD0A6C">
        <w:t xml:space="preserve">six </w:t>
      </w:r>
      <w:r>
        <w:t xml:space="preserve">building blocks </w:t>
      </w:r>
      <w:r w:rsidR="00CD0A6C">
        <w:t xml:space="preserve">identified </w:t>
      </w:r>
      <w:r w:rsidR="00BE7A1D">
        <w:t xml:space="preserve">through the evaluation </w:t>
      </w:r>
      <w:r w:rsidR="00CD0A6C">
        <w:t xml:space="preserve">as </w:t>
      </w:r>
      <w:r w:rsidR="00BE7A1D">
        <w:t xml:space="preserve">being </w:t>
      </w:r>
      <w:r w:rsidR="00BB187A">
        <w:t xml:space="preserve">necessary </w:t>
      </w:r>
      <w:r w:rsidR="00BE7A1D">
        <w:t xml:space="preserve">in order </w:t>
      </w:r>
      <w:r>
        <w:t xml:space="preserve">to establish </w:t>
      </w:r>
      <w:r w:rsidR="00CD0A6C">
        <w:t xml:space="preserve">and embed </w:t>
      </w:r>
      <w:r>
        <w:t>a whole school approach</w:t>
      </w:r>
      <w:r w:rsidR="00FB14BC">
        <w:t xml:space="preserve"> to prevent</w:t>
      </w:r>
      <w:r w:rsidR="00550082">
        <w:t>ing</w:t>
      </w:r>
      <w:r w:rsidR="00FB14BC">
        <w:t xml:space="preserve"> gender-based violence</w:t>
      </w:r>
      <w:r w:rsidR="00CD0A6C">
        <w:t>:</w:t>
      </w:r>
    </w:p>
    <w:p w14:paraId="64D13B38" w14:textId="77777777" w:rsidR="004A56C3" w:rsidRDefault="004A56C3"/>
    <w:p w14:paraId="07038EC8" w14:textId="26EC520A" w:rsidR="004A56C3" w:rsidRPr="004A56C3" w:rsidRDefault="00017737" w:rsidP="00216161">
      <w:pPr>
        <w:pStyle w:val="ListParagraph"/>
        <w:numPr>
          <w:ilvl w:val="0"/>
          <w:numId w:val="9"/>
        </w:numPr>
      </w:pPr>
      <w:bookmarkStart w:id="2" w:name="_Hlk45544439"/>
      <w:r>
        <w:t>Establishing s</w:t>
      </w:r>
      <w:r w:rsidR="004A56C3" w:rsidRPr="004A56C3">
        <w:t xml:space="preserve">chool </w:t>
      </w:r>
      <w:r w:rsidR="005E35EF">
        <w:t>ownership</w:t>
      </w:r>
      <w:r w:rsidR="00FE4D42">
        <w:t xml:space="preserve"> and </w:t>
      </w:r>
      <w:r w:rsidR="004A56C3" w:rsidRPr="004A56C3">
        <w:t>leaders</w:t>
      </w:r>
      <w:r w:rsidR="005E35EF">
        <w:t>hip</w:t>
      </w:r>
      <w:r w:rsidR="004A56C3" w:rsidRPr="004A56C3">
        <w:t xml:space="preserve"> </w:t>
      </w:r>
    </w:p>
    <w:bookmarkEnd w:id="2"/>
    <w:p w14:paraId="22345B8E" w14:textId="5AEC41D5" w:rsidR="00CD0A6C" w:rsidRDefault="00644ECE" w:rsidP="00216161">
      <w:pPr>
        <w:pStyle w:val="ListParagraph"/>
        <w:numPr>
          <w:ilvl w:val="0"/>
          <w:numId w:val="9"/>
        </w:numPr>
      </w:pPr>
      <w:r>
        <w:t>Building a</w:t>
      </w:r>
      <w:r w:rsidR="00646B0D">
        <w:t xml:space="preserve"> </w:t>
      </w:r>
      <w:r w:rsidR="00F4371C">
        <w:t xml:space="preserve">strong </w:t>
      </w:r>
      <w:r w:rsidR="00646B0D">
        <w:t>delivery</w:t>
      </w:r>
      <w:r w:rsidR="004A56C3" w:rsidRPr="004A56C3">
        <w:t xml:space="preserve"> team</w:t>
      </w:r>
    </w:p>
    <w:p w14:paraId="4CADA436" w14:textId="130833D2" w:rsidR="004A56C3" w:rsidRPr="004A56C3" w:rsidRDefault="00CB7EF9" w:rsidP="00216161">
      <w:pPr>
        <w:pStyle w:val="ListParagraph"/>
        <w:numPr>
          <w:ilvl w:val="0"/>
          <w:numId w:val="9"/>
        </w:numPr>
      </w:pPr>
      <w:bookmarkStart w:id="3" w:name="_Hlk45549246"/>
      <w:r>
        <w:t>Raising</w:t>
      </w:r>
      <w:r w:rsidR="00644ECE">
        <w:t xml:space="preserve"> a</w:t>
      </w:r>
      <w:r w:rsidR="004A56C3" w:rsidRPr="004A56C3">
        <w:t>wareness, skill</w:t>
      </w:r>
      <w:r w:rsidR="00C83EB3">
        <w:t>s</w:t>
      </w:r>
      <w:r w:rsidR="004A56C3" w:rsidRPr="004A56C3">
        <w:t xml:space="preserve"> and confidence</w:t>
      </w:r>
      <w:r w:rsidR="00C04C88">
        <w:t xml:space="preserve"> </w:t>
      </w:r>
      <w:r w:rsidR="00644ECE">
        <w:t>amongst</w:t>
      </w:r>
      <w:r w:rsidR="00C04C88">
        <w:t xml:space="preserve"> school staff</w:t>
      </w:r>
    </w:p>
    <w:bookmarkEnd w:id="3"/>
    <w:p w14:paraId="521D64B7" w14:textId="5C6A2F43" w:rsidR="004A56C3" w:rsidRDefault="005B000F" w:rsidP="00216161">
      <w:pPr>
        <w:pStyle w:val="ListParagraph"/>
        <w:numPr>
          <w:ilvl w:val="0"/>
          <w:numId w:val="9"/>
        </w:numPr>
      </w:pPr>
      <w:r>
        <w:t>Working</w:t>
      </w:r>
      <w:r w:rsidR="00C04C88">
        <w:t xml:space="preserve"> </w:t>
      </w:r>
      <w:r w:rsidR="004A56C3" w:rsidRPr="004A56C3">
        <w:t>with children and young people</w:t>
      </w:r>
    </w:p>
    <w:p w14:paraId="58E312D5" w14:textId="1EBB6D0B" w:rsidR="00F07D70" w:rsidRPr="00B624D3" w:rsidRDefault="00360B8E" w:rsidP="00216161">
      <w:pPr>
        <w:pStyle w:val="ListParagraph"/>
        <w:numPr>
          <w:ilvl w:val="0"/>
          <w:numId w:val="9"/>
        </w:numPr>
      </w:pPr>
      <w:r w:rsidRPr="00B624D3">
        <w:t xml:space="preserve">Developing a </w:t>
      </w:r>
      <w:r w:rsidR="00746FE1" w:rsidRPr="00B624D3">
        <w:t xml:space="preserve">positive </w:t>
      </w:r>
      <w:r w:rsidRPr="00B624D3">
        <w:t>s</w:t>
      </w:r>
      <w:r w:rsidR="00F07D70" w:rsidRPr="00B624D3">
        <w:t xml:space="preserve">chool culture </w:t>
      </w:r>
    </w:p>
    <w:p w14:paraId="7FEB94A2" w14:textId="431E1C64" w:rsidR="00F07D70" w:rsidRPr="00F07D70" w:rsidRDefault="00360B8E" w:rsidP="00216161">
      <w:pPr>
        <w:pStyle w:val="ListParagraph"/>
        <w:numPr>
          <w:ilvl w:val="0"/>
          <w:numId w:val="9"/>
        </w:numPr>
      </w:pPr>
      <w:r>
        <w:t>Involving</w:t>
      </w:r>
      <w:r w:rsidR="00F07D70" w:rsidRPr="00F07D70">
        <w:t xml:space="preserve"> parents and the wider community</w:t>
      </w:r>
    </w:p>
    <w:p w14:paraId="6CB9AE07" w14:textId="77777777" w:rsidR="00CD0A6C" w:rsidRDefault="00CD0A6C"/>
    <w:p w14:paraId="57B72638" w14:textId="58C0D750" w:rsidR="0089025C" w:rsidRDefault="008A575F">
      <w:r>
        <w:t>Building blocks 1 to 3</w:t>
      </w:r>
      <w:r w:rsidR="004F2200">
        <w:t xml:space="preserve"> </w:t>
      </w:r>
      <w:r w:rsidR="00782979">
        <w:t>are the core f</w:t>
      </w:r>
      <w:r w:rsidR="0089025C">
        <w:t>oundation</w:t>
      </w:r>
      <w:r>
        <w:t>s</w:t>
      </w:r>
      <w:r w:rsidR="0089025C">
        <w:t xml:space="preserve"> on which a whole school approach </w:t>
      </w:r>
      <w:r>
        <w:t>needs to rest</w:t>
      </w:r>
      <w:r w:rsidR="005E35B6">
        <w:t>,</w:t>
      </w:r>
      <w:r w:rsidR="00445CB6">
        <w:t xml:space="preserve"> </w:t>
      </w:r>
      <w:r w:rsidR="0089025C">
        <w:t xml:space="preserve">but the nature of a whole school approach is that </w:t>
      </w:r>
      <w:r w:rsidR="00180AAA">
        <w:t>it is collective, holistic and continuou</w:t>
      </w:r>
      <w:r w:rsidR="00C07606">
        <w:t xml:space="preserve">s with </w:t>
      </w:r>
      <w:r w:rsidR="00EB239B">
        <w:t>multiple st</w:t>
      </w:r>
      <w:r w:rsidR="00C27494">
        <w:t>r</w:t>
      </w:r>
      <w:r w:rsidR="00EB239B">
        <w:t xml:space="preserve">ands of </w:t>
      </w:r>
      <w:r w:rsidR="0089025C">
        <w:t xml:space="preserve">work </w:t>
      </w:r>
      <w:r w:rsidR="00A653C0">
        <w:t>involving</w:t>
      </w:r>
      <w:r w:rsidR="0089025C">
        <w:t xml:space="preserve"> </w:t>
      </w:r>
      <w:r w:rsidR="002F6791">
        <w:t xml:space="preserve">different </w:t>
      </w:r>
      <w:r w:rsidR="0089025C">
        <w:t>stakeholders tak</w:t>
      </w:r>
      <w:r w:rsidR="00C07606">
        <w:t>ing</w:t>
      </w:r>
      <w:r w:rsidR="0089025C">
        <w:t xml:space="preserve"> place </w:t>
      </w:r>
      <w:r w:rsidR="00C07606">
        <w:t xml:space="preserve">concurrently </w:t>
      </w:r>
      <w:r w:rsidR="00084D9A">
        <w:t xml:space="preserve">to ensure that key </w:t>
      </w:r>
      <w:r w:rsidR="009C344D">
        <w:t>messages are</w:t>
      </w:r>
      <w:r w:rsidR="0089025C">
        <w:t xml:space="preserve"> embedded in all aspects of school culture.</w:t>
      </w:r>
    </w:p>
    <w:p w14:paraId="09A64F91" w14:textId="52F69AB0" w:rsidR="0089025C" w:rsidRDefault="0089025C"/>
    <w:p w14:paraId="5AB85295" w14:textId="20AC9018" w:rsidR="0034333D" w:rsidRDefault="0099169E">
      <w:r>
        <w:t xml:space="preserve">This report </w:t>
      </w:r>
      <w:r w:rsidR="005C0218">
        <w:t xml:space="preserve">brings together </w:t>
      </w:r>
      <w:r w:rsidR="00445CB6">
        <w:t xml:space="preserve">findings from the evaluation </w:t>
      </w:r>
      <w:r w:rsidR="005C0218">
        <w:t>with</w:t>
      </w:r>
      <w:r w:rsidR="00445CB6">
        <w:t xml:space="preserve"> </w:t>
      </w:r>
      <w:r w:rsidR="005E35B6">
        <w:t>evidence</w:t>
      </w:r>
      <w:r w:rsidR="00445CB6">
        <w:t xml:space="preserve"> from the wider field</w:t>
      </w:r>
      <w:r w:rsidR="0089025C">
        <w:t xml:space="preserve"> of prevent</w:t>
      </w:r>
      <w:r w:rsidR="00B8546D">
        <w:t>ion work around youth</w:t>
      </w:r>
      <w:r w:rsidR="000963D7">
        <w:t xml:space="preserve"> violence and </w:t>
      </w:r>
      <w:r w:rsidR="00195A0D">
        <w:t>violence against women and girls</w:t>
      </w:r>
      <w:r w:rsidR="00CB3A33">
        <w:t>,</w:t>
      </w:r>
      <w:r w:rsidR="008E140F">
        <w:t xml:space="preserve"> in order to</w:t>
      </w:r>
      <w:r w:rsidR="00CD72C5">
        <w:t xml:space="preserve"> summarise </w:t>
      </w:r>
      <w:r w:rsidR="0089025C">
        <w:t xml:space="preserve">what </w:t>
      </w:r>
      <w:r w:rsidR="00CD72C5">
        <w:t>has been learnt</w:t>
      </w:r>
      <w:r w:rsidR="0089025C">
        <w:t xml:space="preserve"> </w:t>
      </w:r>
      <w:r w:rsidR="00CD72C5">
        <w:t xml:space="preserve">from the </w:t>
      </w:r>
      <w:r w:rsidR="005D12C0">
        <w:t>project</w:t>
      </w:r>
      <w:r w:rsidR="00CE61EB">
        <w:t xml:space="preserve"> in Croydon and</w:t>
      </w:r>
      <w:r w:rsidR="0089025C">
        <w:t xml:space="preserve"> </w:t>
      </w:r>
      <w:r w:rsidR="00CA66A3">
        <w:t>draw out</w:t>
      </w:r>
      <w:r w:rsidR="00445CB6">
        <w:t xml:space="preserve"> some of the implications for future </w:t>
      </w:r>
      <w:r w:rsidR="00AD0DA7">
        <w:t>initiatives</w:t>
      </w:r>
      <w:r w:rsidR="00445CB6">
        <w:t>.</w:t>
      </w:r>
    </w:p>
    <w:p w14:paraId="176E814B" w14:textId="1EB2C92B" w:rsidR="0034333D" w:rsidRDefault="003C01E8" w:rsidP="00CE3A25">
      <w:pPr>
        <w:pStyle w:val="Heading1"/>
      </w:pPr>
      <w:bookmarkStart w:id="4" w:name="_Toc63688757"/>
      <w:r>
        <w:t xml:space="preserve">2. </w:t>
      </w:r>
      <w:r w:rsidR="0034333D" w:rsidRPr="0068568C">
        <w:t>Background</w:t>
      </w:r>
      <w:r w:rsidR="0068568C" w:rsidRPr="0068568C">
        <w:t xml:space="preserve"> to the </w:t>
      </w:r>
      <w:r w:rsidR="00064FE2">
        <w:t xml:space="preserve">WSA </w:t>
      </w:r>
      <w:r w:rsidR="0068568C" w:rsidRPr="0068568C">
        <w:t>project in Croydon</w:t>
      </w:r>
      <w:bookmarkEnd w:id="4"/>
    </w:p>
    <w:p w14:paraId="4BDC4944" w14:textId="5CF39CF4" w:rsidR="00CB7833" w:rsidRDefault="00CB7833">
      <w:pPr>
        <w:rPr>
          <w:b/>
          <w:bCs/>
        </w:rPr>
      </w:pPr>
    </w:p>
    <w:p w14:paraId="22FF8A24" w14:textId="6F1C633B" w:rsidR="009528EC" w:rsidRDefault="009528EC" w:rsidP="00CE3A25">
      <w:pPr>
        <w:pStyle w:val="Heading2"/>
      </w:pPr>
      <w:bookmarkStart w:id="5" w:name="_Toc63688758"/>
      <w:r>
        <w:t xml:space="preserve">2.1 </w:t>
      </w:r>
      <w:r w:rsidRPr="002D51E7">
        <w:t xml:space="preserve">Tender </w:t>
      </w:r>
      <w:r>
        <w:t>Education and Arts</w:t>
      </w:r>
      <w:bookmarkEnd w:id="5"/>
    </w:p>
    <w:p w14:paraId="4D90965C" w14:textId="77777777" w:rsidR="008578C5" w:rsidRDefault="008578C5" w:rsidP="009528EC"/>
    <w:p w14:paraId="01D28774" w14:textId="3E2EC2F3" w:rsidR="00894FE9" w:rsidRDefault="00CC37EB" w:rsidP="009528EC">
      <w:r w:rsidRPr="00AE695F">
        <w:t xml:space="preserve">Tender is an arts charity working with </w:t>
      </w:r>
      <w:r w:rsidR="00983854">
        <w:t xml:space="preserve">children and </w:t>
      </w:r>
      <w:r w:rsidRPr="00AE695F">
        <w:t>young people to prevent domestic abuse and sexual violence through creative projects.</w:t>
      </w:r>
      <w:r w:rsidR="00AE695F">
        <w:t xml:space="preserve"> </w:t>
      </w:r>
      <w:r w:rsidR="009528EC">
        <w:t xml:space="preserve">Established in 2003, Tender delivers </w:t>
      </w:r>
      <w:r w:rsidR="009528EC">
        <w:lastRenderedPageBreak/>
        <w:t xml:space="preserve">workshops in primary and secondary schools, to </w:t>
      </w:r>
      <w:r w:rsidR="006315CC">
        <w:t xml:space="preserve">children, </w:t>
      </w:r>
      <w:r w:rsidR="009528EC">
        <w:t>young people and staff, with a specific focus on healthy relationships</w:t>
      </w:r>
      <w:r w:rsidR="00196685">
        <w:t>, help</w:t>
      </w:r>
      <w:r w:rsidR="00860A54">
        <w:t xml:space="preserve">ing </w:t>
      </w:r>
      <w:r w:rsidR="006315CC">
        <w:t>participants</w:t>
      </w:r>
      <w:r w:rsidR="00196685">
        <w:t xml:space="preserve"> </w:t>
      </w:r>
      <w:r w:rsidR="0081668F">
        <w:t xml:space="preserve">to </w:t>
      </w:r>
      <w:r w:rsidR="00196685">
        <w:t>recognise and avoid abuse and violence</w:t>
      </w:r>
      <w:r w:rsidR="009528EC">
        <w:t xml:space="preserve">. </w:t>
      </w:r>
    </w:p>
    <w:p w14:paraId="7FE24DAF" w14:textId="77777777" w:rsidR="00894FE9" w:rsidRDefault="00894FE9" w:rsidP="009528EC"/>
    <w:p w14:paraId="46DA6452" w14:textId="51FA94C7" w:rsidR="009528EC" w:rsidRPr="0065128B" w:rsidRDefault="009528EC" w:rsidP="009528EC">
      <w:pPr>
        <w:rPr>
          <w:rFonts w:ascii="Times New Roman" w:eastAsia="Times New Roman" w:hAnsi="Times New Roman" w:cs="Times New Roman"/>
          <w:lang w:eastAsia="en-GB"/>
        </w:rPr>
      </w:pPr>
      <w:r w:rsidRPr="004F1482">
        <w:t xml:space="preserve">Tender uses </w:t>
      </w:r>
      <w:r w:rsidR="006315CC">
        <w:t>drama</w:t>
      </w:r>
      <w:r w:rsidR="0050228F">
        <w:t xml:space="preserve"> and </w:t>
      </w:r>
      <w:r w:rsidRPr="004F1482">
        <w:t>the arts</w:t>
      </w:r>
      <w:r w:rsidR="0050228F">
        <w:t xml:space="preserve"> </w:t>
      </w:r>
      <w:r>
        <w:t xml:space="preserve">to engage children and young people in experiential learning in a way that </w:t>
      </w:r>
      <w:r w:rsidR="00C3025D">
        <w:t xml:space="preserve">helps them </w:t>
      </w:r>
      <w:r w:rsidR="00C3025D" w:rsidRPr="002C142E">
        <w:t xml:space="preserve">to </w:t>
      </w:r>
      <w:r w:rsidR="002C142E" w:rsidRPr="002C142E">
        <w:t xml:space="preserve">step into other people’s shoes, </w:t>
      </w:r>
      <w:r w:rsidR="00C3025D" w:rsidRPr="002C142E">
        <w:t xml:space="preserve">explore sensitive issues from a safe distance </w:t>
      </w:r>
      <w:r w:rsidR="002C142E">
        <w:t xml:space="preserve">and </w:t>
      </w:r>
      <w:r>
        <w:t xml:space="preserve">deepen their understanding of the issues </w:t>
      </w:r>
      <w:r w:rsidR="00894FE9">
        <w:t xml:space="preserve">in </w:t>
      </w:r>
      <w:r w:rsidR="007C1285">
        <w:t>ways</w:t>
      </w:r>
      <w:r>
        <w:t xml:space="preserve"> that other teaching styles cannot.</w:t>
      </w:r>
      <w:r w:rsidRPr="003A75AC">
        <w:rPr>
          <w:rStyle w:val="FootnoteReference"/>
        </w:rPr>
        <w:footnoteReference w:id="1"/>
      </w:r>
      <w:r w:rsidRPr="003A75AC">
        <w:t xml:space="preserve"> </w:t>
      </w:r>
      <w:r w:rsidR="00B67EEA" w:rsidRPr="00384E71">
        <w:t>There is evidence that</w:t>
      </w:r>
      <w:r w:rsidR="00BC71E0" w:rsidRPr="00384E71">
        <w:t xml:space="preserve"> drama</w:t>
      </w:r>
      <w:r w:rsidR="00BC71E0">
        <w:t xml:space="preserve"> and </w:t>
      </w:r>
      <w:r w:rsidR="00B01402">
        <w:t xml:space="preserve">arts-based methods are </w:t>
      </w:r>
      <w:r w:rsidR="00BC71E0">
        <w:t>effective way</w:t>
      </w:r>
      <w:r w:rsidR="00384E71">
        <w:t>s</w:t>
      </w:r>
      <w:r w:rsidR="00BC71E0">
        <w:t xml:space="preserve"> </w:t>
      </w:r>
      <w:r w:rsidR="00B01402">
        <w:t>to deliver health messages to</w:t>
      </w:r>
      <w:r w:rsidR="00BC71E0">
        <w:t xml:space="preserve"> children and young people</w:t>
      </w:r>
      <w:r w:rsidR="00B01402">
        <w:rPr>
          <w:rStyle w:val="FootnoteReference"/>
        </w:rPr>
        <w:footnoteReference w:id="2"/>
      </w:r>
      <w:r w:rsidR="00BC71E0">
        <w:t xml:space="preserve">, </w:t>
      </w:r>
      <w:r w:rsidR="006A3E63">
        <w:rPr>
          <w:bCs/>
        </w:rPr>
        <w:t xml:space="preserve">as </w:t>
      </w:r>
      <w:r w:rsidR="00384E71">
        <w:rPr>
          <w:bCs/>
        </w:rPr>
        <w:t>they</w:t>
      </w:r>
      <w:r w:rsidR="006A3E63" w:rsidRPr="00C84ADF">
        <w:rPr>
          <w:rFonts w:ascii="Calibri" w:eastAsia="Calibri" w:hAnsi="Calibri" w:cs="Calibri"/>
          <w:bCs/>
        </w:rPr>
        <w:t xml:space="preserve"> </w:t>
      </w:r>
      <w:r w:rsidR="006A3E63">
        <w:rPr>
          <w:rFonts w:ascii="Calibri" w:eastAsia="Calibri" w:hAnsi="Calibri" w:cs="Calibri"/>
          <w:bCs/>
        </w:rPr>
        <w:t xml:space="preserve">offers young people </w:t>
      </w:r>
      <w:r w:rsidR="006A3E63" w:rsidRPr="00C84ADF">
        <w:rPr>
          <w:bCs/>
        </w:rPr>
        <w:t>opportunities to practice skills and apply learning to real life scenarios</w:t>
      </w:r>
      <w:r w:rsidR="00384E71">
        <w:rPr>
          <w:bCs/>
        </w:rPr>
        <w:t>.</w:t>
      </w:r>
      <w:r w:rsidR="006A3E63">
        <w:rPr>
          <w:rStyle w:val="FootnoteReference"/>
          <w:bCs/>
        </w:rPr>
        <w:footnoteReference w:id="3"/>
      </w:r>
      <w:r w:rsidR="00102F41">
        <w:rPr>
          <w:bCs/>
        </w:rPr>
        <w:t xml:space="preserve"> </w:t>
      </w:r>
      <w:r w:rsidR="00384E71">
        <w:rPr>
          <w:rStyle w:val="FootnoteReference"/>
          <w:bCs/>
        </w:rPr>
        <w:footnoteReference w:id="4"/>
      </w:r>
      <w:r w:rsidR="0065128B">
        <w:rPr>
          <w:bCs/>
        </w:rPr>
        <w:t xml:space="preserve"> </w:t>
      </w:r>
    </w:p>
    <w:p w14:paraId="264E28E1" w14:textId="6955B60E" w:rsidR="00894FE9" w:rsidRDefault="00894FE9" w:rsidP="009528EC"/>
    <w:p w14:paraId="44948BE4" w14:textId="747B7919" w:rsidR="005E2EF6" w:rsidRDefault="0048536D" w:rsidP="009528EC">
      <w:r>
        <w:t>Tender has grown over the years and has</w:t>
      </w:r>
      <w:r w:rsidR="00267E97">
        <w:t xml:space="preserve"> </w:t>
      </w:r>
      <w:r w:rsidR="00D46F7B">
        <w:t xml:space="preserve">a </w:t>
      </w:r>
      <w:r w:rsidR="00267E97">
        <w:t>staff</w:t>
      </w:r>
      <w:r w:rsidR="00D46F7B">
        <w:t xml:space="preserve"> team of </w:t>
      </w:r>
      <w:r w:rsidR="00C8116B" w:rsidRPr="00C8116B">
        <w:t>twenty</w:t>
      </w:r>
      <w:r w:rsidR="00D46F7B">
        <w:t xml:space="preserve"> employees</w:t>
      </w:r>
      <w:r w:rsidR="00267E97">
        <w:t xml:space="preserve"> </w:t>
      </w:r>
      <w:r w:rsidR="00C8116B">
        <w:t>across</w:t>
      </w:r>
      <w:r w:rsidR="00267E97">
        <w:t xml:space="preserve"> its </w:t>
      </w:r>
      <w:r w:rsidR="00FC415D">
        <w:t>Islington</w:t>
      </w:r>
      <w:r w:rsidR="00860A54">
        <w:t xml:space="preserve"> </w:t>
      </w:r>
      <w:r w:rsidR="00267E97">
        <w:t xml:space="preserve">office in </w:t>
      </w:r>
      <w:r w:rsidR="00860A54">
        <w:t>London</w:t>
      </w:r>
      <w:r w:rsidR="00C8116B">
        <w:t xml:space="preserve"> and regional “Hubs”</w:t>
      </w:r>
      <w:r w:rsidR="00267E97">
        <w:t>, but also works</w:t>
      </w:r>
      <w:r w:rsidR="005E2EF6">
        <w:t xml:space="preserve"> with </w:t>
      </w:r>
      <w:r w:rsidR="00983854" w:rsidRPr="00C8116B">
        <w:t>up to 40 freelance</w:t>
      </w:r>
      <w:r w:rsidR="005E2EF6" w:rsidRPr="00C8116B">
        <w:t xml:space="preserve"> </w:t>
      </w:r>
      <w:r w:rsidR="003C001B">
        <w:t>workshop</w:t>
      </w:r>
      <w:r w:rsidR="005E2EF6">
        <w:t xml:space="preserve"> </w:t>
      </w:r>
      <w:r w:rsidR="00D46F7B">
        <w:t xml:space="preserve">facilitators who </w:t>
      </w:r>
      <w:r w:rsidR="00B97CBE">
        <w:t>deliver</w:t>
      </w:r>
      <w:r w:rsidR="00D46F7B">
        <w:t xml:space="preserve"> Tender</w:t>
      </w:r>
      <w:r w:rsidR="003C7F4D">
        <w:t>’s healthy relationship</w:t>
      </w:r>
      <w:r w:rsidR="00D46F7B">
        <w:t xml:space="preserve"> </w:t>
      </w:r>
      <w:r w:rsidR="003C7F4D">
        <w:t>workshops</w:t>
      </w:r>
      <w:r w:rsidR="00D46F7B">
        <w:t xml:space="preserve"> in </w:t>
      </w:r>
      <w:r w:rsidR="00860A54">
        <w:t xml:space="preserve">primary and secondary </w:t>
      </w:r>
      <w:r w:rsidR="00D46F7B">
        <w:t xml:space="preserve">schools, </w:t>
      </w:r>
      <w:r w:rsidR="00AD6943">
        <w:t>special</w:t>
      </w:r>
      <w:r w:rsidR="00C27494">
        <w:t xml:space="preserve"> educational</w:t>
      </w:r>
      <w:r w:rsidR="00AD6943">
        <w:t xml:space="preserve"> needs schools,</w:t>
      </w:r>
      <w:r w:rsidR="00983854">
        <w:t xml:space="preserve"> alternative education settings,</w:t>
      </w:r>
      <w:r w:rsidR="00AD6943">
        <w:t xml:space="preserve"> </w:t>
      </w:r>
      <w:r w:rsidR="00D46F7B">
        <w:t xml:space="preserve">youth clubs and in the community. </w:t>
      </w:r>
      <w:r w:rsidR="003C001B">
        <w:t xml:space="preserve">Last year, Tender </w:t>
      </w:r>
      <w:r w:rsidR="000F3694">
        <w:t xml:space="preserve">delivered 256 projects, trainings and </w:t>
      </w:r>
      <w:r w:rsidR="000F3694" w:rsidRPr="000F3694">
        <w:t>events</w:t>
      </w:r>
      <w:r w:rsidR="003C001B">
        <w:t xml:space="preserve"> and was able to </w:t>
      </w:r>
      <w:r w:rsidR="003C001B" w:rsidRPr="000F3694">
        <w:t xml:space="preserve">reach </w:t>
      </w:r>
      <w:r w:rsidR="000F3694" w:rsidRPr="000F3694">
        <w:t>35,290</w:t>
      </w:r>
      <w:r w:rsidR="003C001B" w:rsidRPr="000F3694">
        <w:t xml:space="preserve"> children</w:t>
      </w:r>
      <w:r w:rsidR="003C001B">
        <w:t xml:space="preserve"> and young people. </w:t>
      </w:r>
    </w:p>
    <w:p w14:paraId="5E362751" w14:textId="5E8F2497" w:rsidR="005F1034" w:rsidRDefault="005F1034" w:rsidP="009528EC"/>
    <w:p w14:paraId="46BBD764" w14:textId="7A1A057E" w:rsidR="0071770B" w:rsidRDefault="00164B5B" w:rsidP="009528EC">
      <w:r>
        <w:t xml:space="preserve">Tender largely works with </w:t>
      </w:r>
      <w:proofErr w:type="gramStart"/>
      <w:r>
        <w:t>11-16 year olds</w:t>
      </w:r>
      <w:proofErr w:type="gramEnd"/>
      <w:r>
        <w:t xml:space="preserve"> in secondary schools, but has more recently</w:t>
      </w:r>
      <w:r w:rsidRPr="00814ACC">
        <w:rPr>
          <w:highlight w:val="yellow"/>
        </w:rPr>
        <w:t xml:space="preserve"> </w:t>
      </w:r>
      <w:r w:rsidRPr="00164B5B">
        <w:t>extended</w:t>
      </w:r>
      <w:r>
        <w:t xml:space="preserve"> its reach </w:t>
      </w:r>
      <w:r w:rsidR="00351CBF">
        <w:t>into</w:t>
      </w:r>
      <w:r>
        <w:t xml:space="preserve"> primary schools</w:t>
      </w:r>
      <w:r w:rsidR="00351CBF">
        <w:t xml:space="preserve"> to work with 9-11 year olds to </w:t>
      </w:r>
      <w:r w:rsidR="0081668F">
        <w:t xml:space="preserve">help children </w:t>
      </w:r>
      <w:r w:rsidR="00351CBF">
        <w:t>identify un/healthy friendships and un/safe touch</w:t>
      </w:r>
      <w:r>
        <w:t xml:space="preserve">. </w:t>
      </w:r>
      <w:r w:rsidR="005F1034">
        <w:t xml:space="preserve">With a focus on youth </w:t>
      </w:r>
      <w:r w:rsidR="00AE7E02">
        <w:t>engagement</w:t>
      </w:r>
      <w:r w:rsidR="005F1034">
        <w:t xml:space="preserve">, Tender </w:t>
      </w:r>
      <w:r w:rsidR="00FD5613">
        <w:t xml:space="preserve">also </w:t>
      </w:r>
      <w:r w:rsidR="005F1034">
        <w:t xml:space="preserve">runs a number of </w:t>
      </w:r>
      <w:r w:rsidR="00270A1E">
        <w:t>project</w:t>
      </w:r>
      <w:r w:rsidR="005F1034">
        <w:t xml:space="preserve">s focusing on peer champions and youth ambassadors who are </w:t>
      </w:r>
      <w:r w:rsidR="00AE7E02">
        <w:t xml:space="preserve">trained and </w:t>
      </w:r>
      <w:r w:rsidR="005F1034">
        <w:t>supported to mentor their peers about healthy relationships</w:t>
      </w:r>
      <w:r w:rsidR="00AE7E02">
        <w:t xml:space="preserve">. Through its </w:t>
      </w:r>
      <w:r w:rsidR="00C27494">
        <w:t>Y</w:t>
      </w:r>
      <w:r w:rsidR="00AE7E02">
        <w:t xml:space="preserve">outh </w:t>
      </w:r>
      <w:r w:rsidR="00C27494">
        <w:t>B</w:t>
      </w:r>
      <w:r w:rsidR="00AE7E02">
        <w:t xml:space="preserve">oard Tender </w:t>
      </w:r>
      <w:r w:rsidR="00AB7D71">
        <w:t>has developed</w:t>
      </w:r>
      <w:r w:rsidR="005C61A3">
        <w:t xml:space="preserve"> a range of</w:t>
      </w:r>
      <w:r w:rsidR="00AE7E02">
        <w:t xml:space="preserve"> creative campaigns, </w:t>
      </w:r>
      <w:r w:rsidR="005C61A3">
        <w:t>influenc</w:t>
      </w:r>
      <w:r w:rsidR="0081668F">
        <w:t>ing</w:t>
      </w:r>
      <w:r w:rsidR="005C61A3">
        <w:t xml:space="preserve"> policy makers and </w:t>
      </w:r>
      <w:r w:rsidR="0071770B">
        <w:t>rais</w:t>
      </w:r>
      <w:r w:rsidR="00DE017F">
        <w:t>ing</w:t>
      </w:r>
      <w:r w:rsidR="0071770B">
        <w:t xml:space="preserve"> awareness about relationship violence. The </w:t>
      </w:r>
      <w:r w:rsidR="00C27494">
        <w:t>Y</w:t>
      </w:r>
      <w:r w:rsidR="0071770B">
        <w:t xml:space="preserve">outh </w:t>
      </w:r>
      <w:r w:rsidR="00C27494">
        <w:t>B</w:t>
      </w:r>
      <w:r w:rsidR="0071770B">
        <w:t>oard also helps Tender ensure it</w:t>
      </w:r>
      <w:r w:rsidR="00C36BBE">
        <w:t>s work</w:t>
      </w:r>
      <w:r w:rsidR="0071770B">
        <w:t xml:space="preserve"> remains relevant and accessible.</w:t>
      </w:r>
    </w:p>
    <w:p w14:paraId="347BA3B1" w14:textId="77777777" w:rsidR="0071770B" w:rsidRDefault="0071770B" w:rsidP="009528EC"/>
    <w:p w14:paraId="347BB0B7" w14:textId="61D0DBB8" w:rsidR="005F1034" w:rsidRDefault="0071770B" w:rsidP="009528EC">
      <w:r>
        <w:t xml:space="preserve">Tender </w:t>
      </w:r>
      <w:r w:rsidR="00AA1176">
        <w:t>is</w:t>
      </w:r>
      <w:r w:rsidR="00987C22">
        <w:t xml:space="preserve"> </w:t>
      </w:r>
      <w:r w:rsidR="0081668F">
        <w:t xml:space="preserve">generally </w:t>
      </w:r>
      <w:r w:rsidR="00987C22">
        <w:t xml:space="preserve">invited into </w:t>
      </w:r>
      <w:r>
        <w:t xml:space="preserve">schools </w:t>
      </w:r>
      <w:r w:rsidR="00987C22">
        <w:t>to do one-off</w:t>
      </w:r>
      <w:r w:rsidR="00194869">
        <w:t>,</w:t>
      </w:r>
      <w:r w:rsidR="00987C22">
        <w:t xml:space="preserve"> short workshops with </w:t>
      </w:r>
      <w:r w:rsidR="0081668F">
        <w:t>a year group or selected students</w:t>
      </w:r>
      <w:r w:rsidR="00987C22">
        <w:t xml:space="preserve"> over one or two days</w:t>
      </w:r>
      <w:r>
        <w:t>.</w:t>
      </w:r>
      <w:r w:rsidR="00987C22">
        <w:t xml:space="preserve"> </w:t>
      </w:r>
      <w:r>
        <w:t xml:space="preserve">But over the years </w:t>
      </w:r>
      <w:r w:rsidR="00987C22">
        <w:t>Tender</w:t>
      </w:r>
      <w:r>
        <w:t xml:space="preserve"> has </w:t>
      </w:r>
      <w:r w:rsidR="00987C22">
        <w:t xml:space="preserve">also </w:t>
      </w:r>
      <w:r>
        <w:t xml:space="preserve">developed longer term </w:t>
      </w:r>
      <w:r w:rsidR="006F0D2D">
        <w:t>relationships</w:t>
      </w:r>
      <w:r>
        <w:t xml:space="preserve"> with </w:t>
      </w:r>
      <w:r w:rsidR="00860A54">
        <w:t>some</w:t>
      </w:r>
      <w:r w:rsidR="006F0D2D">
        <w:t xml:space="preserve"> </w:t>
      </w:r>
      <w:r>
        <w:t>schools</w:t>
      </w:r>
      <w:r w:rsidR="006F0D2D">
        <w:t>, which has allowed them to work more closely with staff and students, and consequently see a greater impact. In 201</w:t>
      </w:r>
      <w:r w:rsidR="00860A54">
        <w:t>0</w:t>
      </w:r>
      <w:r w:rsidR="006F0D2D">
        <w:t>, with funding f</w:t>
      </w:r>
      <w:r w:rsidR="002A68AD">
        <w:t>ro</w:t>
      </w:r>
      <w:r w:rsidR="006F0D2D">
        <w:t xml:space="preserve">m Comic Relief, Tender piloted </w:t>
      </w:r>
      <w:r w:rsidR="00AA1176">
        <w:t xml:space="preserve">their first whole school approach project in eight </w:t>
      </w:r>
      <w:r w:rsidR="002A68AD">
        <w:t xml:space="preserve">London </w:t>
      </w:r>
      <w:r w:rsidR="00AA1176">
        <w:t xml:space="preserve">secondary schools. </w:t>
      </w:r>
      <w:r w:rsidR="00E447A5">
        <w:t xml:space="preserve">The evaluation findings were </w:t>
      </w:r>
      <w:r w:rsidR="004B4856">
        <w:t xml:space="preserve">very </w:t>
      </w:r>
      <w:r w:rsidR="00E447A5">
        <w:t xml:space="preserve">encouraging and </w:t>
      </w:r>
      <w:r w:rsidR="002A68AD">
        <w:t>Tender was</w:t>
      </w:r>
      <w:r w:rsidR="00860A54">
        <w:t xml:space="preserve"> therefore</w:t>
      </w:r>
      <w:r w:rsidR="002A68AD">
        <w:t xml:space="preserve"> delighted</w:t>
      </w:r>
      <w:r w:rsidR="00860A54">
        <w:t xml:space="preserve"> </w:t>
      </w:r>
      <w:r w:rsidR="002A68AD">
        <w:t xml:space="preserve">to </w:t>
      </w:r>
      <w:r w:rsidR="0081668F">
        <w:t xml:space="preserve">be </w:t>
      </w:r>
      <w:r w:rsidR="002A68AD">
        <w:t>work</w:t>
      </w:r>
      <w:r w:rsidR="0081668F">
        <w:t>ing</w:t>
      </w:r>
      <w:r w:rsidR="002A68AD">
        <w:t xml:space="preserve"> with MOPAC to develop a scaled-up pilot in Croydon, building on the learning from the Comic Relief work</w:t>
      </w:r>
      <w:r w:rsidR="003E7A26">
        <w:t>.</w:t>
      </w:r>
      <w:r w:rsidR="003E7A26">
        <w:rPr>
          <w:rStyle w:val="FootnoteReference"/>
        </w:rPr>
        <w:footnoteReference w:id="5"/>
      </w:r>
      <w:r w:rsidR="002A68AD">
        <w:t xml:space="preserve"> </w:t>
      </w:r>
      <w:r w:rsidR="006F0D2D">
        <w:t xml:space="preserve">   </w:t>
      </w:r>
      <w:r>
        <w:t xml:space="preserve"> </w:t>
      </w:r>
      <w:r w:rsidR="005C61A3">
        <w:t xml:space="preserve"> </w:t>
      </w:r>
    </w:p>
    <w:p w14:paraId="09DA76ED" w14:textId="1D112204" w:rsidR="000C1B44" w:rsidRDefault="000C1B44"/>
    <w:p w14:paraId="62367704" w14:textId="49D6678C" w:rsidR="00A218D5" w:rsidRPr="00C97AE8" w:rsidRDefault="007146B5" w:rsidP="00C97AE8">
      <w:pPr>
        <w:ind w:left="720"/>
        <w:rPr>
          <w:i/>
          <w:iCs/>
          <w:lang w:val="en-US"/>
        </w:rPr>
      </w:pPr>
      <w:r>
        <w:rPr>
          <w:i/>
          <w:iCs/>
          <w:lang w:val="en-US"/>
        </w:rPr>
        <w:t>‘</w:t>
      </w:r>
      <w:r w:rsidR="000C1B44" w:rsidRPr="007146B5">
        <w:rPr>
          <w:i/>
          <w:iCs/>
          <w:lang w:val="en-US"/>
        </w:rPr>
        <w:t xml:space="preserve">Schools are the context for all our work and when we undertook the previous WSA project in 2010 </w:t>
      </w:r>
      <w:r w:rsidR="00860A54">
        <w:rPr>
          <w:i/>
          <w:iCs/>
          <w:lang w:val="en-US"/>
        </w:rPr>
        <w:t>[</w:t>
      </w:r>
      <w:r w:rsidR="000C1B44" w:rsidRPr="007146B5">
        <w:rPr>
          <w:i/>
          <w:iCs/>
          <w:lang w:val="en-US"/>
        </w:rPr>
        <w:t>funded by Comic Relief</w:t>
      </w:r>
      <w:r w:rsidR="00860A54">
        <w:rPr>
          <w:i/>
          <w:iCs/>
          <w:lang w:val="en-US"/>
        </w:rPr>
        <w:t>]</w:t>
      </w:r>
      <w:r w:rsidR="000C1B44" w:rsidRPr="007146B5">
        <w:rPr>
          <w:i/>
          <w:iCs/>
          <w:lang w:val="en-US"/>
        </w:rPr>
        <w:t xml:space="preserve"> we saw the potential for doing so much </w:t>
      </w:r>
      <w:r w:rsidR="000C1B44" w:rsidRPr="007146B5">
        <w:rPr>
          <w:i/>
          <w:iCs/>
          <w:lang w:val="en-US"/>
        </w:rPr>
        <w:lastRenderedPageBreak/>
        <w:t xml:space="preserve">more than just workshop delivery. Schools for us are the crucial context to do this work in for a number of reasons: </w:t>
      </w:r>
      <w:r w:rsidR="00864340">
        <w:rPr>
          <w:i/>
          <w:iCs/>
          <w:lang w:val="en-US"/>
        </w:rPr>
        <w:t>One, b</w:t>
      </w:r>
      <w:r w:rsidR="000C1B44" w:rsidRPr="007146B5">
        <w:rPr>
          <w:i/>
          <w:iCs/>
          <w:lang w:val="en-US"/>
        </w:rPr>
        <w:t xml:space="preserve">ecause they are a ‘learning space’ where </w:t>
      </w:r>
      <w:r w:rsidR="00AD6943">
        <w:rPr>
          <w:i/>
          <w:iCs/>
          <w:lang w:val="en-US"/>
        </w:rPr>
        <w:t>young people</w:t>
      </w:r>
      <w:r w:rsidR="000C1B44" w:rsidRPr="007146B5">
        <w:rPr>
          <w:i/>
          <w:iCs/>
          <w:lang w:val="en-US"/>
        </w:rPr>
        <w:t xml:space="preserve"> are open to ideas</w:t>
      </w:r>
      <w:r w:rsidR="00C16D1E">
        <w:rPr>
          <w:i/>
          <w:iCs/>
          <w:lang w:val="en-US"/>
        </w:rPr>
        <w:t>. Two,</w:t>
      </w:r>
      <w:r w:rsidR="000C1B44" w:rsidRPr="007146B5">
        <w:rPr>
          <w:i/>
          <w:iCs/>
          <w:lang w:val="en-US"/>
        </w:rPr>
        <w:t xml:space="preserve"> </w:t>
      </w:r>
      <w:r w:rsidR="00C16D1E">
        <w:rPr>
          <w:i/>
          <w:iCs/>
          <w:lang w:val="en-US"/>
        </w:rPr>
        <w:t>t</w:t>
      </w:r>
      <w:r w:rsidR="000C1B44" w:rsidRPr="007146B5">
        <w:rPr>
          <w:i/>
          <w:iCs/>
          <w:lang w:val="en-US"/>
        </w:rPr>
        <w:t xml:space="preserve">hey are a safe(guarded) space separate from whatever is going on in home or </w:t>
      </w:r>
      <w:proofErr w:type="spellStart"/>
      <w:r w:rsidR="000C1B44" w:rsidRPr="007146B5">
        <w:rPr>
          <w:i/>
          <w:iCs/>
          <w:lang w:val="en-US"/>
        </w:rPr>
        <w:t>neighbourhood</w:t>
      </w:r>
      <w:proofErr w:type="spellEnd"/>
      <w:r w:rsidR="000C1B44" w:rsidRPr="007146B5">
        <w:rPr>
          <w:i/>
          <w:iCs/>
          <w:lang w:val="en-US"/>
        </w:rPr>
        <w:t xml:space="preserve"> life</w:t>
      </w:r>
      <w:r w:rsidR="00C16D1E">
        <w:rPr>
          <w:i/>
          <w:iCs/>
          <w:lang w:val="en-US"/>
        </w:rPr>
        <w:t>. Three,</w:t>
      </w:r>
      <w:r w:rsidR="000C1B44" w:rsidRPr="007146B5">
        <w:rPr>
          <w:i/>
          <w:iCs/>
          <w:lang w:val="en-US"/>
        </w:rPr>
        <w:t xml:space="preserve"> </w:t>
      </w:r>
      <w:r w:rsidR="00C16D1E">
        <w:rPr>
          <w:i/>
          <w:iCs/>
          <w:lang w:val="en-US"/>
        </w:rPr>
        <w:t>t</w:t>
      </w:r>
      <w:r w:rsidR="000C1B44" w:rsidRPr="007146B5">
        <w:rPr>
          <w:i/>
          <w:iCs/>
          <w:lang w:val="en-US"/>
        </w:rPr>
        <w:t>hey are like a microcosm of society with all the same elements of hierarchies, power play and people with a whole range of attitudes</w:t>
      </w:r>
      <w:r w:rsidR="00C16D1E">
        <w:rPr>
          <w:i/>
          <w:iCs/>
          <w:lang w:val="en-US"/>
        </w:rPr>
        <w:t xml:space="preserve"> -</w:t>
      </w:r>
      <w:r w:rsidR="000C1B44" w:rsidRPr="007146B5">
        <w:rPr>
          <w:i/>
          <w:iCs/>
          <w:lang w:val="en-US"/>
        </w:rPr>
        <w:t xml:space="preserve"> so they are a kind of natural laboratory for social change. We’ve always wanted to have long-term impact – so </w:t>
      </w:r>
      <w:r w:rsidR="00C16D1E">
        <w:rPr>
          <w:i/>
          <w:iCs/>
          <w:lang w:val="en-US"/>
        </w:rPr>
        <w:t xml:space="preserve">that </w:t>
      </w:r>
      <w:r w:rsidR="000C1B44" w:rsidRPr="007146B5">
        <w:rPr>
          <w:i/>
          <w:iCs/>
          <w:lang w:val="en-US"/>
        </w:rPr>
        <w:t xml:space="preserve">what we did really affected </w:t>
      </w:r>
      <w:r w:rsidR="00987C22" w:rsidRPr="007146B5">
        <w:rPr>
          <w:i/>
          <w:iCs/>
          <w:lang w:val="en-US"/>
        </w:rPr>
        <w:t>gender-based violence</w:t>
      </w:r>
      <w:r w:rsidR="000C1B44" w:rsidRPr="007146B5">
        <w:rPr>
          <w:i/>
          <w:iCs/>
          <w:lang w:val="en-US"/>
        </w:rPr>
        <w:t xml:space="preserve"> </w:t>
      </w:r>
      <w:r w:rsidR="00987C22" w:rsidRPr="007146B5">
        <w:rPr>
          <w:i/>
          <w:iCs/>
          <w:lang w:val="en-US"/>
        </w:rPr>
        <w:t>–</w:t>
      </w:r>
      <w:r w:rsidR="000C1B44" w:rsidRPr="007146B5">
        <w:rPr>
          <w:i/>
          <w:iCs/>
          <w:lang w:val="en-US"/>
        </w:rPr>
        <w:t xml:space="preserve"> and we knew that had to start with long-term work being done in schools. This funding seemed a fantastic opportunity to really explore what was possible.</w:t>
      </w:r>
      <w:r>
        <w:rPr>
          <w:i/>
          <w:iCs/>
          <w:lang w:val="en-US"/>
        </w:rPr>
        <w:t>’</w:t>
      </w:r>
      <w:r w:rsidR="00987C22" w:rsidRPr="007146B5">
        <w:rPr>
          <w:i/>
          <w:iCs/>
          <w:lang w:val="en-US"/>
        </w:rPr>
        <w:t xml:space="preserve"> (Tender staff)</w:t>
      </w:r>
    </w:p>
    <w:p w14:paraId="0B299F2F" w14:textId="77777777" w:rsidR="00A218D5" w:rsidRDefault="00A218D5"/>
    <w:p w14:paraId="58D1F141" w14:textId="29C87FBB" w:rsidR="0068568C" w:rsidRPr="00506F68" w:rsidRDefault="008757A0" w:rsidP="00CE3A25">
      <w:pPr>
        <w:pStyle w:val="Heading2"/>
      </w:pPr>
      <w:bookmarkStart w:id="6" w:name="_Toc63688759"/>
      <w:r>
        <w:t xml:space="preserve">2.2 </w:t>
      </w:r>
      <w:r w:rsidR="00090282">
        <w:t xml:space="preserve">What is a </w:t>
      </w:r>
      <w:r w:rsidR="0068568C" w:rsidRPr="00506F68">
        <w:t>whole school approach</w:t>
      </w:r>
      <w:bookmarkEnd w:id="6"/>
    </w:p>
    <w:p w14:paraId="517180EA" w14:textId="25F12DE5" w:rsidR="0068568C" w:rsidRDefault="0068568C"/>
    <w:p w14:paraId="11CA5336" w14:textId="6A23C8B6" w:rsidR="008C2A4F" w:rsidRPr="008C2A4F" w:rsidRDefault="007D204D" w:rsidP="008C2A4F">
      <w:pPr>
        <w:rPr>
          <w:i/>
          <w:iCs/>
        </w:rPr>
      </w:pPr>
      <w:r w:rsidRPr="00B87AAA">
        <w:t xml:space="preserve">A whole school approach </w:t>
      </w:r>
      <w:r w:rsidR="0030299E">
        <w:t xml:space="preserve">(WSA) </w:t>
      </w:r>
      <w:r w:rsidRPr="00B87AAA">
        <w:t xml:space="preserve">is based on the premise that as the causes and consequences of violence </w:t>
      </w:r>
      <w:r w:rsidR="00C97AE8">
        <w:t xml:space="preserve">against women and girls </w:t>
      </w:r>
      <w:r w:rsidRPr="00B87AAA">
        <w:t xml:space="preserve">are multi-faceted, strategies to prevent violence also need to address multiple factors in a co-ordinated way. </w:t>
      </w:r>
      <w:r w:rsidR="007C5762" w:rsidRPr="00B87AAA">
        <w:t xml:space="preserve">There is now a good degree of consensus in </w:t>
      </w:r>
      <w:r w:rsidR="00977194">
        <w:t xml:space="preserve">the </w:t>
      </w:r>
      <w:r w:rsidR="00D909F4">
        <w:t xml:space="preserve">research </w:t>
      </w:r>
      <w:r w:rsidR="007C5762" w:rsidRPr="00B87AAA">
        <w:t>literature about the value of taking a whole school approach to prevention</w:t>
      </w:r>
      <w:r w:rsidR="007C5762" w:rsidRPr="00CD4D4B">
        <w:rPr>
          <w:rStyle w:val="FootnoteReference"/>
          <w:i/>
          <w:iCs/>
        </w:rPr>
        <w:footnoteReference w:id="6"/>
      </w:r>
      <w:r w:rsidR="007C5762">
        <w:t>.</w:t>
      </w:r>
      <w:r w:rsidR="007C5762">
        <w:rPr>
          <w:vertAlign w:val="superscript"/>
        </w:rPr>
        <w:t xml:space="preserve"> </w:t>
      </w:r>
      <w:r w:rsidR="007C5762" w:rsidRPr="00B87AAA">
        <w:t xml:space="preserve">A whole school approach means taking account of how all those involved with </w:t>
      </w:r>
      <w:r w:rsidR="0030299E">
        <w:t>the</w:t>
      </w:r>
      <w:r w:rsidR="007C5762" w:rsidRPr="00B87AAA">
        <w:t xml:space="preserve"> school (e.g. leaders, teachers, other staff, students, parents</w:t>
      </w:r>
      <w:r w:rsidR="0030299E">
        <w:t>, governors and</w:t>
      </w:r>
      <w:r w:rsidR="007C5762" w:rsidRPr="00B87AAA">
        <w:t xml:space="preserve"> community members) can play a role in preventing violence and how all aspects of school life can make a contribution (e.g. school policies, the curriculum, the </w:t>
      </w:r>
      <w:r w:rsidR="0030299E">
        <w:t xml:space="preserve">school </w:t>
      </w:r>
      <w:r w:rsidR="007C5762" w:rsidRPr="00B87AAA">
        <w:t>building and environment</w:t>
      </w:r>
      <w:r w:rsidR="0030299E">
        <w:t>, and</w:t>
      </w:r>
      <w:r w:rsidR="007C5762" w:rsidRPr="00B87AAA">
        <w:t xml:space="preserve"> the school’s relationships with community groups).</w:t>
      </w:r>
      <w:r w:rsidR="008C2A4F" w:rsidRPr="008C2A4F">
        <w:t xml:space="preserve"> As the World Health Organisation puts it, a whole school approach ‘</w:t>
      </w:r>
      <w:r w:rsidR="008C2A4F" w:rsidRPr="008C2A4F">
        <w:rPr>
          <w:i/>
          <w:iCs/>
        </w:rPr>
        <w:t>works towards making sure that the whole school shares the same vision towards reducing violence, and that the school head, teachers, administrative staff, students, parents and the community work together towards this shared goal’.</w:t>
      </w:r>
      <w:r w:rsidR="008C2A4F" w:rsidRPr="008C2A4F">
        <w:rPr>
          <w:i/>
          <w:iCs/>
          <w:vertAlign w:val="superscript"/>
        </w:rPr>
        <w:footnoteReference w:id="7"/>
      </w:r>
    </w:p>
    <w:p w14:paraId="3EBF7A0E" w14:textId="77777777" w:rsidR="007C5762" w:rsidRDefault="007C5762"/>
    <w:p w14:paraId="307A69A8" w14:textId="2097957E" w:rsidR="00506F68" w:rsidRDefault="002A495E">
      <w:r>
        <w:t>Back in 2012</w:t>
      </w:r>
      <w:r w:rsidR="0005720F">
        <w:t>,</w:t>
      </w:r>
      <w:r>
        <w:t xml:space="preserve"> DMSS and Tender developed </w:t>
      </w:r>
      <w:r w:rsidR="000D1B28">
        <w:t>the</w:t>
      </w:r>
      <w:r w:rsidR="00A34CC7">
        <w:t xml:space="preserve"> following</w:t>
      </w:r>
      <w:r>
        <w:t xml:space="preserve"> model of the </w:t>
      </w:r>
      <w:r w:rsidR="00A34CC7">
        <w:t xml:space="preserve">key </w:t>
      </w:r>
      <w:r>
        <w:t>elements involved in whole school change</w:t>
      </w:r>
      <w:r w:rsidR="007D204D">
        <w:t>:</w:t>
      </w:r>
    </w:p>
    <w:p w14:paraId="384583E4" w14:textId="03BEB68E" w:rsidR="002D51E7" w:rsidRDefault="002D51E7"/>
    <w:p w14:paraId="3A7DEF84" w14:textId="77777777" w:rsidR="00EE344E" w:rsidRDefault="00EE344E">
      <w:r>
        <w:br w:type="page"/>
      </w:r>
    </w:p>
    <w:p w14:paraId="466E2A85" w14:textId="1CF9E975" w:rsidR="008D35BE" w:rsidRDefault="008D35BE">
      <w:r>
        <w:lastRenderedPageBreak/>
        <w:t xml:space="preserve">Figure </w:t>
      </w:r>
      <w:r w:rsidR="00F82362">
        <w:t>1</w:t>
      </w:r>
      <w:r>
        <w:t>. A whole school approach model</w:t>
      </w:r>
    </w:p>
    <w:p w14:paraId="6240B85F" w14:textId="77777777" w:rsidR="008D35BE" w:rsidRDefault="008D35BE"/>
    <w:p w14:paraId="32320B66" w14:textId="59FA376A" w:rsidR="002D51E7" w:rsidRDefault="002D51E7">
      <w:r>
        <w:rPr>
          <w:noProof/>
          <w:lang w:eastAsia="en-GB"/>
        </w:rPr>
        <w:drawing>
          <wp:inline distT="0" distB="0" distL="0" distR="0" wp14:anchorId="6F2CCA14" wp14:editId="0FA1DEB2">
            <wp:extent cx="6322900" cy="290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8241" cy="2908215"/>
                    </a:xfrm>
                    <a:prstGeom prst="rect">
                      <a:avLst/>
                    </a:prstGeom>
                    <a:noFill/>
                  </pic:spPr>
                </pic:pic>
              </a:graphicData>
            </a:graphic>
          </wp:inline>
        </w:drawing>
      </w:r>
    </w:p>
    <w:p w14:paraId="30B22D50" w14:textId="77777777" w:rsidR="002D51E7" w:rsidRDefault="002D51E7"/>
    <w:p w14:paraId="25E7844A" w14:textId="36654606" w:rsidR="00154947" w:rsidRPr="0005720F" w:rsidRDefault="002D51E7">
      <w:pPr>
        <w:rPr>
          <w:sz w:val="20"/>
          <w:szCs w:val="20"/>
        </w:rPr>
      </w:pPr>
      <w:r w:rsidRPr="00444CC2">
        <w:rPr>
          <w:sz w:val="20"/>
          <w:szCs w:val="20"/>
        </w:rPr>
        <w:t>Source: Tender’s Healthy Relationship Education in Schools funded by Comic Relief Final Evaluation, DMSS</w:t>
      </w:r>
      <w:r>
        <w:rPr>
          <w:rStyle w:val="FootnoteReference"/>
          <w:sz w:val="20"/>
          <w:szCs w:val="20"/>
        </w:rPr>
        <w:footnoteReference w:id="8"/>
      </w:r>
    </w:p>
    <w:p w14:paraId="4E9835D9" w14:textId="77777777" w:rsidR="00074110" w:rsidRDefault="00074110"/>
    <w:p w14:paraId="334A5E71" w14:textId="235AA474" w:rsidR="008757A0" w:rsidRPr="006B7AE5" w:rsidRDefault="008757A0" w:rsidP="00CE3A25">
      <w:pPr>
        <w:pStyle w:val="Heading2"/>
      </w:pPr>
      <w:bookmarkStart w:id="7" w:name="_Toc63688760"/>
      <w:r w:rsidRPr="006B7AE5">
        <w:t>2.</w:t>
      </w:r>
      <w:r w:rsidR="009F73E6" w:rsidRPr="006B7AE5">
        <w:t>3</w:t>
      </w:r>
      <w:r w:rsidRPr="006B7AE5">
        <w:t xml:space="preserve"> </w:t>
      </w:r>
      <w:r w:rsidR="0068568C" w:rsidRPr="006B7AE5">
        <w:t>Croydon</w:t>
      </w:r>
      <w:r w:rsidR="00ED1861" w:rsidRPr="006B7AE5">
        <w:t xml:space="preserve"> </w:t>
      </w:r>
      <w:r w:rsidR="00507C02">
        <w:t xml:space="preserve">and the </w:t>
      </w:r>
      <w:r w:rsidR="006425E0">
        <w:t>four schools</w:t>
      </w:r>
      <w:bookmarkEnd w:id="7"/>
    </w:p>
    <w:p w14:paraId="2C9A939C" w14:textId="1512C78B" w:rsidR="008757A0" w:rsidRDefault="008757A0">
      <w:pPr>
        <w:rPr>
          <w:highlight w:val="yellow"/>
        </w:rPr>
      </w:pPr>
    </w:p>
    <w:p w14:paraId="5CE6F461" w14:textId="76A8A528" w:rsidR="00487DE1" w:rsidRPr="00F341AD" w:rsidRDefault="00487DE1">
      <w:r w:rsidRPr="00F341AD">
        <w:t>Croydon is an outer London borough, the largest local authority in London, with a diverse population</w:t>
      </w:r>
      <w:r w:rsidR="00F341AD">
        <w:t xml:space="preserve"> in terms of ethnicity and socio-economic background</w:t>
      </w:r>
      <w:r w:rsidRPr="00F341AD">
        <w:t>.</w:t>
      </w:r>
      <w:r w:rsidR="00F341AD">
        <w:t xml:space="preserve"> At the outset of the WSA project, partner schools and other local stakeholders identified the following </w:t>
      </w:r>
      <w:r w:rsidR="007479DB">
        <w:t>relevant issues</w:t>
      </w:r>
      <w:r w:rsidR="003B2C2F">
        <w:t xml:space="preserve"> in the borough</w:t>
      </w:r>
      <w:r w:rsidR="00F341AD">
        <w:t>:</w:t>
      </w:r>
    </w:p>
    <w:p w14:paraId="0C7DD5D3" w14:textId="3F1D2A27" w:rsidR="00CF0A48" w:rsidRDefault="00487DE1">
      <w:pPr>
        <w:rPr>
          <w:highlight w:val="yellow"/>
        </w:rPr>
      </w:pPr>
      <w:r>
        <w:rPr>
          <w:highlight w:val="yellow"/>
        </w:rPr>
        <w:t xml:space="preserve"> </w:t>
      </w:r>
    </w:p>
    <w:p w14:paraId="4E99D303" w14:textId="2A6D48B7" w:rsidR="004F4DA8" w:rsidRDefault="004F4DA8" w:rsidP="004F4DA8">
      <w:pPr>
        <w:pStyle w:val="ListParagraph"/>
        <w:numPr>
          <w:ilvl w:val="0"/>
          <w:numId w:val="2"/>
        </w:numPr>
      </w:pPr>
      <w:r>
        <w:t xml:space="preserve">Croydon is an outer London borough with inner London issues, including high levels of poverty, homelessness </w:t>
      </w:r>
      <w:r w:rsidR="00A34CC7">
        <w:t>and</w:t>
      </w:r>
      <w:r>
        <w:t xml:space="preserve"> migration; high rates of teenage pregnancy and of children in care (inc</w:t>
      </w:r>
      <w:r w:rsidR="005A716B">
        <w:t>luding</w:t>
      </w:r>
      <w:r>
        <w:t xml:space="preserve"> unaccompanied asylum seekers).</w:t>
      </w:r>
    </w:p>
    <w:p w14:paraId="668706DE" w14:textId="77777777" w:rsidR="004F4DA8" w:rsidRDefault="004F4DA8" w:rsidP="004F4DA8">
      <w:pPr>
        <w:pStyle w:val="ListParagraph"/>
        <w:numPr>
          <w:ilvl w:val="0"/>
          <w:numId w:val="2"/>
        </w:numPr>
      </w:pPr>
      <w:r>
        <w:t>There is a serious problem with peer violence and gangs, including schools having experience of gang association amongst children in year 6.</w:t>
      </w:r>
    </w:p>
    <w:p w14:paraId="034519F9" w14:textId="77777777" w:rsidR="004F4DA8" w:rsidRDefault="004F4DA8" w:rsidP="004F4DA8">
      <w:pPr>
        <w:pStyle w:val="ListParagraph"/>
        <w:numPr>
          <w:ilvl w:val="0"/>
          <w:numId w:val="2"/>
        </w:numPr>
      </w:pPr>
      <w:r>
        <w:t xml:space="preserve">There are powerful gender expectations which intersect with issues of race, class and sexuality to limit the options of both boys and girls. </w:t>
      </w:r>
    </w:p>
    <w:p w14:paraId="1D24B011" w14:textId="77777777" w:rsidR="004F4DA8" w:rsidRDefault="004F4DA8" w:rsidP="004F4DA8">
      <w:pPr>
        <w:pStyle w:val="ListParagraph"/>
        <w:numPr>
          <w:ilvl w:val="0"/>
          <w:numId w:val="2"/>
        </w:numPr>
      </w:pPr>
      <w:r>
        <w:t>Many young people have low aspirations and feel they have little choice about their identities and futures.</w:t>
      </w:r>
    </w:p>
    <w:p w14:paraId="29FE8027" w14:textId="77777777" w:rsidR="004F4DA8" w:rsidRDefault="004F4DA8" w:rsidP="004F4DA8">
      <w:pPr>
        <w:pStyle w:val="ListParagraph"/>
        <w:numPr>
          <w:ilvl w:val="0"/>
          <w:numId w:val="2"/>
        </w:numPr>
      </w:pPr>
      <w:r>
        <w:t>There are high rates of gendered violence in young peoples’ relationships.</w:t>
      </w:r>
    </w:p>
    <w:p w14:paraId="7BC6B23C" w14:textId="77777777" w:rsidR="00606094" w:rsidRDefault="004F4DA8" w:rsidP="004F4DA8">
      <w:pPr>
        <w:pStyle w:val="ListParagraph"/>
        <w:numPr>
          <w:ilvl w:val="0"/>
          <w:numId w:val="2"/>
        </w:numPr>
      </w:pPr>
      <w:r>
        <w:t>Some children lack family support or positive role models</w:t>
      </w:r>
      <w:r w:rsidR="005A716B">
        <w:t>,</w:t>
      </w:r>
      <w:r>
        <w:t xml:space="preserve"> and some parents are unaware of the risks involved in the worlds their children inhabit (e.g. social media).</w:t>
      </w:r>
    </w:p>
    <w:p w14:paraId="40929231" w14:textId="140B5781" w:rsidR="004F4DA8" w:rsidRDefault="00606094" w:rsidP="004F4DA8">
      <w:pPr>
        <w:pStyle w:val="ListParagraph"/>
        <w:numPr>
          <w:ilvl w:val="0"/>
          <w:numId w:val="2"/>
        </w:numPr>
      </w:pPr>
      <w:r>
        <w:t xml:space="preserve">Schools are safe spaces for many young people, although they face pressures </w:t>
      </w:r>
      <w:r w:rsidR="00A34CC7">
        <w:t>from</w:t>
      </w:r>
      <w:r w:rsidR="001B3D5F">
        <w:t xml:space="preserve"> </w:t>
      </w:r>
      <w:r>
        <w:t>limited resources and high staff turnover.</w:t>
      </w:r>
    </w:p>
    <w:p w14:paraId="51FF4B39" w14:textId="77777777" w:rsidR="004F4DA8" w:rsidRDefault="004F4DA8" w:rsidP="004F4DA8"/>
    <w:p w14:paraId="5C0F2382" w14:textId="6770EE37" w:rsidR="009908B2" w:rsidRDefault="006B7AE5">
      <w:r>
        <w:lastRenderedPageBreak/>
        <w:t>The f</w:t>
      </w:r>
      <w:r w:rsidR="006F4D5C">
        <w:t>our schools</w:t>
      </w:r>
      <w:r>
        <w:t xml:space="preserve"> involved in the WSA project </w:t>
      </w:r>
      <w:r w:rsidR="00003590">
        <w:t>were</w:t>
      </w:r>
      <w:r>
        <w:t xml:space="preserve"> as varied as Croydon</w:t>
      </w:r>
      <w:r w:rsidR="00003590">
        <w:t xml:space="preserve"> itself</w:t>
      </w:r>
      <w:r>
        <w:t>. The three primary school</w:t>
      </w:r>
      <w:r w:rsidR="003B2C2F">
        <w:t>s</w:t>
      </w:r>
      <w:r>
        <w:t xml:space="preserve"> differ</w:t>
      </w:r>
      <w:r w:rsidR="003B2C2F">
        <w:t>ed</w:t>
      </w:r>
      <w:r>
        <w:t xml:space="preserve"> markedly in </w:t>
      </w:r>
      <w:r w:rsidR="00F8624E">
        <w:t>terms of their</w:t>
      </w:r>
      <w:r>
        <w:t xml:space="preserve"> size (ranging from 375 students to almost 900), geographical location (one school is perceived as a </w:t>
      </w:r>
      <w:r w:rsidR="00F8624E">
        <w:t>‘</w:t>
      </w:r>
      <w:r>
        <w:t>village school</w:t>
      </w:r>
      <w:r w:rsidR="00F8624E">
        <w:t>’</w:t>
      </w:r>
      <w:r>
        <w:t xml:space="preserve">), the proportion of </w:t>
      </w:r>
      <w:r w:rsidR="00F93857">
        <w:t>students with English as an additional language (EAL)</w:t>
      </w:r>
      <w:r>
        <w:t xml:space="preserve"> (rang</w:t>
      </w:r>
      <w:r w:rsidR="00003590">
        <w:t>ing</w:t>
      </w:r>
      <w:r>
        <w:t xml:space="preserve"> from</w:t>
      </w:r>
      <w:r w:rsidR="00F93857">
        <w:t xml:space="preserve"> 22% to </w:t>
      </w:r>
      <w:r>
        <w:t xml:space="preserve"> </w:t>
      </w:r>
      <w:r w:rsidR="00F93857">
        <w:t xml:space="preserve">57%), free school meals (16% to 49%) and Ofsted report (good, requires improvement and inadequate). </w:t>
      </w:r>
      <w:r w:rsidR="00670266">
        <w:t xml:space="preserve">However, they all </w:t>
      </w:r>
      <w:r w:rsidR="007329EA">
        <w:t xml:space="preserve">had </w:t>
      </w:r>
      <w:r w:rsidR="00670266">
        <w:t xml:space="preserve">in common </w:t>
      </w:r>
      <w:r w:rsidR="00CE3A25">
        <w:t>a</w:t>
      </w:r>
      <w:r w:rsidR="00670266">
        <w:t xml:space="preserve"> willingness to address violence against women and girls and serious youth violence within their school</w:t>
      </w:r>
      <w:r w:rsidR="00003590">
        <w:t>, with their students</w:t>
      </w:r>
      <w:r w:rsidR="00670266">
        <w:t xml:space="preserve"> and in their </w:t>
      </w:r>
      <w:r w:rsidR="00003590">
        <w:t xml:space="preserve">local </w:t>
      </w:r>
      <w:r w:rsidR="00670266">
        <w:t>community.</w:t>
      </w:r>
      <w:r w:rsidR="00F93857">
        <w:t xml:space="preserve"> </w:t>
      </w:r>
    </w:p>
    <w:p w14:paraId="555C2BE1" w14:textId="77777777" w:rsidR="009908B2" w:rsidRDefault="009908B2"/>
    <w:p w14:paraId="0096DA2F" w14:textId="378413AF" w:rsidR="0068568C" w:rsidRDefault="009908B2">
      <w:pPr>
        <w:rPr>
          <w:lang w:val="en-US"/>
        </w:rPr>
      </w:pPr>
      <w:r>
        <w:t xml:space="preserve">The secondary school is relatively small with 550 students. </w:t>
      </w:r>
      <w:r w:rsidRPr="009908B2">
        <w:rPr>
          <w:lang w:val="en-US"/>
        </w:rPr>
        <w:t>The school has a high proportion of students leaving and joining the school during the year, and reportedly only about 20 students completing year 11 joined the school in year 7.</w:t>
      </w:r>
      <w:r w:rsidR="00EF27E7">
        <w:rPr>
          <w:rStyle w:val="FootnoteReference"/>
          <w:lang w:val="en-US"/>
        </w:rPr>
        <w:footnoteReference w:id="9"/>
      </w:r>
      <w:r>
        <w:t xml:space="preserve"> </w:t>
      </w:r>
      <w:r w:rsidRPr="009908B2">
        <w:rPr>
          <w:lang w:val="en-US"/>
        </w:rPr>
        <w:t xml:space="preserve">Many students are recent immigrants to the UK – and 67% of students have English as an additional language, while 41% claim free school meals.    </w:t>
      </w:r>
    </w:p>
    <w:p w14:paraId="2B49935E" w14:textId="40A73904" w:rsidR="007409D1" w:rsidRDefault="007409D1">
      <w:pPr>
        <w:rPr>
          <w:lang w:val="en-US"/>
        </w:rPr>
      </w:pPr>
    </w:p>
    <w:p w14:paraId="6A432D4F" w14:textId="6BD4EB9C" w:rsidR="007409D1" w:rsidRDefault="00DA64C7">
      <w:r>
        <w:t xml:space="preserve">The Tender project was </w:t>
      </w:r>
      <w:r w:rsidR="0001523C">
        <w:t xml:space="preserve">initially </w:t>
      </w:r>
      <w:r>
        <w:t xml:space="preserve">delivered </w:t>
      </w:r>
      <w:r w:rsidR="0001523C">
        <w:t>by t</w:t>
      </w:r>
      <w:r w:rsidR="00045D5D" w:rsidRPr="00045D5D">
        <w:t xml:space="preserve">wo full-time WSA workers </w:t>
      </w:r>
      <w:r w:rsidR="0001523C">
        <w:t xml:space="preserve">working </w:t>
      </w:r>
      <w:r w:rsidR="00BD73BA">
        <w:t>in the</w:t>
      </w:r>
      <w:r w:rsidR="00045D5D" w:rsidRPr="00045D5D">
        <w:t xml:space="preserve"> </w:t>
      </w:r>
      <w:r w:rsidR="00BD73BA">
        <w:t xml:space="preserve">four </w:t>
      </w:r>
      <w:r w:rsidR="00045D5D" w:rsidRPr="00045D5D">
        <w:t>schools and utilis</w:t>
      </w:r>
      <w:r w:rsidR="00BD73BA">
        <w:t>ing</w:t>
      </w:r>
      <w:r w:rsidR="00045D5D" w:rsidRPr="00045D5D">
        <w:t xml:space="preserve"> a number of freelance workshop facilitators </w:t>
      </w:r>
      <w:r w:rsidR="00BD73BA">
        <w:t>to</w:t>
      </w:r>
      <w:r w:rsidR="00045D5D" w:rsidRPr="00045D5D">
        <w:t xml:space="preserve"> deliver workshops to every student across years 6-10.</w:t>
      </w:r>
    </w:p>
    <w:p w14:paraId="5A21ABB0" w14:textId="77777777" w:rsidR="0068568C" w:rsidRDefault="0068568C"/>
    <w:p w14:paraId="59365064" w14:textId="60E4ADF1" w:rsidR="0034333D" w:rsidRDefault="003C01E8" w:rsidP="00CE3A25">
      <w:pPr>
        <w:pStyle w:val="Heading1"/>
      </w:pPr>
      <w:bookmarkStart w:id="8" w:name="_Toc63688761"/>
      <w:r>
        <w:t xml:space="preserve">3. </w:t>
      </w:r>
      <w:r w:rsidR="0068568C" w:rsidRPr="0068568C">
        <w:t>The</w:t>
      </w:r>
      <w:r w:rsidR="00424320">
        <w:t xml:space="preserve"> building blocks </w:t>
      </w:r>
      <w:r w:rsidR="00CE3A25">
        <w:t>of a whole-school approach</w:t>
      </w:r>
      <w:bookmarkEnd w:id="8"/>
    </w:p>
    <w:p w14:paraId="1F037484" w14:textId="1A22C9B3" w:rsidR="005C0304" w:rsidRDefault="005C0304" w:rsidP="004C1B9E">
      <w:pPr>
        <w:rPr>
          <w:highlight w:val="yellow"/>
        </w:rPr>
      </w:pPr>
    </w:p>
    <w:p w14:paraId="43A09698" w14:textId="02BE1266" w:rsidR="00B00B25" w:rsidRDefault="00B00B25" w:rsidP="004C1B9E">
      <w:pPr>
        <w:rPr>
          <w:highlight w:val="yellow"/>
        </w:rPr>
      </w:pPr>
    </w:p>
    <w:p w14:paraId="50D489FA" w14:textId="617ADDB0" w:rsidR="00B00B25" w:rsidRDefault="00B00B25" w:rsidP="004C1B9E">
      <w:r w:rsidRPr="00B00B25">
        <w:t xml:space="preserve">Figure </w:t>
      </w:r>
      <w:r w:rsidR="00F82362">
        <w:t>2</w:t>
      </w:r>
      <w:r w:rsidRPr="00B00B25">
        <w:t>. The six building blocks to a whole school approach</w:t>
      </w:r>
    </w:p>
    <w:p w14:paraId="23D8F944" w14:textId="77777777" w:rsidR="00B00B25" w:rsidRPr="00B00B25" w:rsidRDefault="00B00B25" w:rsidP="004C1B9E"/>
    <w:p w14:paraId="2CB5581B" w14:textId="2DA47B81" w:rsidR="004C1B9E" w:rsidRPr="0068568C" w:rsidRDefault="00B00B25" w:rsidP="00BE4C81">
      <w:pPr>
        <w:jc w:val="center"/>
        <w:rPr>
          <w:b/>
          <w:bCs/>
        </w:rPr>
      </w:pPr>
      <w:r>
        <w:rPr>
          <w:b/>
          <w:bCs/>
          <w:noProof/>
        </w:rPr>
        <w:drawing>
          <wp:inline distT="0" distB="0" distL="0" distR="0" wp14:anchorId="7DC6396C" wp14:editId="01C0AEB5">
            <wp:extent cx="5115154" cy="3563596"/>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A-diagr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6846" cy="3599608"/>
                    </a:xfrm>
                    <a:prstGeom prst="rect">
                      <a:avLst/>
                    </a:prstGeom>
                  </pic:spPr>
                </pic:pic>
              </a:graphicData>
            </a:graphic>
          </wp:inline>
        </w:drawing>
      </w:r>
    </w:p>
    <w:p w14:paraId="14C8761B" w14:textId="6967A42D" w:rsidR="0068568C" w:rsidRDefault="0068568C"/>
    <w:p w14:paraId="01E1EE9A" w14:textId="54BF8725" w:rsidR="0068568C" w:rsidRPr="0068568C" w:rsidRDefault="007E3D8C" w:rsidP="00CE3A25">
      <w:pPr>
        <w:pStyle w:val="Heading2"/>
      </w:pPr>
      <w:bookmarkStart w:id="9" w:name="_Toc63688762"/>
      <w:r>
        <w:lastRenderedPageBreak/>
        <w:t xml:space="preserve">3.1 </w:t>
      </w:r>
      <w:r w:rsidR="00C70755" w:rsidRPr="0068568C">
        <w:t>Building</w:t>
      </w:r>
      <w:r w:rsidR="00026D1F">
        <w:t xml:space="preserve"> block 1</w:t>
      </w:r>
      <w:r w:rsidR="00CE3A25">
        <w:t>:</w:t>
      </w:r>
      <w:r w:rsidR="00777233">
        <w:t xml:space="preserve"> </w:t>
      </w:r>
      <w:r w:rsidR="00CE3A25" w:rsidRPr="00CE3A25">
        <w:t>Establishing school ownership and leadership</w:t>
      </w:r>
      <w:bookmarkEnd w:id="9"/>
    </w:p>
    <w:p w14:paraId="70E5B5C5" w14:textId="377B4652" w:rsidR="0068568C" w:rsidRDefault="0068568C"/>
    <w:p w14:paraId="0F458618" w14:textId="415B0C7F" w:rsidR="0068568C" w:rsidRPr="00985CF8" w:rsidRDefault="0068568C">
      <w:pPr>
        <w:rPr>
          <w:b/>
          <w:bCs/>
          <w:i/>
          <w:iCs/>
        </w:rPr>
      </w:pPr>
      <w:r w:rsidRPr="00985CF8">
        <w:rPr>
          <w:b/>
          <w:bCs/>
          <w:i/>
          <w:iCs/>
        </w:rPr>
        <w:t>What Tender did and what we learned</w:t>
      </w:r>
    </w:p>
    <w:p w14:paraId="5CFB3475" w14:textId="77777777" w:rsidR="00C85F77" w:rsidRDefault="00C85F77"/>
    <w:p w14:paraId="5A055918" w14:textId="408D7684" w:rsidR="00AA4A9F" w:rsidRDefault="00684ACC">
      <w:r>
        <w:t xml:space="preserve">The Croydon </w:t>
      </w:r>
      <w:r w:rsidR="007C28C9">
        <w:t>project had</w:t>
      </w:r>
      <w:r>
        <w:t xml:space="preserve"> two </w:t>
      </w:r>
      <w:r w:rsidR="0068421D">
        <w:t xml:space="preserve">distinct </w:t>
      </w:r>
      <w:r>
        <w:t>phases</w:t>
      </w:r>
      <w:r w:rsidR="0068421D">
        <w:t>,</w:t>
      </w:r>
      <w:r>
        <w:t xml:space="preserve"> </w:t>
      </w:r>
      <w:r w:rsidR="00CE65B2">
        <w:t>which</w:t>
      </w:r>
      <w:r w:rsidR="00E1521A">
        <w:t>,</w:t>
      </w:r>
      <w:r w:rsidR="00CE65B2">
        <w:t xml:space="preserve"> while </w:t>
      </w:r>
      <w:r>
        <w:t xml:space="preserve">both funded by </w:t>
      </w:r>
      <w:r w:rsidR="003F1A1C">
        <w:t>the Mayor’s Office for Policing and Crime (</w:t>
      </w:r>
      <w:r>
        <w:t>MOPAC</w:t>
      </w:r>
      <w:r w:rsidR="003F1A1C">
        <w:t>)</w:t>
      </w:r>
      <w:r w:rsidR="00E1521A">
        <w:t>,</w:t>
      </w:r>
      <w:r w:rsidR="00CE65B2">
        <w:t xml:space="preserve"> involved two </w:t>
      </w:r>
      <w:r w:rsidR="0081668F">
        <w:t>separate</w:t>
      </w:r>
      <w:r w:rsidR="00CE65B2">
        <w:t xml:space="preserve"> </w:t>
      </w:r>
      <w:r w:rsidR="00203095">
        <w:t xml:space="preserve">and competitive </w:t>
      </w:r>
      <w:r w:rsidR="00CE65B2">
        <w:t>tendering process</w:t>
      </w:r>
      <w:r w:rsidR="00E1521A">
        <w:t>es</w:t>
      </w:r>
      <w:r w:rsidR="0068421D">
        <w:t>.</w:t>
      </w:r>
      <w:r w:rsidR="008F4D58">
        <w:t xml:space="preserve"> </w:t>
      </w:r>
      <w:r w:rsidR="0068421D">
        <w:t xml:space="preserve">During </w:t>
      </w:r>
      <w:r w:rsidR="00C85F77">
        <w:t>phase one (2016-20</w:t>
      </w:r>
      <w:r w:rsidR="003C01E8">
        <w:t>1</w:t>
      </w:r>
      <w:r w:rsidR="0000609F">
        <w:t>7</w:t>
      </w:r>
      <w:r w:rsidR="00C85F77">
        <w:t xml:space="preserve">), Tender </w:t>
      </w:r>
      <w:r w:rsidR="0068421D">
        <w:t xml:space="preserve">planned and </w:t>
      </w:r>
      <w:r w:rsidR="00DB4B16">
        <w:t xml:space="preserve">undertook </w:t>
      </w:r>
      <w:r w:rsidR="00CE6EC4">
        <w:t>a stakeholder</w:t>
      </w:r>
      <w:r w:rsidR="00DB4B16">
        <w:t xml:space="preserve"> </w:t>
      </w:r>
      <w:r w:rsidR="00C85F77">
        <w:t>consult</w:t>
      </w:r>
      <w:r w:rsidR="00DB4B16">
        <w:t xml:space="preserve">ation </w:t>
      </w:r>
      <w:r w:rsidR="009948F1">
        <w:t xml:space="preserve">in four Croydon schools </w:t>
      </w:r>
      <w:r w:rsidR="0068421D">
        <w:t>with the aim of</w:t>
      </w:r>
      <w:r w:rsidR="00DB4B16">
        <w:t xml:space="preserve"> develop</w:t>
      </w:r>
      <w:r w:rsidR="0068421D">
        <w:t>ing</w:t>
      </w:r>
      <w:r w:rsidR="00DB4B16">
        <w:t xml:space="preserve"> a whole school approach framework to prevent</w:t>
      </w:r>
      <w:r w:rsidR="009948F1">
        <w:t xml:space="preserve"> violence against women and girls</w:t>
      </w:r>
      <w:r w:rsidR="00C85F77">
        <w:t xml:space="preserve">. </w:t>
      </w:r>
    </w:p>
    <w:p w14:paraId="69348784" w14:textId="77777777" w:rsidR="00AA4A9F" w:rsidRDefault="00AA4A9F"/>
    <w:p w14:paraId="1F1E96A8" w14:textId="0545C604" w:rsidR="00034DDE" w:rsidRDefault="00AA4A9F">
      <w:r>
        <w:t xml:space="preserve">Four schools in Croydon were recruited as part of phase one (of which two later became </w:t>
      </w:r>
      <w:r w:rsidR="00CB1502">
        <w:t>partner schools in the</w:t>
      </w:r>
      <w:r>
        <w:t xml:space="preserve"> phase two </w:t>
      </w:r>
      <w:r w:rsidR="00CB7EF9">
        <w:t>project</w:t>
      </w:r>
      <w:r>
        <w:t xml:space="preserve">). However, at the consultation stage, schools only had to sign up to receiving healthy relationships workshops for their students and agree to a small number of focus groups. </w:t>
      </w:r>
      <w:r w:rsidR="00E015DE">
        <w:t>Focus groups with young people, teaching staff and parents</w:t>
      </w:r>
      <w:r w:rsidR="0000609F">
        <w:t>,</w:t>
      </w:r>
      <w:r w:rsidR="00E015DE">
        <w:t xml:space="preserve"> and participant questionnaires </w:t>
      </w:r>
      <w:r w:rsidR="007C28C9">
        <w:t xml:space="preserve">completed by young people </w:t>
      </w:r>
      <w:r w:rsidR="00112C20">
        <w:t xml:space="preserve">following </w:t>
      </w:r>
      <w:r w:rsidR="003C01E8">
        <w:t xml:space="preserve">healthy relationship </w:t>
      </w:r>
      <w:r w:rsidR="00112C20">
        <w:t xml:space="preserve">workshops, </w:t>
      </w:r>
      <w:r w:rsidR="00E015DE">
        <w:t xml:space="preserve">helped Tender identify reoccurring themes and </w:t>
      </w:r>
      <w:r w:rsidR="007C28C9">
        <w:t xml:space="preserve">these were </w:t>
      </w:r>
      <w:r w:rsidR="0000609F">
        <w:t>use</w:t>
      </w:r>
      <w:r w:rsidR="0068421D">
        <w:t>d</w:t>
      </w:r>
      <w:r w:rsidR="00E015DE">
        <w:t xml:space="preserve"> </w:t>
      </w:r>
      <w:r w:rsidR="0000609F">
        <w:t>to shape</w:t>
      </w:r>
      <w:r w:rsidR="00E015DE">
        <w:t xml:space="preserve"> </w:t>
      </w:r>
      <w:r w:rsidR="00596198">
        <w:t xml:space="preserve">a </w:t>
      </w:r>
      <w:r w:rsidR="00E015DE">
        <w:t>WSA framework</w:t>
      </w:r>
      <w:r w:rsidR="004972BF">
        <w:t>.</w:t>
      </w:r>
      <w:r w:rsidR="00203095">
        <w:rPr>
          <w:rStyle w:val="FootnoteReference"/>
        </w:rPr>
        <w:footnoteReference w:id="10"/>
      </w:r>
      <w:r w:rsidR="00E015DE">
        <w:t xml:space="preserve"> </w:t>
      </w:r>
      <w:r w:rsidR="002D30CE">
        <w:t>The</w:t>
      </w:r>
      <w:r w:rsidR="005C35E2">
        <w:t xml:space="preserve"> </w:t>
      </w:r>
      <w:r w:rsidR="00E015DE">
        <w:t>framework</w:t>
      </w:r>
      <w:r w:rsidR="00203095">
        <w:t xml:space="preserve"> </w:t>
      </w:r>
      <w:r w:rsidR="00112C20">
        <w:t xml:space="preserve">also </w:t>
      </w:r>
      <w:r w:rsidR="00596198">
        <w:t xml:space="preserve">drew </w:t>
      </w:r>
      <w:r w:rsidR="00DB4B16">
        <w:t>on</w:t>
      </w:r>
      <w:r w:rsidR="00C85F77">
        <w:t xml:space="preserve"> Tender</w:t>
      </w:r>
      <w:r w:rsidR="00596198">
        <w:t>’s</w:t>
      </w:r>
      <w:r w:rsidR="00DB4B16">
        <w:t xml:space="preserve"> extensive</w:t>
      </w:r>
      <w:r w:rsidR="00596198">
        <w:t xml:space="preserve"> previous</w:t>
      </w:r>
      <w:r w:rsidR="00DB4B16">
        <w:t xml:space="preserve"> </w:t>
      </w:r>
      <w:r w:rsidR="00B0786B">
        <w:t xml:space="preserve">prevention </w:t>
      </w:r>
      <w:r w:rsidR="00DB4B16">
        <w:t>work in schools</w:t>
      </w:r>
      <w:r w:rsidR="00E015DE">
        <w:t xml:space="preserve">, including </w:t>
      </w:r>
      <w:r w:rsidR="00596198">
        <w:t>their earlier</w:t>
      </w:r>
      <w:r w:rsidR="00E015DE">
        <w:t xml:space="preserve"> pilot of a whole school approach in eight London secondary schools</w:t>
      </w:r>
      <w:r w:rsidR="00E015DE">
        <w:rPr>
          <w:rStyle w:val="FootnoteReference"/>
        </w:rPr>
        <w:footnoteReference w:id="11"/>
      </w:r>
      <w:r w:rsidR="00112C20">
        <w:t xml:space="preserve">. </w:t>
      </w:r>
      <w:r w:rsidR="00034DDE">
        <w:t xml:space="preserve">The </w:t>
      </w:r>
      <w:r w:rsidR="00203095">
        <w:t xml:space="preserve">WSA </w:t>
      </w:r>
      <w:r w:rsidR="00034DDE">
        <w:t xml:space="preserve">framework highlighted four </w:t>
      </w:r>
      <w:r w:rsidR="00FA5B0D">
        <w:t>‘</w:t>
      </w:r>
      <w:r w:rsidR="00034DDE">
        <w:t>overarching features</w:t>
      </w:r>
      <w:r w:rsidR="00FA5B0D">
        <w:t>’</w:t>
      </w:r>
      <w:r w:rsidR="00034DDE">
        <w:t xml:space="preserve"> </w:t>
      </w:r>
      <w:r w:rsidR="00203095">
        <w:t>that</w:t>
      </w:r>
      <w:r w:rsidR="00034DDE">
        <w:t xml:space="preserve"> </w:t>
      </w:r>
      <w:r w:rsidR="00462E4B">
        <w:t>were</w:t>
      </w:r>
      <w:r w:rsidR="009D60E1">
        <w:t xml:space="preserve"> seen </w:t>
      </w:r>
      <w:r w:rsidR="00071373">
        <w:t xml:space="preserve">as essential </w:t>
      </w:r>
      <w:r w:rsidR="009D60E1">
        <w:t>to</w:t>
      </w:r>
      <w:r w:rsidR="00034DDE">
        <w:t xml:space="preserve"> maximise its effectiveness:</w:t>
      </w:r>
    </w:p>
    <w:p w14:paraId="2F6CBA8D" w14:textId="77777777" w:rsidR="00E817D8" w:rsidRDefault="00E817D8"/>
    <w:p w14:paraId="7926CD41" w14:textId="3DE5DD17" w:rsidR="00E817D8" w:rsidRDefault="00034DDE" w:rsidP="00034DDE">
      <w:pPr>
        <w:pStyle w:val="ListParagraph"/>
        <w:numPr>
          <w:ilvl w:val="0"/>
          <w:numId w:val="3"/>
        </w:numPr>
      </w:pPr>
      <w:r>
        <w:t>The school is the expe</w:t>
      </w:r>
      <w:r w:rsidR="00FF0468">
        <w:t>r</w:t>
      </w:r>
      <w:r>
        <w:t>t</w:t>
      </w:r>
      <w:r w:rsidR="00E817D8">
        <w:t xml:space="preserve"> – by listening to </w:t>
      </w:r>
      <w:r w:rsidR="009D60E1">
        <w:t xml:space="preserve">the </w:t>
      </w:r>
      <w:r w:rsidR="00E817D8">
        <w:t>school and</w:t>
      </w:r>
      <w:r w:rsidR="009D60E1">
        <w:t xml:space="preserve"> </w:t>
      </w:r>
      <w:r w:rsidR="00E55E68">
        <w:t xml:space="preserve">its </w:t>
      </w:r>
      <w:r w:rsidR="00E817D8">
        <w:t xml:space="preserve">users, the project </w:t>
      </w:r>
      <w:r w:rsidR="00071373">
        <w:t>will</w:t>
      </w:r>
      <w:r w:rsidR="00E817D8">
        <w:t xml:space="preserve"> be flexible and adaptable </w:t>
      </w:r>
      <w:r w:rsidR="008C5587">
        <w:t>in</w:t>
      </w:r>
      <w:r w:rsidR="00071373">
        <w:t xml:space="preserve"> address</w:t>
      </w:r>
      <w:r w:rsidR="008C5587">
        <w:t>ing</w:t>
      </w:r>
      <w:r w:rsidR="00E817D8">
        <w:t xml:space="preserve"> the school’s needs</w:t>
      </w:r>
      <w:r w:rsidR="00071373">
        <w:t xml:space="preserve"> and its context</w:t>
      </w:r>
      <w:r w:rsidR="00DA402B">
        <w:t>.</w:t>
      </w:r>
    </w:p>
    <w:p w14:paraId="4654EA6D" w14:textId="402747B0" w:rsidR="00034DDE" w:rsidRDefault="005767C2" w:rsidP="00034DDE">
      <w:pPr>
        <w:pStyle w:val="ListParagraph"/>
        <w:numPr>
          <w:ilvl w:val="0"/>
          <w:numId w:val="3"/>
        </w:numPr>
      </w:pPr>
      <w:r>
        <w:t>D</w:t>
      </w:r>
      <w:r w:rsidR="00E817D8">
        <w:t>edicated WSA worker</w:t>
      </w:r>
      <w:r>
        <w:t>s</w:t>
      </w:r>
      <w:r w:rsidR="00E817D8">
        <w:t xml:space="preserve"> – who </w:t>
      </w:r>
      <w:r w:rsidR="00071373">
        <w:t>will</w:t>
      </w:r>
      <w:r w:rsidR="00E817D8">
        <w:t xml:space="preserve"> help schools establish and embed the </w:t>
      </w:r>
      <w:r w:rsidR="001B3D5F">
        <w:t xml:space="preserve">preventative </w:t>
      </w:r>
      <w:r w:rsidR="00E55E68">
        <w:t xml:space="preserve">themes </w:t>
      </w:r>
      <w:r w:rsidR="00E817D8">
        <w:t>within the school community and its structures.</w:t>
      </w:r>
    </w:p>
    <w:p w14:paraId="7424B56C" w14:textId="5B2B1B77" w:rsidR="00E817D8" w:rsidRDefault="005D6222" w:rsidP="00034DDE">
      <w:pPr>
        <w:pStyle w:val="ListParagraph"/>
        <w:numPr>
          <w:ilvl w:val="0"/>
          <w:numId w:val="3"/>
        </w:numPr>
      </w:pPr>
      <w:r>
        <w:t>The u</w:t>
      </w:r>
      <w:r w:rsidR="00E817D8">
        <w:t xml:space="preserve">se of drama and the arts – </w:t>
      </w:r>
      <w:r w:rsidR="004872DB">
        <w:t>will be</w:t>
      </w:r>
      <w:r w:rsidR="00E55E68">
        <w:t xml:space="preserve"> </w:t>
      </w:r>
      <w:r w:rsidR="00E817D8">
        <w:t>central to engag</w:t>
      </w:r>
      <w:r w:rsidR="00F53383">
        <w:t>ing</w:t>
      </w:r>
      <w:r w:rsidR="00E817D8">
        <w:t xml:space="preserve"> children and young people</w:t>
      </w:r>
      <w:r w:rsidR="00975956">
        <w:t xml:space="preserve"> in interventions to prevent violence and abuse</w:t>
      </w:r>
      <w:r>
        <w:rPr>
          <w:rStyle w:val="FootnoteReference"/>
        </w:rPr>
        <w:footnoteReference w:id="12"/>
      </w:r>
      <w:r w:rsidR="00975956">
        <w:t>.</w:t>
      </w:r>
    </w:p>
    <w:p w14:paraId="2D771206" w14:textId="1616E390" w:rsidR="00975956" w:rsidRDefault="00D11E02" w:rsidP="00034DDE">
      <w:pPr>
        <w:pStyle w:val="ListParagraph"/>
        <w:numPr>
          <w:ilvl w:val="0"/>
          <w:numId w:val="3"/>
        </w:numPr>
      </w:pPr>
      <w:r>
        <w:t>A</w:t>
      </w:r>
      <w:r w:rsidR="00EC7D03">
        <w:t>n appropriate timeframe</w:t>
      </w:r>
      <w:r w:rsidR="00975956">
        <w:t xml:space="preserve"> </w:t>
      </w:r>
      <w:r w:rsidR="0000139E">
        <w:t>–</w:t>
      </w:r>
      <w:r w:rsidR="00975956">
        <w:t xml:space="preserve"> </w:t>
      </w:r>
      <w:r w:rsidR="00DA402B">
        <w:t xml:space="preserve">the timeframe for </w:t>
      </w:r>
      <w:r w:rsidR="00071373">
        <w:t>the</w:t>
      </w:r>
      <w:r w:rsidR="00DA402B">
        <w:t xml:space="preserve"> </w:t>
      </w:r>
      <w:r w:rsidR="0000139E">
        <w:t xml:space="preserve">WSA project </w:t>
      </w:r>
      <w:r w:rsidR="00071373">
        <w:t>will</w:t>
      </w:r>
      <w:r w:rsidR="0000139E">
        <w:t xml:space="preserve"> </w:t>
      </w:r>
      <w:r w:rsidR="00DA402B">
        <w:t xml:space="preserve">be </w:t>
      </w:r>
      <w:r w:rsidR="0000139E">
        <w:t>long</w:t>
      </w:r>
      <w:r w:rsidR="00071373">
        <w:t>er-</w:t>
      </w:r>
      <w:r w:rsidR="00DA402B">
        <w:t>term to increase its effectiveness and lasting impact.</w:t>
      </w:r>
    </w:p>
    <w:p w14:paraId="1CEDF011" w14:textId="398D0B3A" w:rsidR="00596198" w:rsidRDefault="00596198"/>
    <w:p w14:paraId="6572FD22" w14:textId="494D4033" w:rsidR="00485FF5" w:rsidRDefault="00F53383">
      <w:r>
        <w:t>The framework also developed</w:t>
      </w:r>
      <w:r w:rsidR="00485FF5">
        <w:t>:</w:t>
      </w:r>
    </w:p>
    <w:p w14:paraId="33A4D18D" w14:textId="77777777" w:rsidR="009E49A7" w:rsidRDefault="009E49A7"/>
    <w:p w14:paraId="11B8BC2C" w14:textId="6A4BFF0A" w:rsidR="00485FF5" w:rsidRDefault="00485FF5" w:rsidP="00485FF5">
      <w:pPr>
        <w:pStyle w:val="ListParagraph"/>
        <w:numPr>
          <w:ilvl w:val="0"/>
          <w:numId w:val="4"/>
        </w:numPr>
      </w:pPr>
      <w:r>
        <w:t>A</w:t>
      </w:r>
      <w:r w:rsidR="00F53383">
        <w:t xml:space="preserve"> concept wheel setting out core themes and intended outcomes, and </w:t>
      </w:r>
      <w:r w:rsidR="00982FA9">
        <w:t>how they relate</w:t>
      </w:r>
      <w:r w:rsidR="00FA5B0D">
        <w:t>d</w:t>
      </w:r>
      <w:r w:rsidR="00982FA9">
        <w:t xml:space="preserve"> to the multiple </w:t>
      </w:r>
      <w:r w:rsidR="00F53383">
        <w:t>participants involved in the WSA project</w:t>
      </w:r>
      <w:r>
        <w:t>.</w:t>
      </w:r>
      <w:r w:rsidR="00F53383">
        <w:t xml:space="preserve"> </w:t>
      </w:r>
    </w:p>
    <w:p w14:paraId="400E74EC" w14:textId="1BAFC2ED" w:rsidR="00485FF5" w:rsidRDefault="00485FF5" w:rsidP="00485FF5">
      <w:pPr>
        <w:pStyle w:val="ListParagraph"/>
        <w:numPr>
          <w:ilvl w:val="0"/>
          <w:numId w:val="4"/>
        </w:numPr>
      </w:pPr>
      <w:r>
        <w:t>A</w:t>
      </w:r>
      <w:r w:rsidR="00F53383">
        <w:t xml:space="preserve"> process diagram showing the steps needed to establish a WSA</w:t>
      </w:r>
      <w:r w:rsidR="00C23FF6">
        <w:t>.</w:t>
      </w:r>
    </w:p>
    <w:p w14:paraId="078385D3" w14:textId="5507CCB6" w:rsidR="008E600B" w:rsidRDefault="00982FA9" w:rsidP="00485FF5">
      <w:pPr>
        <w:pStyle w:val="ListParagraph"/>
        <w:numPr>
          <w:ilvl w:val="0"/>
          <w:numId w:val="4"/>
        </w:numPr>
      </w:pPr>
      <w:r>
        <w:t>An outline of</w:t>
      </w:r>
      <w:r w:rsidR="00F53383">
        <w:t xml:space="preserve"> key components</w:t>
      </w:r>
      <w:r w:rsidR="00816885">
        <w:t xml:space="preserve"> of work with young people (e.g. PSHE projects, campaigns and whole school events) and </w:t>
      </w:r>
      <w:r w:rsidR="00FA5B0D">
        <w:t xml:space="preserve">different </w:t>
      </w:r>
      <w:r w:rsidR="00816885">
        <w:t xml:space="preserve">themes to be delivered </w:t>
      </w:r>
      <w:r w:rsidR="00FA5B0D">
        <w:t>to</w:t>
      </w:r>
      <w:r w:rsidR="00816885">
        <w:t xml:space="preserve"> year 6-11 students</w:t>
      </w:r>
      <w:r w:rsidR="00883FEB">
        <w:t xml:space="preserve"> link</w:t>
      </w:r>
      <w:r w:rsidR="00FA5B0D">
        <w:t>ing</w:t>
      </w:r>
      <w:r w:rsidR="004972BF">
        <w:t xml:space="preserve"> </w:t>
      </w:r>
      <w:r w:rsidR="00883FEB">
        <w:t xml:space="preserve">core messages </w:t>
      </w:r>
      <w:r w:rsidR="00FA5B0D">
        <w:t>with</w:t>
      </w:r>
      <w:r w:rsidR="00883FEB">
        <w:t xml:space="preserve"> Ofsted’s requirements.</w:t>
      </w:r>
    </w:p>
    <w:p w14:paraId="6AEE17EA" w14:textId="3D00AD03" w:rsidR="00A2535F" w:rsidRDefault="00A2535F"/>
    <w:p w14:paraId="28A39E29" w14:textId="0724D738" w:rsidR="00D00F46" w:rsidRDefault="00982FA9">
      <w:r>
        <w:t xml:space="preserve">Taken together the framework provided a ‘roadmap’ for establishing a WSA project linking the theories that underpin a whole school approach </w:t>
      </w:r>
      <w:r w:rsidR="00930E70">
        <w:t>with the</w:t>
      </w:r>
      <w:r w:rsidR="00816885">
        <w:t xml:space="preserve"> delivery </w:t>
      </w:r>
      <w:r w:rsidR="00930E70">
        <w:t xml:space="preserve">that should take place </w:t>
      </w:r>
      <w:r w:rsidR="00816885">
        <w:t>with</w:t>
      </w:r>
      <w:r w:rsidR="002606F9">
        <w:t xml:space="preserve"> young people, parents, staff and school governors.</w:t>
      </w:r>
    </w:p>
    <w:p w14:paraId="5DFA1239" w14:textId="1820427E" w:rsidR="00982FA9" w:rsidRDefault="00816885">
      <w:r>
        <w:t xml:space="preserve"> </w:t>
      </w:r>
    </w:p>
    <w:p w14:paraId="6D7FE6AB" w14:textId="70E17475" w:rsidR="00A44640" w:rsidRDefault="003C01E8" w:rsidP="00047C25">
      <w:r>
        <w:t xml:space="preserve">Phase two, </w:t>
      </w:r>
      <w:r w:rsidR="008F4D58">
        <w:t xml:space="preserve">took the form of a </w:t>
      </w:r>
      <w:r>
        <w:t>three</w:t>
      </w:r>
      <w:r w:rsidR="002A0D91">
        <w:t>-</w:t>
      </w:r>
      <w:r>
        <w:t xml:space="preserve">year </w:t>
      </w:r>
      <w:r w:rsidR="00CB7EF9">
        <w:t>project</w:t>
      </w:r>
      <w:r w:rsidR="001C30E9">
        <w:t xml:space="preserve"> (</w:t>
      </w:r>
      <w:r w:rsidR="00CB1502">
        <w:t xml:space="preserve">or </w:t>
      </w:r>
      <w:r w:rsidR="001C30E9">
        <w:t xml:space="preserve">two and a half by the time the procurement was completed and the WSA team was in post). Due to </w:t>
      </w:r>
      <w:r w:rsidR="0036465E">
        <w:t xml:space="preserve">a </w:t>
      </w:r>
      <w:r w:rsidR="001C30E9">
        <w:t xml:space="preserve">gap between phase one and two, the Tender workers who had been </w:t>
      </w:r>
      <w:r w:rsidR="004972BF">
        <w:t xml:space="preserve">involved </w:t>
      </w:r>
      <w:r w:rsidR="00CB1502">
        <w:t>in</w:t>
      </w:r>
      <w:r w:rsidR="001C30E9">
        <w:t xml:space="preserve"> the WSA framework development had moved on, and two new specialist WSA workers were </w:t>
      </w:r>
      <w:r w:rsidR="00A2011D">
        <w:t>employed</w:t>
      </w:r>
      <w:r w:rsidR="001C30E9">
        <w:t xml:space="preserve">. Their first task was to recruit the four Croydon schools. Two of the original </w:t>
      </w:r>
      <w:proofErr w:type="gramStart"/>
      <w:r w:rsidR="001C30E9">
        <w:t>phase</w:t>
      </w:r>
      <w:proofErr w:type="gramEnd"/>
      <w:r w:rsidR="001C30E9">
        <w:t xml:space="preserve"> one schools were interested in continuing the work</w:t>
      </w:r>
      <w:r w:rsidR="000C1EE3">
        <w:t xml:space="preserve">, </w:t>
      </w:r>
      <w:r w:rsidR="006476FF">
        <w:t xml:space="preserve">but recruitment was otherwise challenging and it </w:t>
      </w:r>
      <w:r w:rsidR="00A2011D">
        <w:t>required</w:t>
      </w:r>
      <w:r w:rsidR="006476FF">
        <w:t xml:space="preserve"> the WSA workers’ </w:t>
      </w:r>
      <w:r w:rsidR="00704C5E">
        <w:t>persistent</w:t>
      </w:r>
      <w:r w:rsidR="0036465E">
        <w:t xml:space="preserve"> </w:t>
      </w:r>
      <w:r w:rsidR="00CB1502">
        <w:t>effort</w:t>
      </w:r>
      <w:r w:rsidR="00FA5B0D">
        <w:t>s</w:t>
      </w:r>
      <w:r w:rsidR="00CB1502">
        <w:t xml:space="preserve"> </w:t>
      </w:r>
      <w:r w:rsidR="00A2011D">
        <w:t>to bring</w:t>
      </w:r>
      <w:r w:rsidR="0036465E">
        <w:t xml:space="preserve"> another two primary schools </w:t>
      </w:r>
      <w:r w:rsidR="00FA5B0D">
        <w:t>on board</w:t>
      </w:r>
      <w:r w:rsidR="001C30E9">
        <w:t xml:space="preserve">. </w:t>
      </w:r>
      <w:r w:rsidR="00FA5B0D">
        <w:t>As part of the partnership agreement,</w:t>
      </w:r>
      <w:r w:rsidR="00AB0343">
        <w:t xml:space="preserve"> schools agreed to </w:t>
      </w:r>
      <w:r w:rsidR="007B4FAB">
        <w:t>enable</w:t>
      </w:r>
      <w:r w:rsidR="00AD1251">
        <w:t xml:space="preserve"> an</w:t>
      </w:r>
      <w:r w:rsidR="00874B09">
        <w:t xml:space="preserve"> </w:t>
      </w:r>
      <w:r w:rsidR="00FA5B0D">
        <w:t xml:space="preserve">extensive </w:t>
      </w:r>
      <w:r w:rsidR="00270A1E">
        <w:t>project</w:t>
      </w:r>
      <w:r w:rsidR="00450CFC">
        <w:t xml:space="preserve"> of</w:t>
      </w:r>
      <w:r w:rsidR="00CB1502">
        <w:t xml:space="preserve"> </w:t>
      </w:r>
      <w:r w:rsidR="00450CFC">
        <w:t>workshops</w:t>
      </w:r>
      <w:r w:rsidR="001E1215">
        <w:t>, meetings and training sessions for</w:t>
      </w:r>
      <w:r w:rsidR="00874B09">
        <w:t xml:space="preserve"> students, staff and parents, including for example</w:t>
      </w:r>
      <w:r w:rsidR="00CB1502">
        <w:t>,</w:t>
      </w:r>
      <w:r w:rsidR="00874B09">
        <w:t xml:space="preserve"> three best practice session</w:t>
      </w:r>
      <w:r w:rsidR="00CB1502">
        <w:t>s</w:t>
      </w:r>
      <w:r w:rsidR="00874B09">
        <w:t xml:space="preserve"> for the senior leadership team (SLT)</w:t>
      </w:r>
      <w:r w:rsidR="00CB1502">
        <w:t xml:space="preserve"> </w:t>
      </w:r>
      <w:r w:rsidR="001E1215">
        <w:t>each</w:t>
      </w:r>
      <w:r w:rsidR="00CB1502">
        <w:t xml:space="preserve"> year, but schools were not required to make a</w:t>
      </w:r>
      <w:r w:rsidR="001E1215">
        <w:t>ny other</w:t>
      </w:r>
      <w:r w:rsidR="00CB1502">
        <w:t xml:space="preserve"> commitment of re</w:t>
      </w:r>
      <w:r w:rsidR="001E1215">
        <w:t>s</w:t>
      </w:r>
      <w:r w:rsidR="00CB1502">
        <w:t>our</w:t>
      </w:r>
      <w:r w:rsidR="001E1215">
        <w:t>c</w:t>
      </w:r>
      <w:r w:rsidR="00CB1502">
        <w:t>es or time</w:t>
      </w:r>
      <w:r w:rsidR="00874B09">
        <w:t>.</w:t>
      </w:r>
      <w:r w:rsidR="001C30E9">
        <w:t xml:space="preserve"> </w:t>
      </w:r>
      <w:r w:rsidR="00A44640">
        <w:t xml:space="preserve"> </w:t>
      </w:r>
    </w:p>
    <w:p w14:paraId="348B12EE" w14:textId="68A2D1BA" w:rsidR="00A44640" w:rsidRDefault="00A44640" w:rsidP="00047C25"/>
    <w:p w14:paraId="4954C009" w14:textId="77777777" w:rsidR="006021EB" w:rsidRDefault="006021EB" w:rsidP="00047C25"/>
    <w:p w14:paraId="0BBA06EA" w14:textId="01A55C89" w:rsidR="00A44640" w:rsidRPr="0036465E" w:rsidRDefault="00240E41" w:rsidP="00B67EEA">
      <w:pPr>
        <w:pBdr>
          <w:top w:val="single" w:sz="4" w:space="1" w:color="auto"/>
          <w:left w:val="single" w:sz="4" w:space="1" w:color="auto"/>
          <w:bottom w:val="single" w:sz="4" w:space="1" w:color="auto"/>
          <w:right w:val="single" w:sz="4" w:space="1" w:color="auto"/>
        </w:pBdr>
        <w:rPr>
          <w:b/>
          <w:bCs/>
        </w:rPr>
      </w:pPr>
      <w:r>
        <w:rPr>
          <w:b/>
          <w:bCs/>
        </w:rPr>
        <w:t xml:space="preserve">Violence against Women and Girls (VAWG) and </w:t>
      </w:r>
      <w:r w:rsidR="0036465E" w:rsidRPr="0036465E">
        <w:rPr>
          <w:b/>
          <w:bCs/>
        </w:rPr>
        <w:t>Serious Youth Violence</w:t>
      </w:r>
      <w:r>
        <w:rPr>
          <w:b/>
          <w:bCs/>
        </w:rPr>
        <w:t xml:space="preserve"> (SYV)</w:t>
      </w:r>
    </w:p>
    <w:p w14:paraId="35D6F896" w14:textId="77777777" w:rsidR="0036465E" w:rsidRDefault="0036465E" w:rsidP="00B67EEA">
      <w:pPr>
        <w:pBdr>
          <w:top w:val="single" w:sz="4" w:space="1" w:color="auto"/>
          <w:left w:val="single" w:sz="4" w:space="1" w:color="auto"/>
          <w:bottom w:val="single" w:sz="4" w:space="1" w:color="auto"/>
          <w:right w:val="single" w:sz="4" w:space="1" w:color="auto"/>
        </w:pBdr>
      </w:pPr>
    </w:p>
    <w:p w14:paraId="68D60CD7" w14:textId="41C04162" w:rsidR="00B67EEA" w:rsidRPr="00B67EEA" w:rsidRDefault="00B67EEA" w:rsidP="00B67EEA">
      <w:pPr>
        <w:pBdr>
          <w:top w:val="single" w:sz="4" w:space="1" w:color="auto"/>
          <w:left w:val="single" w:sz="4" w:space="1" w:color="auto"/>
          <w:bottom w:val="single" w:sz="4" w:space="1" w:color="auto"/>
          <w:right w:val="single" w:sz="4" w:space="1" w:color="auto"/>
        </w:pBdr>
      </w:pPr>
      <w:r w:rsidRPr="00B67EEA">
        <w:t>In line with Tender’s longstanding work in schools, phase one work in Croydon was mainly focused on gender-based violence, such as domestic abuse and sexual violence. However, in the tendering process for phase two, MOPAC strengthened its focus on serious youth violence as a theme running alongside violence against women and girls, and made addressing this issue a project requirement</w:t>
      </w:r>
      <w:r w:rsidR="00075A75">
        <w:t>,</w:t>
      </w:r>
      <w:r w:rsidRPr="00B67EEA">
        <w:t xml:space="preserve"> rather than a recommendation. Serious youth violence, which largely involves young men’s violence to each other, was a new topic for Tender that required integrating into the project both theoretically and pedagogically, a process that had not been catered for within the project timescale.  </w:t>
      </w:r>
      <w:r w:rsidRPr="00B67EEA">
        <w:br/>
      </w:r>
      <w:r w:rsidRPr="00B67EEA">
        <w:br/>
        <w:t>All Tender’s work on improving self</w:t>
      </w:r>
      <w:r>
        <w:t>-</w:t>
      </w:r>
      <w:r w:rsidRPr="00B67EEA">
        <w:t>esteem, identifying pressure and control, keeping secrets, and understanding how people you are close to can harm you was considered to be applicable to both avoiding coercive relationships and to reducing vulnerability to social pressures that can encourage gang association</w:t>
      </w:r>
      <w:r w:rsidR="00D54366">
        <w:t xml:space="preserve"> or </w:t>
      </w:r>
      <w:r w:rsidRPr="00B67EEA">
        <w:t>risk taking. However, the WSA team started delivering sessions to students before they had been able to develop new resources to specifically address the theme of serious youth violence. In the absence of such, the delivery team utilised Tender’s tried and tested healthy relationship resources and sometimes struggled to identify suitable ways of incorporating discussion of serious youth violence into sessions. </w:t>
      </w:r>
      <w:r w:rsidRPr="00B67EEA">
        <w:br/>
      </w:r>
      <w:r w:rsidRPr="00B67EEA">
        <w:br/>
        <w:t xml:space="preserve">The WSA team collaborated with some local organisations who provided serious youth violence prevention work in schools. However, they found that such organisations rarely looked at youth violence through a gender lens and did not focus attention on issues like consent and sexual harassment </w:t>
      </w:r>
      <w:r w:rsidR="000F52C0">
        <w:t>–</w:t>
      </w:r>
      <w:r w:rsidRPr="00B67EEA">
        <w:t xml:space="preserve"> even when these were brought up by students in sessions. In the absence of a commitment to working in partnership over the longer-term these collaborations did not lead to real integration of the two themes. Over the course of the project serious youth violence became less prominent and most of the direct work </w:t>
      </w:r>
      <w:r w:rsidRPr="00B67EEA">
        <w:lastRenderedPageBreak/>
        <w:t>undertaken with children and young people primarily addressed violence against women and girls, thorough issues such as healthy and unhealthy relationships, consent, and gender.</w:t>
      </w:r>
    </w:p>
    <w:p w14:paraId="2016FF97" w14:textId="77777777" w:rsidR="00303219" w:rsidRDefault="00303219" w:rsidP="00047C25"/>
    <w:p w14:paraId="38441D04" w14:textId="57FAFB4B" w:rsidR="00047C25" w:rsidRDefault="00254FBC" w:rsidP="00047C25">
      <w:r>
        <w:t>With the WSA team in post</w:t>
      </w:r>
      <w:r w:rsidR="000635D7">
        <w:t>,</w:t>
      </w:r>
      <w:r>
        <w:t xml:space="preserve"> and 3 out of 4 schools recruited, the WSA project </w:t>
      </w:r>
      <w:r w:rsidR="00047C25" w:rsidRPr="00047C25">
        <w:t xml:space="preserve">kicked off with </w:t>
      </w:r>
      <w:r w:rsidR="00047C25">
        <w:t xml:space="preserve">a </w:t>
      </w:r>
      <w:r w:rsidR="0010386F">
        <w:t>t</w:t>
      </w:r>
      <w:r w:rsidR="00047C25">
        <w:t>heory of change</w:t>
      </w:r>
      <w:r w:rsidR="00B33F9D">
        <w:t xml:space="preserve"> </w:t>
      </w:r>
      <w:r w:rsidR="00047C25" w:rsidRPr="00047C25">
        <w:t xml:space="preserve">development </w:t>
      </w:r>
      <w:r w:rsidR="00047C25">
        <w:t xml:space="preserve">workshop </w:t>
      </w:r>
      <w:r w:rsidR="005A3C3C">
        <w:t xml:space="preserve">in April 2018 </w:t>
      </w:r>
      <w:r w:rsidR="00047C25" w:rsidRPr="00047C25">
        <w:t xml:space="preserve">involving all </w:t>
      </w:r>
      <w:r w:rsidR="0010386F">
        <w:t xml:space="preserve">the project’s </w:t>
      </w:r>
      <w:r w:rsidR="00047C25" w:rsidRPr="00047C25">
        <w:t>partners in Croydon</w:t>
      </w:r>
      <w:r w:rsidR="003C01E8">
        <w:t xml:space="preserve">. The aim of the workshop was for project partners to come together to </w:t>
      </w:r>
      <w:r w:rsidR="00047C25">
        <w:t>articulat</w:t>
      </w:r>
      <w:r w:rsidR="003C01E8">
        <w:t>e</w:t>
      </w:r>
      <w:r w:rsidR="00047C25">
        <w:t xml:space="preserve"> a </w:t>
      </w:r>
      <w:r w:rsidR="00047C25" w:rsidRPr="00047C25">
        <w:t xml:space="preserve">shared vision </w:t>
      </w:r>
      <w:r w:rsidR="003C01E8">
        <w:t xml:space="preserve">for the WSA </w:t>
      </w:r>
      <w:r w:rsidR="00047C25" w:rsidRPr="00047C25">
        <w:t xml:space="preserve">and </w:t>
      </w:r>
      <w:r w:rsidR="003C01E8">
        <w:t xml:space="preserve">to </w:t>
      </w:r>
      <w:r w:rsidR="00047C25">
        <w:t xml:space="preserve">facilitate </w:t>
      </w:r>
      <w:r w:rsidR="00047C25" w:rsidRPr="00047C25">
        <w:t>shared ownership</w:t>
      </w:r>
      <w:r w:rsidR="003C01E8">
        <w:t xml:space="preserve"> of the project from</w:t>
      </w:r>
      <w:r w:rsidR="00047C25" w:rsidRPr="00047C25">
        <w:t xml:space="preserve"> the outset. </w:t>
      </w:r>
      <w:r w:rsidR="001615C6">
        <w:t>The workshop was well attended by school and community stakeholders</w:t>
      </w:r>
      <w:r w:rsidR="004E09DD">
        <w:t xml:space="preserve">, who </w:t>
      </w:r>
      <w:r w:rsidR="0076556C">
        <w:t xml:space="preserve">worked productively to </w:t>
      </w:r>
      <w:r w:rsidR="00E361B1">
        <w:t>identify</w:t>
      </w:r>
      <w:r w:rsidR="0076556C">
        <w:t xml:space="preserve"> goals and articulate the issues they wanted the project to address in Croydon</w:t>
      </w:r>
      <w:r w:rsidR="00914A09">
        <w:t>. However,</w:t>
      </w:r>
      <w:r w:rsidR="001615C6">
        <w:t xml:space="preserve"> </w:t>
      </w:r>
      <w:r w:rsidR="00CE6EC4">
        <w:t xml:space="preserve">following the workshop, </w:t>
      </w:r>
      <w:r w:rsidR="001615C6">
        <w:t xml:space="preserve">none of the school leaders commented or responded </w:t>
      </w:r>
      <w:r w:rsidR="00914A09">
        <w:t>to the</w:t>
      </w:r>
      <w:r w:rsidR="001615C6">
        <w:t xml:space="preserve"> draft theory of change</w:t>
      </w:r>
      <w:r w:rsidR="00914A09">
        <w:t xml:space="preserve"> </w:t>
      </w:r>
      <w:r w:rsidR="009C073B">
        <w:t>that was circulated</w:t>
      </w:r>
      <w:r w:rsidR="001615C6">
        <w:t xml:space="preserve">. </w:t>
      </w:r>
    </w:p>
    <w:p w14:paraId="52874629" w14:textId="77777777" w:rsidR="00BE4C81" w:rsidRDefault="00BE4C81" w:rsidP="00047C25"/>
    <w:p w14:paraId="0F2AF361" w14:textId="77777777" w:rsidR="00802DE8" w:rsidRDefault="00802DE8" w:rsidP="00A27CAF">
      <w:pPr>
        <w:pStyle w:val="Default"/>
        <w:pBdr>
          <w:top w:val="single" w:sz="4" w:space="1" w:color="auto"/>
          <w:left w:val="single" w:sz="4" w:space="1" w:color="auto"/>
          <w:bottom w:val="single" w:sz="4" w:space="1" w:color="auto"/>
          <w:right w:val="single" w:sz="4" w:space="1" w:color="auto"/>
        </w:pBdr>
        <w:shd w:val="clear" w:color="auto" w:fill="DEEAF6" w:themeFill="accent5" w:themeFillTint="33"/>
        <w:spacing w:line="240" w:lineRule="auto"/>
        <w:ind w:firstLine="0"/>
        <w:jc w:val="center"/>
        <w:rPr>
          <w:rFonts w:asciiTheme="minorHAnsi" w:hAnsiTheme="minorHAnsi" w:cstheme="minorHAnsi"/>
          <w:b/>
          <w:sz w:val="28"/>
          <w:szCs w:val="28"/>
        </w:rPr>
      </w:pPr>
      <w:r w:rsidRPr="00802DE8">
        <w:rPr>
          <w:rFonts w:asciiTheme="minorHAnsi" w:hAnsiTheme="minorHAnsi" w:cstheme="minorHAnsi"/>
          <w:b/>
          <w:sz w:val="28"/>
          <w:szCs w:val="28"/>
        </w:rPr>
        <w:t>A whole school approach to addressing gender-based and serious youth violence</w:t>
      </w:r>
    </w:p>
    <w:p w14:paraId="1606C907" w14:textId="7C1483CC" w:rsidR="00802DE8" w:rsidRPr="00802DE8" w:rsidRDefault="00802DE8" w:rsidP="00A27CAF">
      <w:pPr>
        <w:pStyle w:val="Default"/>
        <w:pBdr>
          <w:top w:val="single" w:sz="4" w:space="1" w:color="auto"/>
          <w:left w:val="single" w:sz="4" w:space="1" w:color="auto"/>
          <w:bottom w:val="single" w:sz="4" w:space="1" w:color="auto"/>
          <w:right w:val="single" w:sz="4" w:space="1" w:color="auto"/>
        </w:pBdr>
        <w:shd w:val="clear" w:color="auto" w:fill="DEEAF6" w:themeFill="accent5" w:themeFillTint="33"/>
        <w:spacing w:line="240" w:lineRule="auto"/>
        <w:ind w:firstLine="0"/>
        <w:jc w:val="center"/>
        <w:rPr>
          <w:rFonts w:asciiTheme="minorHAnsi" w:hAnsiTheme="minorHAnsi" w:cstheme="minorHAnsi"/>
          <w:b/>
          <w:sz w:val="28"/>
          <w:szCs w:val="28"/>
        </w:rPr>
      </w:pPr>
      <w:r w:rsidRPr="00802DE8">
        <w:rPr>
          <w:rFonts w:asciiTheme="minorHAnsi" w:hAnsiTheme="minorHAnsi" w:cstheme="minorHAnsi"/>
          <w:b/>
          <w:sz w:val="28"/>
          <w:szCs w:val="28"/>
        </w:rPr>
        <w:t xml:space="preserve"> Theory of Change</w:t>
      </w:r>
      <w:r w:rsidR="00D328AF">
        <w:rPr>
          <w:rFonts w:asciiTheme="minorHAnsi" w:hAnsiTheme="minorHAnsi" w:cstheme="minorHAnsi"/>
          <w:b/>
          <w:sz w:val="28"/>
          <w:szCs w:val="28"/>
        </w:rPr>
        <w:t xml:space="preserve"> Statement</w:t>
      </w:r>
    </w:p>
    <w:p w14:paraId="1D5AD97A" w14:textId="77777777" w:rsidR="00802DE8" w:rsidRPr="00802DE8" w:rsidRDefault="00802DE8" w:rsidP="00A27CAF">
      <w:pPr>
        <w:pStyle w:val="Default"/>
        <w:pBdr>
          <w:top w:val="single" w:sz="4" w:space="1" w:color="auto"/>
          <w:left w:val="single" w:sz="4" w:space="1" w:color="auto"/>
          <w:bottom w:val="single" w:sz="4" w:space="1" w:color="auto"/>
          <w:right w:val="single" w:sz="4" w:space="1" w:color="auto"/>
        </w:pBdr>
        <w:shd w:val="clear" w:color="auto" w:fill="DEEAF6" w:themeFill="accent5" w:themeFillTint="33"/>
        <w:spacing w:line="240" w:lineRule="auto"/>
        <w:ind w:firstLine="0"/>
        <w:rPr>
          <w:rFonts w:asciiTheme="minorHAnsi" w:hAnsiTheme="minorHAnsi" w:cstheme="minorHAnsi"/>
          <w:lang w:val="en-US"/>
        </w:rPr>
      </w:pPr>
      <w:r w:rsidRPr="00802DE8">
        <w:rPr>
          <w:rFonts w:asciiTheme="minorHAnsi" w:hAnsiTheme="minorHAnsi" w:cstheme="minorHAnsi"/>
          <w:lang w:val="en-US"/>
        </w:rPr>
        <w:t xml:space="preserve">We believe that a whole school approach to gender-based and serious youth violence, which actively involves children and young people in developing education to promote healthy relationships, challenge stereotypes and promote gender equality, can build confidence, increase knowledge and change attitudes that </w:t>
      </w:r>
      <w:proofErr w:type="spellStart"/>
      <w:r w:rsidRPr="00802DE8">
        <w:rPr>
          <w:rFonts w:asciiTheme="minorHAnsi" w:hAnsiTheme="minorHAnsi" w:cstheme="minorHAnsi"/>
          <w:lang w:val="en-US"/>
        </w:rPr>
        <w:t>legitimise</w:t>
      </w:r>
      <w:proofErr w:type="spellEnd"/>
      <w:r w:rsidRPr="00802DE8">
        <w:rPr>
          <w:rFonts w:asciiTheme="minorHAnsi" w:hAnsiTheme="minorHAnsi" w:cstheme="minorHAnsi"/>
          <w:lang w:val="en-US"/>
        </w:rPr>
        <w:t xml:space="preserve"> harmful </w:t>
      </w:r>
      <w:proofErr w:type="spellStart"/>
      <w:r w:rsidRPr="00802DE8">
        <w:rPr>
          <w:rFonts w:asciiTheme="minorHAnsi" w:hAnsiTheme="minorHAnsi" w:cstheme="minorHAnsi"/>
          <w:lang w:val="en-US"/>
        </w:rPr>
        <w:t>behaviours</w:t>
      </w:r>
      <w:proofErr w:type="spellEnd"/>
      <w:r w:rsidRPr="00802DE8">
        <w:rPr>
          <w:rFonts w:asciiTheme="minorHAnsi" w:hAnsiTheme="minorHAnsi" w:cstheme="minorHAnsi"/>
          <w:lang w:val="en-US"/>
        </w:rPr>
        <w:t xml:space="preserve">. We further believe that over time this will bring about positive changes in the aspirations, achievements, relationships, well-being and safety of children and young people. </w:t>
      </w:r>
    </w:p>
    <w:p w14:paraId="4155DF2F" w14:textId="77777777" w:rsidR="00802DE8" w:rsidRPr="007F0DB3" w:rsidRDefault="00802DE8" w:rsidP="00A27CAF">
      <w:pPr>
        <w:pStyle w:val="Default"/>
        <w:pBdr>
          <w:top w:val="single" w:sz="4" w:space="1" w:color="auto"/>
          <w:left w:val="single" w:sz="4" w:space="1" w:color="auto"/>
          <w:bottom w:val="single" w:sz="4" w:space="1" w:color="auto"/>
          <w:right w:val="single" w:sz="4" w:space="1" w:color="auto"/>
        </w:pBdr>
        <w:shd w:val="clear" w:color="auto" w:fill="DEEAF6" w:themeFill="accent5" w:themeFillTint="33"/>
        <w:spacing w:line="240" w:lineRule="auto"/>
        <w:ind w:firstLine="0"/>
      </w:pPr>
      <w:r w:rsidRPr="00802DE8">
        <w:rPr>
          <w:rFonts w:asciiTheme="minorHAnsi" w:hAnsiTheme="minorHAnsi" w:cstheme="minorHAnsi"/>
          <w:lang w:val="en-US"/>
        </w:rPr>
        <w:t>A whole school approach involves providing safe spaces for staff, governors, parents and students to discuss issues of choice, consent, relationships and abuse; having school policies and procedures that address these issues; and ensuring that effective support is available for children who are particularly vulnerable to gang-involvement, abusive relationships or exploitation.</w:t>
      </w:r>
      <w:r w:rsidRPr="007F0DB3">
        <w:rPr>
          <w:lang w:val="en-US"/>
        </w:rPr>
        <w:t xml:space="preserve"> </w:t>
      </w:r>
    </w:p>
    <w:p w14:paraId="45911183" w14:textId="77777777" w:rsidR="00886A53" w:rsidRDefault="00886A53" w:rsidP="00975F92"/>
    <w:p w14:paraId="586294FD" w14:textId="100F6556" w:rsidR="004F4DA8" w:rsidRDefault="004A7411" w:rsidP="00914A09">
      <w:r>
        <w:t>The theory of change highlighted the link between project activities and intended outcomes:</w:t>
      </w:r>
    </w:p>
    <w:p w14:paraId="7196C81E" w14:textId="40882BAC" w:rsidR="00F61083" w:rsidRDefault="00F61083" w:rsidP="00914A09"/>
    <w:p w14:paraId="6A7D162F" w14:textId="4EAED198" w:rsidR="004F4DA8" w:rsidRDefault="00EC79FF" w:rsidP="00914A09">
      <w:r>
        <w:t xml:space="preserve">Table 1. </w:t>
      </w:r>
      <w:r w:rsidR="004A7411">
        <w:t>The theory of change activities and outcomes</w:t>
      </w:r>
    </w:p>
    <w:tbl>
      <w:tblPr>
        <w:tblStyle w:val="GridTable5Dark-Accent1"/>
        <w:tblW w:w="9351" w:type="dxa"/>
        <w:tblLook w:val="04A0" w:firstRow="1" w:lastRow="0" w:firstColumn="1" w:lastColumn="0" w:noHBand="0" w:noVBand="1"/>
      </w:tblPr>
      <w:tblGrid>
        <w:gridCol w:w="3970"/>
        <w:gridCol w:w="5381"/>
      </w:tblGrid>
      <w:tr w:rsidR="00BB1BF9" w14:paraId="7F2FE25A" w14:textId="77777777" w:rsidTr="00885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301A014B" w14:textId="598D6809" w:rsidR="00BB1BF9" w:rsidRPr="00885DA2" w:rsidRDefault="00BB1BF9" w:rsidP="00CF440D">
            <w:pPr>
              <w:jc w:val="center"/>
              <w:rPr>
                <w:color w:val="auto"/>
              </w:rPr>
            </w:pPr>
            <w:r w:rsidRPr="00885DA2">
              <w:rPr>
                <w:color w:val="auto"/>
              </w:rPr>
              <w:t>Activities</w:t>
            </w:r>
          </w:p>
        </w:tc>
        <w:tc>
          <w:tcPr>
            <w:tcW w:w="5381" w:type="dxa"/>
          </w:tcPr>
          <w:p w14:paraId="70B06D30" w14:textId="2A217A19" w:rsidR="00BB1BF9" w:rsidRPr="00885DA2" w:rsidRDefault="00BB1BF9" w:rsidP="00CF440D">
            <w:pPr>
              <w:jc w:val="center"/>
              <w:cnfStyle w:val="100000000000" w:firstRow="1" w:lastRow="0" w:firstColumn="0" w:lastColumn="0" w:oddVBand="0" w:evenVBand="0" w:oddHBand="0" w:evenHBand="0" w:firstRowFirstColumn="0" w:firstRowLastColumn="0" w:lastRowFirstColumn="0" w:lastRowLastColumn="0"/>
              <w:rPr>
                <w:color w:val="auto"/>
              </w:rPr>
            </w:pPr>
            <w:r w:rsidRPr="00885DA2">
              <w:rPr>
                <w:color w:val="auto"/>
              </w:rPr>
              <w:t>Outcomes</w:t>
            </w:r>
          </w:p>
        </w:tc>
      </w:tr>
      <w:tr w:rsidR="00CF440D" w14:paraId="112A9294" w14:textId="77777777" w:rsidTr="008D515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970" w:type="dxa"/>
            <w:vMerge w:val="restart"/>
          </w:tcPr>
          <w:p w14:paraId="504DD0B0" w14:textId="4A028B94" w:rsidR="00BB11B8" w:rsidRPr="00BB11B8" w:rsidRDefault="00CF440D" w:rsidP="00BB11B8">
            <w:pPr>
              <w:pStyle w:val="ListParagraph"/>
              <w:numPr>
                <w:ilvl w:val="0"/>
                <w:numId w:val="10"/>
              </w:numPr>
              <w:rPr>
                <w:b w:val="0"/>
                <w:bCs w:val="0"/>
                <w:color w:val="auto"/>
                <w:sz w:val="22"/>
                <w:szCs w:val="22"/>
              </w:rPr>
            </w:pPr>
            <w:r w:rsidRPr="00885DA2">
              <w:rPr>
                <w:b w:val="0"/>
                <w:bCs w:val="0"/>
                <w:color w:val="auto"/>
                <w:sz w:val="22"/>
                <w:szCs w:val="22"/>
              </w:rPr>
              <w:t>Specialist workers embedded in the 4 partner schools</w:t>
            </w:r>
          </w:p>
          <w:p w14:paraId="5825B2BE" w14:textId="77777777" w:rsidR="00143095" w:rsidRPr="00885DA2" w:rsidRDefault="00143095" w:rsidP="00BB11B8">
            <w:pPr>
              <w:pStyle w:val="ListParagraph"/>
              <w:numPr>
                <w:ilvl w:val="0"/>
                <w:numId w:val="10"/>
              </w:numPr>
              <w:rPr>
                <w:b w:val="0"/>
                <w:bCs w:val="0"/>
                <w:color w:val="auto"/>
                <w:sz w:val="22"/>
                <w:szCs w:val="22"/>
              </w:rPr>
            </w:pPr>
            <w:r w:rsidRPr="00885DA2">
              <w:rPr>
                <w:b w:val="0"/>
                <w:bCs w:val="0"/>
                <w:color w:val="auto"/>
                <w:sz w:val="22"/>
                <w:szCs w:val="22"/>
              </w:rPr>
              <w:t>Training for all school staff and governors</w:t>
            </w:r>
          </w:p>
          <w:p w14:paraId="2A4F7F64"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Programmes of workshops for children and young people</w:t>
            </w:r>
          </w:p>
          <w:p w14:paraId="3F9D953F"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Information/awareness raising sessions for parents/carers</w:t>
            </w:r>
          </w:p>
          <w:p w14:paraId="08187667"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Develop staff and student champions of both sexes</w:t>
            </w:r>
          </w:p>
          <w:p w14:paraId="160B1FC3"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lastRenderedPageBreak/>
              <w:t>Review the relevant policies and recording practices of schools re incidents e.g. whether bullying is gender based, homophobic etc</w:t>
            </w:r>
          </w:p>
          <w:p w14:paraId="5A55ACF0"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Engage with existing student voice initiatives and develop additional opportunities for students to shape and deliver the project</w:t>
            </w:r>
          </w:p>
          <w:p w14:paraId="3E883AC3" w14:textId="77777777"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Targeted support to identified vulnerable children and young people</w:t>
            </w:r>
          </w:p>
          <w:p w14:paraId="68A2C674" w14:textId="77777777" w:rsidR="00885DA2"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Consultation to school staff and governors including on curriculum development and individual student support</w:t>
            </w:r>
          </w:p>
          <w:p w14:paraId="6B0B9D1D" w14:textId="54AC14B2" w:rsidR="00CF440D" w:rsidRPr="00885DA2" w:rsidRDefault="00CF440D" w:rsidP="00BB11B8">
            <w:pPr>
              <w:pStyle w:val="ListParagraph"/>
              <w:numPr>
                <w:ilvl w:val="0"/>
                <w:numId w:val="10"/>
              </w:numPr>
              <w:rPr>
                <w:b w:val="0"/>
                <w:bCs w:val="0"/>
                <w:color w:val="auto"/>
                <w:sz w:val="22"/>
                <w:szCs w:val="22"/>
              </w:rPr>
            </w:pPr>
            <w:r w:rsidRPr="00885DA2">
              <w:rPr>
                <w:b w:val="0"/>
                <w:bCs w:val="0"/>
                <w:color w:val="auto"/>
                <w:sz w:val="22"/>
                <w:szCs w:val="22"/>
              </w:rPr>
              <w:t>Develop links with local services</w:t>
            </w:r>
          </w:p>
        </w:tc>
        <w:tc>
          <w:tcPr>
            <w:tcW w:w="5381" w:type="dxa"/>
          </w:tcPr>
          <w:p w14:paraId="6E58C36D" w14:textId="57F0AF94" w:rsidR="00CF440D" w:rsidRDefault="00CF440D" w:rsidP="00CF440D">
            <w:pPr>
              <w:cnfStyle w:val="000000100000" w:firstRow="0" w:lastRow="0" w:firstColumn="0" w:lastColumn="0" w:oddVBand="0" w:evenVBand="0" w:oddHBand="1" w:evenHBand="0" w:firstRowFirstColumn="0" w:firstRowLastColumn="0" w:lastRowFirstColumn="0" w:lastRowLastColumn="0"/>
            </w:pPr>
            <w:r w:rsidRPr="00763C1D">
              <w:rPr>
                <w:b/>
              </w:rPr>
              <w:lastRenderedPageBreak/>
              <w:t>For children and young people</w:t>
            </w:r>
          </w:p>
          <w:p w14:paraId="7408F508" w14:textId="5C93B16B" w:rsidR="00CF440D" w:rsidRPr="00143095" w:rsidRDefault="00CF440D"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t>Young people are safer from gender based and serious youth violence</w:t>
            </w:r>
          </w:p>
          <w:p w14:paraId="0E084419" w14:textId="26F04A8D" w:rsidR="00CF440D" w:rsidRPr="00143095" w:rsidRDefault="00CF440D"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t>Y</w:t>
            </w:r>
            <w:r w:rsidR="00500567" w:rsidRPr="00143095">
              <w:rPr>
                <w:sz w:val="22"/>
                <w:szCs w:val="22"/>
              </w:rPr>
              <w:t>oung people</w:t>
            </w:r>
            <w:r w:rsidRPr="00143095">
              <w:rPr>
                <w:sz w:val="22"/>
                <w:szCs w:val="22"/>
              </w:rPr>
              <w:t xml:space="preserve"> feel able to make their own life choices and have positive aspirations</w:t>
            </w:r>
          </w:p>
          <w:p w14:paraId="3AFE3607" w14:textId="4E18C2A6" w:rsidR="00CF440D" w:rsidRPr="00143095" w:rsidRDefault="00500567"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t>Young people</w:t>
            </w:r>
            <w:r w:rsidR="00CF440D" w:rsidRPr="00143095">
              <w:rPr>
                <w:sz w:val="22"/>
                <w:szCs w:val="22"/>
              </w:rPr>
              <w:t xml:space="preserve"> have equal and healthy relationships </w:t>
            </w:r>
          </w:p>
          <w:p w14:paraId="489A3715" w14:textId="2BC57C3C" w:rsidR="00CF440D" w:rsidRPr="00143095" w:rsidRDefault="00500567"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t>Young people</w:t>
            </w:r>
            <w:r w:rsidR="00CF440D" w:rsidRPr="00143095">
              <w:rPr>
                <w:sz w:val="22"/>
                <w:szCs w:val="22"/>
              </w:rPr>
              <w:t xml:space="preserve"> have better resilience and improved wellbeing </w:t>
            </w:r>
          </w:p>
          <w:p w14:paraId="75146244" w14:textId="5C654F3C" w:rsidR="00CF440D" w:rsidRPr="00143095" w:rsidRDefault="00500567"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t xml:space="preserve">Young people </w:t>
            </w:r>
            <w:r w:rsidR="00CF440D" w:rsidRPr="00143095">
              <w:rPr>
                <w:sz w:val="22"/>
                <w:szCs w:val="22"/>
              </w:rPr>
              <w:t>make positive transitions from primary to secondary school and remain engaged with education</w:t>
            </w:r>
          </w:p>
          <w:p w14:paraId="37975CA5" w14:textId="27782D52" w:rsidR="00CF440D" w:rsidRPr="00143095" w:rsidRDefault="00CF440D" w:rsidP="00143095">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 w:val="22"/>
                <w:szCs w:val="22"/>
              </w:rPr>
            </w:pPr>
            <w:r w:rsidRPr="00143095">
              <w:rPr>
                <w:sz w:val="22"/>
                <w:szCs w:val="22"/>
              </w:rPr>
              <w:lastRenderedPageBreak/>
              <w:t xml:space="preserve">Fewer </w:t>
            </w:r>
            <w:r w:rsidR="00500567">
              <w:rPr>
                <w:sz w:val="22"/>
                <w:szCs w:val="22"/>
              </w:rPr>
              <w:t>y</w:t>
            </w:r>
            <w:r w:rsidR="00500567" w:rsidRPr="00143095">
              <w:rPr>
                <w:sz w:val="22"/>
                <w:szCs w:val="22"/>
              </w:rPr>
              <w:t>oung people</w:t>
            </w:r>
            <w:r w:rsidRPr="00143095">
              <w:rPr>
                <w:sz w:val="22"/>
                <w:szCs w:val="22"/>
              </w:rPr>
              <w:t xml:space="preserve"> are involved in serious youth violence</w:t>
            </w:r>
          </w:p>
        </w:tc>
      </w:tr>
      <w:tr w:rsidR="00CF440D" w14:paraId="1F63C5BC" w14:textId="77777777" w:rsidTr="00885DA2">
        <w:trPr>
          <w:trHeight w:val="517"/>
        </w:trPr>
        <w:tc>
          <w:tcPr>
            <w:cnfStyle w:val="001000000000" w:firstRow="0" w:lastRow="0" w:firstColumn="1" w:lastColumn="0" w:oddVBand="0" w:evenVBand="0" w:oddHBand="0" w:evenHBand="0" w:firstRowFirstColumn="0" w:firstRowLastColumn="0" w:lastRowFirstColumn="0" w:lastRowLastColumn="0"/>
            <w:tcW w:w="3970" w:type="dxa"/>
            <w:vMerge/>
          </w:tcPr>
          <w:p w14:paraId="4DF4D233" w14:textId="77777777" w:rsidR="00CF440D" w:rsidRPr="00CF440D" w:rsidRDefault="00CF440D" w:rsidP="00CF440D">
            <w:pPr>
              <w:pStyle w:val="ListParagraph"/>
              <w:numPr>
                <w:ilvl w:val="0"/>
                <w:numId w:val="10"/>
              </w:numPr>
              <w:rPr>
                <w:sz w:val="22"/>
                <w:szCs w:val="22"/>
              </w:rPr>
            </w:pPr>
          </w:p>
        </w:tc>
        <w:tc>
          <w:tcPr>
            <w:tcW w:w="5381" w:type="dxa"/>
          </w:tcPr>
          <w:p w14:paraId="1014906D" w14:textId="1665AF4F" w:rsidR="00CF440D" w:rsidRDefault="00CF440D" w:rsidP="00CF440D">
            <w:pPr>
              <w:cnfStyle w:val="000000000000" w:firstRow="0" w:lastRow="0" w:firstColumn="0" w:lastColumn="0" w:oddVBand="0" w:evenVBand="0" w:oddHBand="0" w:evenHBand="0" w:firstRowFirstColumn="0" w:firstRowLastColumn="0" w:lastRowFirstColumn="0" w:lastRowLastColumn="0"/>
              <w:rPr>
                <w:b/>
              </w:rPr>
            </w:pPr>
            <w:r w:rsidRPr="00AC399A">
              <w:rPr>
                <w:b/>
              </w:rPr>
              <w:t>For schools</w:t>
            </w:r>
          </w:p>
          <w:p w14:paraId="01FF843C" w14:textId="7C190FAE"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 xml:space="preserve">Staff are comfortable and confident in addressing </w:t>
            </w:r>
            <w:bookmarkStart w:id="10" w:name="_Hlk513810191"/>
            <w:r w:rsidRPr="00480006">
              <w:rPr>
                <w:sz w:val="22"/>
                <w:szCs w:val="22"/>
              </w:rPr>
              <w:t>the spectrum of ideas, attitudes and behaviours which underpins gender</w:t>
            </w:r>
            <w:r w:rsidR="00103D2E">
              <w:rPr>
                <w:sz w:val="22"/>
                <w:szCs w:val="22"/>
              </w:rPr>
              <w:t>-</w:t>
            </w:r>
            <w:r w:rsidRPr="00480006">
              <w:rPr>
                <w:sz w:val="22"/>
                <w:szCs w:val="22"/>
              </w:rPr>
              <w:t>based and serious youth violence</w:t>
            </w:r>
            <w:bookmarkEnd w:id="10"/>
          </w:p>
          <w:p w14:paraId="5B82496A" w14:textId="758828EC"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Schools are able to identify concerns at an early stage and prevent escalation</w:t>
            </w:r>
          </w:p>
          <w:p w14:paraId="3A7D0FAA" w14:textId="026B9D8F"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Staff are well supported including with such issues in their own lives</w:t>
            </w:r>
          </w:p>
          <w:p w14:paraId="1B29BBCC" w14:textId="4F120C38"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The promotion of gender equality is embedded across the curriculum and in daily interactions between staff and students</w:t>
            </w:r>
          </w:p>
          <w:p w14:paraId="10BACFD6" w14:textId="642CD4F7"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Schools are well networked and supported by local specialist services</w:t>
            </w:r>
          </w:p>
          <w:p w14:paraId="4430CE36" w14:textId="26F2E398" w:rsidR="00CF440D" w:rsidRPr="00480006" w:rsidRDefault="00CF440D" w:rsidP="00480006">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2"/>
                <w:szCs w:val="22"/>
              </w:rPr>
            </w:pPr>
            <w:r w:rsidRPr="00480006">
              <w:rPr>
                <w:sz w:val="22"/>
                <w:szCs w:val="22"/>
              </w:rPr>
              <w:t>Schools have a more positive reputation locally</w:t>
            </w:r>
          </w:p>
        </w:tc>
      </w:tr>
      <w:tr w:rsidR="00CF440D" w14:paraId="7C875438" w14:textId="77777777" w:rsidTr="00885DA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970" w:type="dxa"/>
            <w:vMerge/>
          </w:tcPr>
          <w:p w14:paraId="51A58826" w14:textId="77777777" w:rsidR="00CF440D" w:rsidRPr="00CF440D" w:rsidRDefault="00CF440D" w:rsidP="00CF440D">
            <w:pPr>
              <w:pStyle w:val="ListParagraph"/>
              <w:numPr>
                <w:ilvl w:val="0"/>
                <w:numId w:val="10"/>
              </w:numPr>
              <w:rPr>
                <w:sz w:val="22"/>
                <w:szCs w:val="22"/>
              </w:rPr>
            </w:pPr>
          </w:p>
        </w:tc>
        <w:tc>
          <w:tcPr>
            <w:tcW w:w="5381" w:type="dxa"/>
          </w:tcPr>
          <w:p w14:paraId="277EF4B1" w14:textId="2456F3DD" w:rsidR="00CF440D" w:rsidRDefault="00CF440D" w:rsidP="00CF440D">
            <w:pPr>
              <w:cnfStyle w:val="000000100000" w:firstRow="0" w:lastRow="0" w:firstColumn="0" w:lastColumn="0" w:oddVBand="0" w:evenVBand="0" w:oddHBand="1" w:evenHBand="0" w:firstRowFirstColumn="0" w:firstRowLastColumn="0" w:lastRowFirstColumn="0" w:lastRowLastColumn="0"/>
              <w:rPr>
                <w:b/>
              </w:rPr>
            </w:pPr>
            <w:r w:rsidRPr="00D33662">
              <w:rPr>
                <w:b/>
              </w:rPr>
              <w:t xml:space="preserve">For </w:t>
            </w:r>
            <w:r>
              <w:rPr>
                <w:b/>
              </w:rPr>
              <w:t xml:space="preserve">parents and </w:t>
            </w:r>
            <w:r w:rsidRPr="00D33662">
              <w:rPr>
                <w:b/>
              </w:rPr>
              <w:t>the community</w:t>
            </w:r>
          </w:p>
          <w:p w14:paraId="16DC887F" w14:textId="760C79C8" w:rsidR="00CF440D" w:rsidRPr="00480006" w:rsidRDefault="00480006" w:rsidP="004800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480006">
              <w:rPr>
                <w:sz w:val="22"/>
                <w:szCs w:val="22"/>
              </w:rPr>
              <w:t>Parents are engaged and supportive</w:t>
            </w:r>
          </w:p>
          <w:p w14:paraId="56650540" w14:textId="57A8E278" w:rsidR="00CF440D" w:rsidRPr="00480006" w:rsidRDefault="00CF440D" w:rsidP="004800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2"/>
                <w:szCs w:val="22"/>
              </w:rPr>
            </w:pPr>
            <w:r w:rsidRPr="00480006">
              <w:rPr>
                <w:sz w:val="22"/>
                <w:szCs w:val="22"/>
              </w:rPr>
              <w:t>Parents are confident to address issues of gender based and serious youth violence with their young people and in the wider community</w:t>
            </w:r>
          </w:p>
        </w:tc>
      </w:tr>
      <w:tr w:rsidR="00CF440D" w14:paraId="1B8C4F32" w14:textId="77777777" w:rsidTr="00885DA2">
        <w:trPr>
          <w:trHeight w:val="517"/>
        </w:trPr>
        <w:tc>
          <w:tcPr>
            <w:cnfStyle w:val="001000000000" w:firstRow="0" w:lastRow="0" w:firstColumn="1" w:lastColumn="0" w:oddVBand="0" w:evenVBand="0" w:oddHBand="0" w:evenHBand="0" w:firstRowFirstColumn="0" w:firstRowLastColumn="0" w:lastRowFirstColumn="0" w:lastRowLastColumn="0"/>
            <w:tcW w:w="3970" w:type="dxa"/>
            <w:vMerge/>
          </w:tcPr>
          <w:p w14:paraId="6EB6DEBA" w14:textId="77777777" w:rsidR="00CF440D" w:rsidRPr="00CF440D" w:rsidRDefault="00CF440D" w:rsidP="00CF440D">
            <w:pPr>
              <w:pStyle w:val="ListParagraph"/>
              <w:numPr>
                <w:ilvl w:val="0"/>
                <w:numId w:val="10"/>
              </w:numPr>
              <w:rPr>
                <w:sz w:val="22"/>
                <w:szCs w:val="22"/>
              </w:rPr>
            </w:pPr>
          </w:p>
        </w:tc>
        <w:tc>
          <w:tcPr>
            <w:tcW w:w="5381" w:type="dxa"/>
          </w:tcPr>
          <w:p w14:paraId="11455E09" w14:textId="2C5A11B2" w:rsidR="00CF440D" w:rsidRDefault="00CF440D" w:rsidP="00CF440D">
            <w:pPr>
              <w:cnfStyle w:val="000000000000" w:firstRow="0" w:lastRow="0" w:firstColumn="0" w:lastColumn="0" w:oddVBand="0" w:evenVBand="0" w:oddHBand="0" w:evenHBand="0" w:firstRowFirstColumn="0" w:firstRowLastColumn="0" w:lastRowFirstColumn="0" w:lastRowLastColumn="0"/>
              <w:rPr>
                <w:b/>
              </w:rPr>
            </w:pPr>
            <w:r w:rsidRPr="00BF5536">
              <w:rPr>
                <w:b/>
              </w:rPr>
              <w:t>For the project</w:t>
            </w:r>
          </w:p>
          <w:p w14:paraId="788B8578" w14:textId="2D3530F3" w:rsidR="00CF440D" w:rsidRPr="00143095" w:rsidRDefault="00CF440D" w:rsidP="00143095">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b/>
                <w:sz w:val="22"/>
                <w:szCs w:val="22"/>
              </w:rPr>
            </w:pPr>
            <w:r w:rsidRPr="00143095">
              <w:rPr>
                <w:sz w:val="22"/>
                <w:szCs w:val="22"/>
              </w:rPr>
              <w:t>There is a well-evidenced model of good practice for a whole school approach</w:t>
            </w:r>
          </w:p>
        </w:tc>
      </w:tr>
    </w:tbl>
    <w:p w14:paraId="2CD06158" w14:textId="77777777" w:rsidR="00BB1BF9" w:rsidRDefault="00BB1BF9" w:rsidP="00914A09"/>
    <w:p w14:paraId="16C9429E" w14:textId="455E510D" w:rsidR="00B90082" w:rsidRDefault="00914A09" w:rsidP="00914A09">
      <w:r w:rsidRPr="00914A09">
        <w:t xml:space="preserve">The preparatory work </w:t>
      </w:r>
      <w:r w:rsidR="00CD6613">
        <w:t xml:space="preserve">in phase one </w:t>
      </w:r>
      <w:r w:rsidRPr="00914A09">
        <w:t xml:space="preserve">and </w:t>
      </w:r>
      <w:r w:rsidR="00CD6613">
        <w:t>the theory of change</w:t>
      </w:r>
      <w:r w:rsidRPr="00914A09">
        <w:t xml:space="preserve"> development </w:t>
      </w:r>
      <w:r w:rsidR="00027E69">
        <w:t>was useful</w:t>
      </w:r>
      <w:r w:rsidR="003F1A1C">
        <w:t xml:space="preserve">, </w:t>
      </w:r>
      <w:r w:rsidRPr="00914A09">
        <w:t xml:space="preserve">but </w:t>
      </w:r>
      <w:r w:rsidR="00E77E8E">
        <w:t>it was not</w:t>
      </w:r>
      <w:r w:rsidRPr="00914A09">
        <w:t xml:space="preserve"> </w:t>
      </w:r>
      <w:r w:rsidRPr="00914A09">
        <w:rPr>
          <w:i/>
          <w:iCs/>
        </w:rPr>
        <w:t>sufficient</w:t>
      </w:r>
      <w:r w:rsidRPr="00914A09">
        <w:t xml:space="preserve"> to </w:t>
      </w:r>
      <w:r w:rsidR="00F908B6">
        <w:t>gain</w:t>
      </w:r>
      <w:r w:rsidR="00F908B6" w:rsidRPr="00914A09">
        <w:t xml:space="preserve"> </w:t>
      </w:r>
      <w:r w:rsidRPr="00914A09">
        <w:t xml:space="preserve">the commitment needed for the development of </w:t>
      </w:r>
      <w:r w:rsidR="000A084B">
        <w:t xml:space="preserve">the </w:t>
      </w:r>
      <w:r w:rsidRPr="00914A09">
        <w:t xml:space="preserve">WSA as a partnership </w:t>
      </w:r>
      <w:r w:rsidR="00E77E8E">
        <w:t>and</w:t>
      </w:r>
      <w:r w:rsidR="00E77E8E" w:rsidRPr="00E77E8E">
        <w:t xml:space="preserve"> ensure school buy</w:t>
      </w:r>
      <w:r w:rsidR="00923C31">
        <w:t>-</w:t>
      </w:r>
      <w:r w:rsidR="00E77E8E" w:rsidRPr="00E77E8E">
        <w:t>in and staff commitment through the three years</w:t>
      </w:r>
      <w:r w:rsidRPr="00914A09">
        <w:t xml:space="preserve">. </w:t>
      </w:r>
      <w:r w:rsidR="00F908B6">
        <w:t>Indeed, our</w:t>
      </w:r>
      <w:r w:rsidR="00E07E6E">
        <w:t xml:space="preserve"> </w:t>
      </w:r>
      <w:r w:rsidR="00F05324">
        <w:t xml:space="preserve">evaluation findings show that </w:t>
      </w:r>
      <w:r w:rsidR="00F908B6">
        <w:t xml:space="preserve">at </w:t>
      </w:r>
      <w:r w:rsidR="00C30FF8">
        <w:t xml:space="preserve">the end of the </w:t>
      </w:r>
      <w:r w:rsidR="00CB7EF9">
        <w:t>project</w:t>
      </w:r>
      <w:r w:rsidR="00C30FF8">
        <w:t xml:space="preserve"> </w:t>
      </w:r>
      <w:r w:rsidR="00F05324">
        <w:t xml:space="preserve">some </w:t>
      </w:r>
      <w:r w:rsidR="00CD6613">
        <w:t>school staff</w:t>
      </w:r>
      <w:r w:rsidR="00F05324">
        <w:t xml:space="preserve"> </w:t>
      </w:r>
      <w:r w:rsidR="00F908B6">
        <w:t xml:space="preserve">remained </w:t>
      </w:r>
      <w:r w:rsidR="00F05324">
        <w:t xml:space="preserve">vague about the </w:t>
      </w:r>
      <w:r w:rsidR="002514BF">
        <w:t xml:space="preserve">overall </w:t>
      </w:r>
      <w:r w:rsidR="00F05324">
        <w:t xml:space="preserve">aims of the </w:t>
      </w:r>
      <w:r w:rsidR="000A084B">
        <w:t xml:space="preserve">WSA </w:t>
      </w:r>
      <w:r w:rsidR="00F05324">
        <w:t>project</w:t>
      </w:r>
      <w:r w:rsidR="00886A53">
        <w:t xml:space="preserve">, and some </w:t>
      </w:r>
      <w:r w:rsidR="00277A24">
        <w:t>senior leaders ha</w:t>
      </w:r>
      <w:r w:rsidR="00886A53">
        <w:t>d</w:t>
      </w:r>
      <w:r w:rsidR="00277A24">
        <w:t xml:space="preserve"> stepped back from their involvement</w:t>
      </w:r>
      <w:r w:rsidR="00886A53">
        <w:t xml:space="preserve"> with the project</w:t>
      </w:r>
      <w:r w:rsidR="002F5D83">
        <w:t>.</w:t>
      </w:r>
    </w:p>
    <w:p w14:paraId="26FA77F4" w14:textId="2E5F6BF3" w:rsidR="00D57D31" w:rsidRDefault="00D57D31" w:rsidP="00D57D31"/>
    <w:p w14:paraId="72E95BF4" w14:textId="051C7FD8" w:rsidR="00EE344E" w:rsidRDefault="002A0D91" w:rsidP="00D57D31">
      <w:r>
        <w:t xml:space="preserve">The </w:t>
      </w:r>
      <w:r w:rsidR="00F908B6">
        <w:t>idea that certain</w:t>
      </w:r>
      <w:r>
        <w:t xml:space="preserve"> </w:t>
      </w:r>
      <w:r w:rsidR="00E731AD">
        <w:t xml:space="preserve">foundational </w:t>
      </w:r>
      <w:r>
        <w:t xml:space="preserve">building blocks </w:t>
      </w:r>
      <w:r w:rsidR="00F908B6">
        <w:t>needed to be put in place</w:t>
      </w:r>
      <w:r>
        <w:t xml:space="preserve"> </w:t>
      </w:r>
      <w:r w:rsidR="00F908B6">
        <w:t xml:space="preserve">in order </w:t>
      </w:r>
      <w:r>
        <w:t xml:space="preserve">to </w:t>
      </w:r>
      <w:r w:rsidR="00F908B6">
        <w:t>establish</w:t>
      </w:r>
      <w:r w:rsidR="00886A53">
        <w:t xml:space="preserve"> and embed</w:t>
      </w:r>
      <w:r w:rsidR="00F908B6">
        <w:t xml:space="preserve"> </w:t>
      </w:r>
      <w:r w:rsidR="00D23936">
        <w:t xml:space="preserve">a </w:t>
      </w:r>
      <w:r>
        <w:t>whole school approach was clearly articulated in Tender</w:t>
      </w:r>
      <w:r w:rsidR="00C96CCC">
        <w:t>’s</w:t>
      </w:r>
      <w:r>
        <w:t xml:space="preserve"> WSA framework</w:t>
      </w:r>
      <w:r w:rsidR="00B963C7">
        <w:t>. It</w:t>
      </w:r>
      <w:r w:rsidR="00F2463A">
        <w:t xml:space="preserve"> </w:t>
      </w:r>
      <w:r>
        <w:t xml:space="preserve">highlighted the importance of the WSA team </w:t>
      </w:r>
      <w:r w:rsidR="00E675ED">
        <w:t xml:space="preserve">prioritising initial tasks, such as consulting with school leaders to identify the issues that </w:t>
      </w:r>
      <w:r w:rsidR="00F908B6">
        <w:t xml:space="preserve">particularly </w:t>
      </w:r>
      <w:r w:rsidR="00E675ED">
        <w:t>need</w:t>
      </w:r>
      <w:r w:rsidR="00D23936">
        <w:t>ed</w:t>
      </w:r>
      <w:r w:rsidR="00E675ED">
        <w:t xml:space="preserve"> addressing </w:t>
      </w:r>
      <w:r w:rsidR="00F908B6">
        <w:t>in their school</w:t>
      </w:r>
      <w:r w:rsidR="00E675ED">
        <w:t>,</w:t>
      </w:r>
      <w:r w:rsidR="00E675ED" w:rsidRPr="00E675ED">
        <w:t xml:space="preserve"> </w:t>
      </w:r>
      <w:r w:rsidR="00E675ED">
        <w:t xml:space="preserve">followed by </w:t>
      </w:r>
      <w:r w:rsidR="00F908B6">
        <w:t xml:space="preserve">both </w:t>
      </w:r>
      <w:r w:rsidR="00E675ED">
        <w:t xml:space="preserve">training </w:t>
      </w:r>
      <w:r w:rsidR="00F908B6">
        <w:t xml:space="preserve">for all staff </w:t>
      </w:r>
      <w:r w:rsidR="00E675ED">
        <w:t xml:space="preserve">and </w:t>
      </w:r>
      <w:r w:rsidR="00F908B6">
        <w:t xml:space="preserve">some </w:t>
      </w:r>
      <w:r w:rsidR="00E675ED">
        <w:t>specialist training</w:t>
      </w:r>
      <w:r w:rsidR="00D24017">
        <w:t xml:space="preserve"> for pastoral staff </w:t>
      </w:r>
      <w:r w:rsidR="00C96CCC">
        <w:t>and</w:t>
      </w:r>
      <w:r w:rsidR="00D24017">
        <w:t xml:space="preserve"> PSHE teachers</w:t>
      </w:r>
      <w:r w:rsidR="00E675ED">
        <w:t xml:space="preserve">, before proceeding to other activities, </w:t>
      </w:r>
      <w:r w:rsidR="00EA6937">
        <w:t xml:space="preserve">including </w:t>
      </w:r>
      <w:r w:rsidR="00F2463A">
        <w:t>direct work</w:t>
      </w:r>
      <w:r w:rsidR="00E675ED">
        <w:t xml:space="preserve"> with</w:t>
      </w:r>
      <w:r>
        <w:t xml:space="preserve"> students and </w:t>
      </w:r>
      <w:r w:rsidR="00F2463A">
        <w:t>parents</w:t>
      </w:r>
      <w:r w:rsidR="0043170A">
        <w:t xml:space="preserve">. </w:t>
      </w:r>
      <w:r w:rsidR="00F94FA1">
        <w:t xml:space="preserve">While </w:t>
      </w:r>
      <w:r w:rsidR="002D0792">
        <w:t>this approach was clearly articulated in theory</w:t>
      </w:r>
      <w:r w:rsidR="00654DDD">
        <w:t xml:space="preserve">, it was </w:t>
      </w:r>
      <w:r w:rsidR="00981976">
        <w:t>complex to</w:t>
      </w:r>
      <w:r w:rsidR="00654DDD">
        <w:t xml:space="preserve"> implement</w:t>
      </w:r>
      <w:r w:rsidR="002D0792">
        <w:t xml:space="preserve"> in practice</w:t>
      </w:r>
      <w:r w:rsidR="00981976">
        <w:t>, in part</w:t>
      </w:r>
      <w:r w:rsidR="00654DDD">
        <w:t xml:space="preserve"> </w:t>
      </w:r>
      <w:r w:rsidR="00EA6937">
        <w:t xml:space="preserve">because </w:t>
      </w:r>
      <w:r w:rsidR="00981976">
        <w:t>of in</w:t>
      </w:r>
      <w:r w:rsidR="002D0792">
        <w:t xml:space="preserve">sufficient </w:t>
      </w:r>
      <w:r w:rsidR="00EA6937">
        <w:t>understanding of the necessary steps amongst all the stakeholders</w:t>
      </w:r>
      <w:r w:rsidR="002D0792">
        <w:t xml:space="preserve"> or an agreed timescale over which the building blocks would be put in place</w:t>
      </w:r>
      <w:r w:rsidR="00EA6937">
        <w:t>.</w:t>
      </w:r>
      <w:r w:rsidR="00A94922">
        <w:t xml:space="preserve"> </w:t>
      </w:r>
      <w:r w:rsidR="00EA6937">
        <w:t>W</w:t>
      </w:r>
      <w:r w:rsidR="00D23936">
        <w:t xml:space="preserve">e </w:t>
      </w:r>
      <w:r w:rsidR="00C96CCC">
        <w:t xml:space="preserve">also </w:t>
      </w:r>
      <w:r w:rsidR="00D23936">
        <w:t xml:space="preserve">know from evaluation </w:t>
      </w:r>
      <w:r w:rsidR="00EA6937">
        <w:t xml:space="preserve">interviews </w:t>
      </w:r>
      <w:r w:rsidR="00EA6937" w:rsidRPr="00EA6937">
        <w:t>with the WSA workers</w:t>
      </w:r>
      <w:r w:rsidR="00CC2F1C">
        <w:t>,</w:t>
      </w:r>
      <w:r w:rsidR="00EA6937" w:rsidRPr="00EA6937">
        <w:t xml:space="preserve"> </w:t>
      </w:r>
      <w:r w:rsidR="00EA6937">
        <w:t xml:space="preserve">and observations </w:t>
      </w:r>
      <w:r w:rsidR="00CC2F1C">
        <w:t>during year one,</w:t>
      </w:r>
      <w:r w:rsidR="00D23936">
        <w:t xml:space="preserve"> that </w:t>
      </w:r>
      <w:r w:rsidR="00654DDD">
        <w:t xml:space="preserve">the team felt a certain </w:t>
      </w:r>
      <w:r w:rsidR="002C1B26">
        <w:t xml:space="preserve">amount of </w:t>
      </w:r>
      <w:r w:rsidR="00654DDD">
        <w:t>pressure</w:t>
      </w:r>
      <w:r w:rsidR="00F2463A">
        <w:t xml:space="preserve"> (whether </w:t>
      </w:r>
      <w:r w:rsidR="001A701C">
        <w:t>imagined or real</w:t>
      </w:r>
      <w:r w:rsidR="00F2463A">
        <w:t>)</w:t>
      </w:r>
      <w:r w:rsidR="00654DDD">
        <w:t xml:space="preserve"> </w:t>
      </w:r>
      <w:r w:rsidR="00EA6937">
        <w:t>to</w:t>
      </w:r>
      <w:r w:rsidR="00BF3418">
        <w:t xml:space="preserve"> be seen to</w:t>
      </w:r>
      <w:r w:rsidR="00EA6937">
        <w:t xml:space="preserve"> </w:t>
      </w:r>
      <w:r w:rsidR="00AB18C8">
        <w:t xml:space="preserve">progress </w:t>
      </w:r>
      <w:r w:rsidR="004969B4">
        <w:t xml:space="preserve">as swiftly as possible </w:t>
      </w:r>
      <w:r w:rsidR="00AB18C8">
        <w:t xml:space="preserve">from </w:t>
      </w:r>
      <w:r w:rsidR="004969B4">
        <w:t>setting up</w:t>
      </w:r>
      <w:r w:rsidR="00F055A0">
        <w:t xml:space="preserve"> </w:t>
      </w:r>
      <w:r w:rsidR="00AB18C8">
        <w:t xml:space="preserve">the WSA to </w:t>
      </w:r>
      <w:r w:rsidR="00EA6937">
        <w:t>deliver</w:t>
      </w:r>
      <w:r w:rsidR="00BF3418">
        <w:t>y of</w:t>
      </w:r>
      <w:r w:rsidR="00EA6937">
        <w:t xml:space="preserve"> direct work with children.</w:t>
      </w:r>
      <w:r w:rsidR="00AB18C8">
        <w:t xml:space="preserve"> </w:t>
      </w:r>
    </w:p>
    <w:p w14:paraId="0564BFBE" w14:textId="78364539" w:rsidR="00E675ED" w:rsidRDefault="00EE344E" w:rsidP="00D57D31">
      <w:r>
        <w:br w:type="page"/>
      </w:r>
    </w:p>
    <w:p w14:paraId="39A624E1" w14:textId="548C85DF" w:rsidR="00E675ED" w:rsidRDefault="00E675ED" w:rsidP="00D57D31"/>
    <w:p w14:paraId="38681207" w14:textId="77777777" w:rsidR="007F6D6B" w:rsidRPr="00FC5906" w:rsidRDefault="007F6D6B" w:rsidP="007F6D6B">
      <w:pPr>
        <w:pBdr>
          <w:top w:val="single" w:sz="4" w:space="1" w:color="auto"/>
          <w:left w:val="single" w:sz="4" w:space="4" w:color="auto"/>
          <w:bottom w:val="single" w:sz="4" w:space="1" w:color="auto"/>
          <w:right w:val="single" w:sz="4" w:space="4" w:color="auto"/>
        </w:pBdr>
        <w:rPr>
          <w:b/>
          <w:bCs/>
        </w:rPr>
      </w:pPr>
      <w:r w:rsidRPr="00FC5906">
        <w:rPr>
          <w:b/>
          <w:bCs/>
        </w:rPr>
        <w:t>Transition</w:t>
      </w:r>
    </w:p>
    <w:p w14:paraId="0B885FFA" w14:textId="77777777" w:rsidR="007F6D6B" w:rsidRDefault="007F6D6B" w:rsidP="007F6D6B">
      <w:pPr>
        <w:pBdr>
          <w:top w:val="single" w:sz="4" w:space="1" w:color="auto"/>
          <w:left w:val="single" w:sz="4" w:space="4" w:color="auto"/>
          <w:bottom w:val="single" w:sz="4" w:space="1" w:color="auto"/>
          <w:right w:val="single" w:sz="4" w:space="4" w:color="auto"/>
        </w:pBdr>
      </w:pPr>
    </w:p>
    <w:p w14:paraId="1AF53579" w14:textId="78AF4ADF" w:rsidR="007F6D6B" w:rsidRDefault="007F6D6B" w:rsidP="007F6D6B">
      <w:pPr>
        <w:pBdr>
          <w:top w:val="single" w:sz="4" w:space="1" w:color="auto"/>
          <w:left w:val="single" w:sz="4" w:space="4" w:color="auto"/>
          <w:bottom w:val="single" w:sz="4" w:space="1" w:color="auto"/>
          <w:right w:val="single" w:sz="4" w:space="4" w:color="auto"/>
        </w:pBdr>
      </w:pPr>
      <w:r>
        <w:t xml:space="preserve">The </w:t>
      </w:r>
      <w:r w:rsidR="00A7387D">
        <w:t xml:space="preserve">importance </w:t>
      </w:r>
      <w:r>
        <w:t xml:space="preserve">of </w:t>
      </w:r>
      <w:r w:rsidR="00A7387D">
        <w:t xml:space="preserve">supporting </w:t>
      </w:r>
      <w:r>
        <w:t xml:space="preserve">children’s transition from primary to secondary school was a topic introduced </w:t>
      </w:r>
      <w:r w:rsidR="000C14A0">
        <w:t>in</w:t>
      </w:r>
      <w:r w:rsidR="009C554E">
        <w:t>to the WSA project</w:t>
      </w:r>
      <w:r>
        <w:t xml:space="preserve"> </w:t>
      </w:r>
      <w:r w:rsidR="009C554E">
        <w:t xml:space="preserve">between phases 1 and 2 </w:t>
      </w:r>
      <w:r>
        <w:t>that shaped the distribution of schools within the project</w:t>
      </w:r>
      <w:r w:rsidR="005C0943">
        <w:t xml:space="preserve"> (three primary and one secondary school)</w:t>
      </w:r>
      <w:r>
        <w:t>. Transition is a critical point of vulnerability</w:t>
      </w:r>
      <w:r w:rsidR="005C0943">
        <w:t>,</w:t>
      </w:r>
      <w:r>
        <w:t xml:space="preserve"> which can have both short- and long-term consequences</w:t>
      </w:r>
      <w:r w:rsidRPr="007F6D6B">
        <w:t xml:space="preserve"> </w:t>
      </w:r>
      <w:r>
        <w:t>for some children. A smooth transition is likely to protect children from early disengagement with education and the heightened risk of gang involvement or exploitative relationships, and the development of positive peer group relations is an important indicator of children’s successful transition</w:t>
      </w:r>
      <w:r>
        <w:rPr>
          <w:rStyle w:val="FootnoteReference"/>
        </w:rPr>
        <w:footnoteReference w:id="13"/>
      </w:r>
      <w:r>
        <w:t xml:space="preserve">. </w:t>
      </w:r>
    </w:p>
    <w:p w14:paraId="49D52C9F" w14:textId="77777777" w:rsidR="007F6D6B" w:rsidRDefault="007F6D6B" w:rsidP="007F6D6B">
      <w:pPr>
        <w:pBdr>
          <w:top w:val="single" w:sz="4" w:space="1" w:color="auto"/>
          <w:left w:val="single" w:sz="4" w:space="4" w:color="auto"/>
          <w:bottom w:val="single" w:sz="4" w:space="1" w:color="auto"/>
          <w:right w:val="single" w:sz="4" w:space="4" w:color="auto"/>
        </w:pBdr>
      </w:pPr>
    </w:p>
    <w:p w14:paraId="09D6AD99" w14:textId="10ADAD1F" w:rsidR="007F6D6B" w:rsidRDefault="007F6D6B" w:rsidP="007F6D6B">
      <w:pPr>
        <w:pBdr>
          <w:top w:val="single" w:sz="4" w:space="1" w:color="auto"/>
          <w:left w:val="single" w:sz="4" w:space="4" w:color="auto"/>
          <w:bottom w:val="single" w:sz="4" w:space="1" w:color="auto"/>
          <w:right w:val="single" w:sz="4" w:space="4" w:color="auto"/>
        </w:pBdr>
      </w:pPr>
      <w:r>
        <w:t xml:space="preserve">Early discussions between MOPAC and Tender focused on the three partner primary schools being feeder schools to the secondary school. This would allow WSA workers to engage year 6 students as they prepared for their transition and then reconnect with them in year 7 as they settled into their new school. However, </w:t>
      </w:r>
      <w:r w:rsidR="005F38D7">
        <w:t xml:space="preserve">with the exception of a small group of students, this strategy was unworkable </w:t>
      </w:r>
      <w:r>
        <w:t>within the context of Croydon as none of the partner primary schools were feeder schools and consequently their students were spread across the borough when they left. In similar terms the secondary school did not have any feeder schools, but accept</w:t>
      </w:r>
      <w:r w:rsidR="005C0943">
        <w:t>ed</w:t>
      </w:r>
      <w:r>
        <w:t xml:space="preserve"> students from across the borough. Nevertheless, transition preparation formed an important aspect of WSA sessions with primary school students.   </w:t>
      </w:r>
    </w:p>
    <w:p w14:paraId="2DF8AF41" w14:textId="77777777" w:rsidR="007F6D6B" w:rsidRPr="00574214" w:rsidRDefault="007F6D6B" w:rsidP="00D57D31"/>
    <w:p w14:paraId="0EE4465B" w14:textId="73711DA6" w:rsidR="00E2612F" w:rsidRDefault="00740BA8" w:rsidP="00914A09">
      <w:r>
        <w:t xml:space="preserve">The </w:t>
      </w:r>
      <w:r w:rsidR="00420D67">
        <w:t xml:space="preserve">WSA </w:t>
      </w:r>
      <w:r w:rsidR="000A084B">
        <w:t>framework</w:t>
      </w:r>
      <w:r>
        <w:t xml:space="preserve"> </w:t>
      </w:r>
      <w:r w:rsidR="00654DDD">
        <w:t>e</w:t>
      </w:r>
      <w:r>
        <w:t xml:space="preserve">mphasised the importance of </w:t>
      </w:r>
      <w:r w:rsidR="00B42B2A">
        <w:t>bui</w:t>
      </w:r>
      <w:r w:rsidR="00861B2C">
        <w:t>lding</w:t>
      </w:r>
      <w:r w:rsidR="00B42B2A">
        <w:t xml:space="preserve"> </w:t>
      </w:r>
      <w:r w:rsidR="002A0D91">
        <w:t xml:space="preserve">trusting </w:t>
      </w:r>
      <w:r w:rsidR="00B42B2A">
        <w:t xml:space="preserve">relationships </w:t>
      </w:r>
      <w:r w:rsidR="00861B2C">
        <w:t>with staff and students in</w:t>
      </w:r>
      <w:r w:rsidR="00B42B2A">
        <w:t xml:space="preserve"> </w:t>
      </w:r>
      <w:r w:rsidR="009D5886">
        <w:t xml:space="preserve">the four </w:t>
      </w:r>
      <w:r w:rsidR="00B42B2A">
        <w:t>school</w:t>
      </w:r>
      <w:r w:rsidR="009D5886">
        <w:t>s</w:t>
      </w:r>
      <w:r w:rsidR="00D4170E">
        <w:t xml:space="preserve">. </w:t>
      </w:r>
      <w:r w:rsidR="00AB18C8">
        <w:t>And d</w:t>
      </w:r>
      <w:r>
        <w:t xml:space="preserve">espite staff changes both within the WSA team and in schools, </w:t>
      </w:r>
      <w:r w:rsidR="00D5695D">
        <w:t xml:space="preserve">the evaluation found that </w:t>
      </w:r>
      <w:r w:rsidR="00861B2C">
        <w:t xml:space="preserve">Tender </w:t>
      </w:r>
      <w:r w:rsidR="000A084B">
        <w:t>workers</w:t>
      </w:r>
      <w:r w:rsidR="00B42B2A">
        <w:t xml:space="preserve"> </w:t>
      </w:r>
      <w:r w:rsidR="00C23AC0">
        <w:t xml:space="preserve">were </w:t>
      </w:r>
      <w:r w:rsidR="00975F92">
        <w:t xml:space="preserve">well </w:t>
      </w:r>
      <w:r w:rsidR="00B42B2A">
        <w:t xml:space="preserve">known </w:t>
      </w:r>
      <w:r w:rsidR="00F055A0">
        <w:t>and liked by</w:t>
      </w:r>
      <w:r w:rsidR="00B42B2A">
        <w:t xml:space="preserve"> most school staff who completed staff survey</w:t>
      </w:r>
      <w:r w:rsidR="009D2D86">
        <w:t>s</w:t>
      </w:r>
      <w:r w:rsidR="00861B2C">
        <w:t xml:space="preserve"> in </w:t>
      </w:r>
      <w:r w:rsidR="00420D67">
        <w:t>2018</w:t>
      </w:r>
      <w:r w:rsidR="00861B2C">
        <w:t xml:space="preserve"> and</w:t>
      </w:r>
      <w:r w:rsidR="00420D67">
        <w:t xml:space="preserve"> in 2020</w:t>
      </w:r>
      <w:r w:rsidR="009F6267">
        <w:t xml:space="preserve"> and there are many examples of positive relationships having been developed between school staff and the WSA team</w:t>
      </w:r>
      <w:r w:rsidR="00F055A0">
        <w:t>.</w:t>
      </w:r>
      <w:r w:rsidR="007D773E">
        <w:t xml:space="preserve"> </w:t>
      </w:r>
      <w:r w:rsidR="00E2612F">
        <w:t>Visibility, accessibility and the development of</w:t>
      </w:r>
      <w:r w:rsidR="001A701C">
        <w:t xml:space="preserve"> positive relationships were facilitated by </w:t>
      </w:r>
      <w:r w:rsidR="00E2612F">
        <w:t>a number of strategies including:</w:t>
      </w:r>
    </w:p>
    <w:p w14:paraId="558B5520" w14:textId="77777777" w:rsidR="00202878" w:rsidRDefault="00202878" w:rsidP="00914A09"/>
    <w:p w14:paraId="68E317DD" w14:textId="77777777" w:rsidR="00E2612F" w:rsidRDefault="00E2612F" w:rsidP="00E2612F">
      <w:pPr>
        <w:pStyle w:val="ListParagraph"/>
        <w:numPr>
          <w:ilvl w:val="0"/>
          <w:numId w:val="38"/>
        </w:numPr>
      </w:pPr>
      <w:r>
        <w:t xml:space="preserve">Negotiating desk space for workers </w:t>
      </w:r>
      <w:r w:rsidR="001A701C" w:rsidRPr="001A701C">
        <w:t>in the school offices</w:t>
      </w:r>
    </w:p>
    <w:p w14:paraId="79FDEFBA" w14:textId="77777777" w:rsidR="00E2612F" w:rsidRDefault="00E2612F" w:rsidP="00E2612F">
      <w:pPr>
        <w:pStyle w:val="ListParagraph"/>
        <w:numPr>
          <w:ilvl w:val="0"/>
          <w:numId w:val="38"/>
        </w:numPr>
      </w:pPr>
      <w:r>
        <w:t>Workers b</w:t>
      </w:r>
      <w:r w:rsidR="001A701C" w:rsidRPr="001A701C">
        <w:t xml:space="preserve">eing </w:t>
      </w:r>
      <w:r>
        <w:t xml:space="preserve">seen around the school and being </w:t>
      </w:r>
      <w:r w:rsidR="001A701C" w:rsidRPr="001A701C">
        <w:t>approach</w:t>
      </w:r>
      <w:r>
        <w:t>able when s</w:t>
      </w:r>
      <w:r w:rsidR="001A701C" w:rsidRPr="001A701C">
        <w:t xml:space="preserve">taff </w:t>
      </w:r>
      <w:r>
        <w:t>had any</w:t>
      </w:r>
      <w:r w:rsidR="001A701C" w:rsidRPr="001A701C">
        <w:t xml:space="preserve"> questions</w:t>
      </w:r>
    </w:p>
    <w:p w14:paraId="143A9388" w14:textId="77777777" w:rsidR="00E2612F" w:rsidRDefault="00E2612F" w:rsidP="00E2612F">
      <w:pPr>
        <w:pStyle w:val="ListParagraph"/>
        <w:numPr>
          <w:ilvl w:val="0"/>
          <w:numId w:val="38"/>
        </w:numPr>
      </w:pPr>
      <w:r>
        <w:t>Attending parent evenings and coffee mornings</w:t>
      </w:r>
    </w:p>
    <w:p w14:paraId="2C1A2408" w14:textId="77777777" w:rsidR="00E2612F" w:rsidRDefault="00E2612F" w:rsidP="00E2612F">
      <w:pPr>
        <w:pStyle w:val="ListParagraph"/>
        <w:numPr>
          <w:ilvl w:val="0"/>
          <w:numId w:val="38"/>
        </w:numPr>
      </w:pPr>
      <w:r>
        <w:t>A worker volunteering as a school</w:t>
      </w:r>
      <w:r w:rsidR="001A701C" w:rsidRPr="001A701C">
        <w:t xml:space="preserve"> governor </w:t>
      </w:r>
    </w:p>
    <w:p w14:paraId="49FE80E9" w14:textId="77777777" w:rsidR="00E2612F" w:rsidRDefault="00E2612F" w:rsidP="00E2612F">
      <w:pPr>
        <w:pStyle w:val="ListParagraph"/>
      </w:pPr>
    </w:p>
    <w:p w14:paraId="295E1806" w14:textId="43A43A4C" w:rsidR="00420D67" w:rsidRDefault="00861B2C" w:rsidP="00E2612F">
      <w:r>
        <w:t>However, positive</w:t>
      </w:r>
      <w:r w:rsidR="00B42B2A">
        <w:t xml:space="preserve"> relationship</w:t>
      </w:r>
      <w:r>
        <w:t>s</w:t>
      </w:r>
      <w:r w:rsidR="00B42B2A">
        <w:t xml:space="preserve"> </w:t>
      </w:r>
      <w:r w:rsidR="00C52DD5">
        <w:t xml:space="preserve">in schools </w:t>
      </w:r>
      <w:r w:rsidR="00654DDD">
        <w:t xml:space="preserve">are not the same as </w:t>
      </w:r>
      <w:r w:rsidR="00975F92">
        <w:t xml:space="preserve">school leaders </w:t>
      </w:r>
      <w:r w:rsidR="00C52DD5">
        <w:t>taking</w:t>
      </w:r>
      <w:r w:rsidR="00975F92">
        <w:t xml:space="preserve"> responsibility for the intervention</w:t>
      </w:r>
      <w:r w:rsidR="00B42B2A">
        <w:t xml:space="preserve">. </w:t>
      </w:r>
      <w:r w:rsidR="00EE6A14">
        <w:t>It is widely acknowledge</w:t>
      </w:r>
      <w:r w:rsidR="004E2810">
        <w:t>d</w:t>
      </w:r>
      <w:r w:rsidR="00EE6A14">
        <w:t xml:space="preserve"> </w:t>
      </w:r>
      <w:r w:rsidR="00221F05">
        <w:t>with</w:t>
      </w:r>
      <w:r w:rsidR="00EE6A14">
        <w:t>in the research literature that f</w:t>
      </w:r>
      <w:r w:rsidR="00B42B2A">
        <w:t xml:space="preserve">or a whole school approach </w:t>
      </w:r>
      <w:r w:rsidR="00EE6A14">
        <w:t xml:space="preserve">to </w:t>
      </w:r>
      <w:r w:rsidR="00C52DD5">
        <w:t>have a lasting impact</w:t>
      </w:r>
      <w:r w:rsidR="00EE6A14">
        <w:t xml:space="preserve">, a school needs to have committed and effective leadership to develop a shared vision, establish co-ordination, deliver action plans and maintain </w:t>
      </w:r>
      <w:r w:rsidR="00F40BA7">
        <w:t>a</w:t>
      </w:r>
      <w:r w:rsidR="00EE6A14">
        <w:t xml:space="preserve"> strategy over the longer term so that the WSA vision becomes embedded in the school’s day to day functioning</w:t>
      </w:r>
      <w:r w:rsidR="00221F05">
        <w:t>.</w:t>
      </w:r>
      <w:r w:rsidR="00413E98">
        <w:rPr>
          <w:rStyle w:val="FootnoteReference"/>
        </w:rPr>
        <w:footnoteReference w:id="14"/>
      </w:r>
      <w:r w:rsidR="003577D3">
        <w:t xml:space="preserve"> </w:t>
      </w:r>
    </w:p>
    <w:p w14:paraId="79B3D8FE" w14:textId="77777777" w:rsidR="00D327C8" w:rsidRDefault="00D327C8" w:rsidP="00D327C8">
      <w:pPr>
        <w:rPr>
          <w:highlight w:val="yellow"/>
        </w:rPr>
      </w:pPr>
    </w:p>
    <w:p w14:paraId="3FEF0011" w14:textId="677694A8" w:rsidR="00D327C8" w:rsidRDefault="003A6042" w:rsidP="00D327C8">
      <w:pPr>
        <w:ind w:left="720"/>
      </w:pPr>
      <w:r>
        <w:rPr>
          <w:i/>
          <w:iCs/>
        </w:rPr>
        <w:t>‘… [Schools</w:t>
      </w:r>
      <w:r w:rsidRPr="003A6042">
        <w:rPr>
          <w:i/>
          <w:iCs/>
        </w:rPr>
        <w:t xml:space="preserve"> </w:t>
      </w:r>
      <w:r w:rsidRPr="00890355">
        <w:rPr>
          <w:i/>
          <w:iCs/>
        </w:rPr>
        <w:t>say</w:t>
      </w:r>
      <w:r>
        <w:rPr>
          <w:i/>
          <w:iCs/>
        </w:rPr>
        <w:t>]</w:t>
      </w:r>
      <w:r w:rsidR="00D327C8" w:rsidRPr="00890355">
        <w:rPr>
          <w:i/>
          <w:iCs/>
        </w:rPr>
        <w:t xml:space="preserve"> ‘it’s good, the children like it’, but there needed to be more work </w:t>
      </w:r>
      <w:r w:rsidR="00E27505" w:rsidRPr="00890355">
        <w:rPr>
          <w:i/>
          <w:iCs/>
        </w:rPr>
        <w:t>at</w:t>
      </w:r>
      <w:r w:rsidR="00D327C8" w:rsidRPr="00890355">
        <w:rPr>
          <w:i/>
          <w:iCs/>
        </w:rPr>
        <w:t xml:space="preserve"> the beginning, of them recognis</w:t>
      </w:r>
      <w:r w:rsidR="004B6241" w:rsidRPr="00890355">
        <w:rPr>
          <w:i/>
          <w:iCs/>
        </w:rPr>
        <w:t>ing</w:t>
      </w:r>
      <w:r w:rsidR="00D327C8" w:rsidRPr="00890355">
        <w:rPr>
          <w:i/>
          <w:iCs/>
        </w:rPr>
        <w:t xml:space="preserve"> for themselves where their gaps are, ‘what are we good at or not so good at</w:t>
      </w:r>
      <w:r w:rsidR="004B6241" w:rsidRPr="00890355">
        <w:rPr>
          <w:i/>
          <w:iCs/>
        </w:rPr>
        <w:t>,</w:t>
      </w:r>
      <w:r w:rsidR="00D327C8" w:rsidRPr="00890355">
        <w:rPr>
          <w:i/>
          <w:iCs/>
        </w:rPr>
        <w:t>’ and then working on that.’</w:t>
      </w:r>
      <w:r w:rsidR="00D327C8" w:rsidRPr="00890355">
        <w:t xml:space="preserve"> </w:t>
      </w:r>
      <w:r w:rsidR="00D327C8" w:rsidRPr="00890355">
        <w:rPr>
          <w:i/>
          <w:iCs/>
        </w:rPr>
        <w:t>(Tender staff)</w:t>
      </w:r>
    </w:p>
    <w:p w14:paraId="53780F47" w14:textId="77777777" w:rsidR="00D327C8" w:rsidRDefault="00D327C8" w:rsidP="00914A09"/>
    <w:p w14:paraId="7E72C97F" w14:textId="125A14AF" w:rsidR="0068568C" w:rsidRPr="0080627F" w:rsidRDefault="001F59DB">
      <w:pPr>
        <w:rPr>
          <w:i/>
          <w:iCs/>
        </w:rPr>
      </w:pPr>
      <w:r w:rsidRPr="001F59DB">
        <w:t>Teachers and school leaders interviewed as part of the evaluation</w:t>
      </w:r>
      <w:r w:rsidRPr="001F59DB" w:rsidDel="001F59DB">
        <w:t xml:space="preserve"> </w:t>
      </w:r>
      <w:r w:rsidR="00AB18C8">
        <w:t xml:space="preserve">did indeed </w:t>
      </w:r>
      <w:r w:rsidR="004E2810">
        <w:t xml:space="preserve">value the project </w:t>
      </w:r>
      <w:r w:rsidR="004C73F6">
        <w:t>in terms of</w:t>
      </w:r>
      <w:r w:rsidR="00DC1C65">
        <w:t xml:space="preserve"> </w:t>
      </w:r>
      <w:r w:rsidR="00AB18C8">
        <w:t>workshops</w:t>
      </w:r>
      <w:r w:rsidR="004E2810">
        <w:t xml:space="preserve"> delivered to students, but </w:t>
      </w:r>
      <w:r w:rsidR="002E657B">
        <w:t xml:space="preserve">they </w:t>
      </w:r>
      <w:r w:rsidR="00740BA8">
        <w:t xml:space="preserve">did not </w:t>
      </w:r>
      <w:r w:rsidR="000909F0">
        <w:t>re</w:t>
      </w:r>
      <w:r w:rsidR="00AC49A8">
        <w:t xml:space="preserve">gard themselves as having </w:t>
      </w:r>
      <w:r w:rsidR="007907FB">
        <w:t xml:space="preserve">taken on </w:t>
      </w:r>
      <w:r w:rsidR="00AC49A8">
        <w:t xml:space="preserve">a responsibility </w:t>
      </w:r>
      <w:r w:rsidR="00740BA8">
        <w:t xml:space="preserve">to ensure </w:t>
      </w:r>
      <w:r w:rsidR="00E24F5A">
        <w:t xml:space="preserve">that </w:t>
      </w:r>
      <w:r w:rsidR="00862EFC">
        <w:t>prevention</w:t>
      </w:r>
      <w:r w:rsidR="00E24F5A">
        <w:t xml:space="preserve"> </w:t>
      </w:r>
      <w:r w:rsidR="00862EFC">
        <w:t xml:space="preserve">themes </w:t>
      </w:r>
      <w:r w:rsidR="00E24F5A">
        <w:t xml:space="preserve">were embedded into school life </w:t>
      </w:r>
      <w:r w:rsidR="00420D67">
        <w:t xml:space="preserve">and the curriculum, </w:t>
      </w:r>
      <w:r w:rsidR="00E24F5A">
        <w:t>or</w:t>
      </w:r>
      <w:r w:rsidR="00740BA8">
        <w:t xml:space="preserve"> </w:t>
      </w:r>
      <w:r w:rsidR="002841BE">
        <w:t>continue</w:t>
      </w:r>
      <w:r w:rsidR="00740BA8">
        <w:t>d</w:t>
      </w:r>
      <w:r w:rsidR="002841BE">
        <w:t xml:space="preserve"> </w:t>
      </w:r>
      <w:r w:rsidR="00DC1C65">
        <w:t>beyond</w:t>
      </w:r>
      <w:r w:rsidR="002841BE">
        <w:t xml:space="preserve"> the </w:t>
      </w:r>
      <w:r w:rsidR="00CB7EF9">
        <w:t>project</w:t>
      </w:r>
      <w:r w:rsidR="002841BE">
        <w:t>.</w:t>
      </w:r>
      <w:r w:rsidR="003709E7">
        <w:t xml:space="preserve"> </w:t>
      </w:r>
      <w:r w:rsidR="00C07FC1">
        <w:t>This was exemplified by</w:t>
      </w:r>
      <w:r w:rsidR="00D82127">
        <w:t xml:space="preserve"> </w:t>
      </w:r>
      <w:r w:rsidR="00427356">
        <w:t xml:space="preserve">one of the school leaders who contributed to the </w:t>
      </w:r>
      <w:r w:rsidR="00420D67">
        <w:t>theory of change</w:t>
      </w:r>
      <w:r w:rsidR="00427356">
        <w:t xml:space="preserve"> workshop</w:t>
      </w:r>
      <w:r w:rsidR="00FC6532">
        <w:t xml:space="preserve"> in year 1</w:t>
      </w:r>
      <w:r w:rsidR="00427356">
        <w:t xml:space="preserve">, </w:t>
      </w:r>
      <w:r w:rsidR="00FC6532">
        <w:t>declin</w:t>
      </w:r>
      <w:r w:rsidR="00C07FC1">
        <w:t>ing</w:t>
      </w:r>
      <w:r w:rsidR="00FC6532">
        <w:t xml:space="preserve"> to be</w:t>
      </w:r>
      <w:r w:rsidR="00427356">
        <w:t xml:space="preserve"> </w:t>
      </w:r>
      <w:r w:rsidR="00F055A0">
        <w:t>interviewed for</w:t>
      </w:r>
      <w:r w:rsidR="00427356">
        <w:t xml:space="preserve"> the evaluation at the end of year 2</w:t>
      </w:r>
      <w:r w:rsidR="000250B4">
        <w:t>,</w:t>
      </w:r>
      <w:r w:rsidR="00557A23">
        <w:t xml:space="preserve"> because</w:t>
      </w:r>
      <w:r w:rsidR="00427356">
        <w:t xml:space="preserve"> she </w:t>
      </w:r>
      <w:r w:rsidR="001334A4">
        <w:t>was no longer involved in the</w:t>
      </w:r>
      <w:r w:rsidR="00427356">
        <w:t xml:space="preserve"> </w:t>
      </w:r>
      <w:r w:rsidR="001334A4">
        <w:t xml:space="preserve">whole </w:t>
      </w:r>
      <w:r w:rsidR="00427356">
        <w:t>school approach</w:t>
      </w:r>
      <w:r w:rsidR="00F36BDD">
        <w:t xml:space="preserve"> project</w:t>
      </w:r>
      <w:r w:rsidR="00427356">
        <w:t>, but had handed over responsibility to class</w:t>
      </w:r>
      <w:r w:rsidR="00740BA8">
        <w:t>room</w:t>
      </w:r>
      <w:r w:rsidR="00427356">
        <w:t xml:space="preserve"> teachers. </w:t>
      </w:r>
      <w:r w:rsidR="00DF6834">
        <w:t>This ha</w:t>
      </w:r>
      <w:r w:rsidR="00C23AC0">
        <w:t>d</w:t>
      </w:r>
      <w:r w:rsidR="00DF6834">
        <w:t xml:space="preserve"> direct implications for the effectiveness of the </w:t>
      </w:r>
      <w:r w:rsidR="00CD109B">
        <w:t>project</w:t>
      </w:r>
      <w:r w:rsidR="00DF6834">
        <w:t xml:space="preserve"> as systematic change </w:t>
      </w:r>
      <w:r w:rsidR="004A137F">
        <w:t>needs</w:t>
      </w:r>
      <w:r w:rsidR="00557004">
        <w:t xml:space="preserve"> to be school </w:t>
      </w:r>
      <w:r w:rsidR="004A137F">
        <w:t xml:space="preserve">owned and </w:t>
      </w:r>
      <w:r w:rsidR="00557004">
        <w:t>led.</w:t>
      </w:r>
      <w:r w:rsidR="00420D67">
        <w:t xml:space="preserve"> Or as one WSA worker expressed </w:t>
      </w:r>
      <w:r w:rsidR="004847C2">
        <w:t>it</w:t>
      </w:r>
      <w:r w:rsidR="002E657B">
        <w:t>:</w:t>
      </w:r>
      <w:r w:rsidR="004847C2">
        <w:t xml:space="preserve"> </w:t>
      </w:r>
      <w:r w:rsidR="00420D67">
        <w:t>‘</w:t>
      </w:r>
      <w:r w:rsidR="002E657B" w:rsidRPr="0080627F">
        <w:rPr>
          <w:i/>
          <w:iCs/>
        </w:rPr>
        <w:t>Y</w:t>
      </w:r>
      <w:r w:rsidR="00420D67" w:rsidRPr="0080627F">
        <w:rPr>
          <w:i/>
          <w:iCs/>
        </w:rPr>
        <w:t>ou can’t do a WSA to schools, they have to do it for themselves, you can support them, but they have to own it’.</w:t>
      </w:r>
    </w:p>
    <w:p w14:paraId="0716F2F4" w14:textId="77777777" w:rsidR="00420D67" w:rsidRDefault="00420D67"/>
    <w:p w14:paraId="316F3703" w14:textId="7E5A8EA6" w:rsidR="0068568C" w:rsidRPr="009C7B45" w:rsidRDefault="0068568C">
      <w:pPr>
        <w:rPr>
          <w:b/>
          <w:bCs/>
          <w:i/>
          <w:iCs/>
        </w:rPr>
      </w:pPr>
      <w:r w:rsidRPr="009C7B45">
        <w:rPr>
          <w:b/>
          <w:bCs/>
          <w:i/>
          <w:iCs/>
        </w:rPr>
        <w:t>Implications for future projects</w:t>
      </w:r>
    </w:p>
    <w:p w14:paraId="15EB0D79" w14:textId="77777777" w:rsidR="009C7B45" w:rsidRDefault="009C7B45"/>
    <w:p w14:paraId="4E1F5D50" w14:textId="6CBCFB5B" w:rsidR="001F5D7E" w:rsidRPr="004307DF" w:rsidRDefault="001F5D7E" w:rsidP="001F5D7E">
      <w:pPr>
        <w:rPr>
          <w:rFonts w:cstheme="minorHAnsi"/>
        </w:rPr>
      </w:pPr>
      <w:r w:rsidRPr="004307DF">
        <w:rPr>
          <w:rFonts w:cstheme="minorHAnsi"/>
          <w:b/>
          <w:bCs/>
        </w:rPr>
        <w:t>Establishing ownership</w:t>
      </w:r>
      <w:r w:rsidR="008E4DD1">
        <w:rPr>
          <w:rFonts w:cstheme="minorHAnsi"/>
          <w:b/>
          <w:bCs/>
        </w:rPr>
        <w:t>.</w:t>
      </w:r>
      <w:r w:rsidRPr="004307DF">
        <w:rPr>
          <w:rFonts w:cstheme="minorHAnsi"/>
        </w:rPr>
        <w:t xml:space="preserve"> School ownership of </w:t>
      </w:r>
      <w:r w:rsidR="00310E2C">
        <w:rPr>
          <w:rFonts w:cstheme="minorHAnsi"/>
        </w:rPr>
        <w:t xml:space="preserve">a </w:t>
      </w:r>
      <w:r w:rsidRPr="004307DF">
        <w:rPr>
          <w:rFonts w:cstheme="minorHAnsi"/>
        </w:rPr>
        <w:t xml:space="preserve">WSA is crucial for it to be effective and to </w:t>
      </w:r>
      <w:r w:rsidR="00557004">
        <w:rPr>
          <w:rFonts w:cstheme="minorHAnsi"/>
        </w:rPr>
        <w:t>facilitate</w:t>
      </w:r>
      <w:r w:rsidRPr="004307DF">
        <w:rPr>
          <w:rFonts w:cstheme="minorHAnsi"/>
        </w:rPr>
        <w:t xml:space="preserve"> systemic change. To </w:t>
      </w:r>
      <w:r w:rsidR="00F27484">
        <w:rPr>
          <w:rFonts w:cstheme="minorHAnsi"/>
        </w:rPr>
        <w:t xml:space="preserve">facilitate </w:t>
      </w:r>
      <w:r w:rsidRPr="004307DF">
        <w:rPr>
          <w:rFonts w:cstheme="minorHAnsi"/>
        </w:rPr>
        <w:t xml:space="preserve">ownership </w:t>
      </w:r>
      <w:r w:rsidR="00151131" w:rsidRPr="004307DF">
        <w:rPr>
          <w:rFonts w:cstheme="minorHAnsi"/>
        </w:rPr>
        <w:t>the</w:t>
      </w:r>
      <w:r w:rsidRPr="004307DF">
        <w:rPr>
          <w:rFonts w:cstheme="minorHAnsi"/>
        </w:rPr>
        <w:t xml:space="preserve"> project </w:t>
      </w:r>
      <w:r w:rsidR="00F27484">
        <w:rPr>
          <w:rFonts w:cstheme="minorHAnsi"/>
        </w:rPr>
        <w:t xml:space="preserve">team, whether internal or external, </w:t>
      </w:r>
      <w:r w:rsidRPr="004307DF">
        <w:rPr>
          <w:rFonts w:cstheme="minorHAnsi"/>
        </w:rPr>
        <w:t>needs to carry out a significant amount of preparatory work with school leaders, governor</w:t>
      </w:r>
      <w:r w:rsidR="009D2D86" w:rsidRPr="004307DF">
        <w:rPr>
          <w:rFonts w:cstheme="minorHAnsi"/>
        </w:rPr>
        <w:t>s</w:t>
      </w:r>
      <w:r w:rsidRPr="004307DF">
        <w:rPr>
          <w:rFonts w:cstheme="minorHAnsi"/>
        </w:rPr>
        <w:t xml:space="preserve"> and staff. </w:t>
      </w:r>
      <w:r w:rsidR="0076352C" w:rsidRPr="0076352C">
        <w:rPr>
          <w:rFonts w:cstheme="minorHAnsi"/>
        </w:rPr>
        <w:t xml:space="preserve">The idea of hosting a WSA project can be appealing to schools for a number of reasons, but </w:t>
      </w:r>
      <w:r w:rsidR="00945774">
        <w:rPr>
          <w:rFonts w:cstheme="minorHAnsi"/>
        </w:rPr>
        <w:t>initial</w:t>
      </w:r>
      <w:r w:rsidR="0076352C">
        <w:rPr>
          <w:rFonts w:cstheme="minorHAnsi"/>
        </w:rPr>
        <w:t xml:space="preserve"> enthusiasm</w:t>
      </w:r>
      <w:r w:rsidR="00945774">
        <w:rPr>
          <w:rFonts w:cstheme="minorHAnsi"/>
        </w:rPr>
        <w:t xml:space="preserve"> does not always translate into </w:t>
      </w:r>
      <w:r w:rsidR="00644DDF">
        <w:rPr>
          <w:rFonts w:cstheme="minorHAnsi"/>
        </w:rPr>
        <w:t>an ongoing</w:t>
      </w:r>
      <w:r w:rsidR="00945774">
        <w:rPr>
          <w:rFonts w:cstheme="minorHAnsi"/>
        </w:rPr>
        <w:t xml:space="preserve"> commitment</w:t>
      </w:r>
      <w:r w:rsidR="00644DDF">
        <w:rPr>
          <w:rFonts w:cstheme="minorHAnsi"/>
        </w:rPr>
        <w:t xml:space="preserve"> and </w:t>
      </w:r>
      <w:r w:rsidR="00DE67C5">
        <w:rPr>
          <w:rFonts w:cstheme="minorHAnsi"/>
        </w:rPr>
        <w:t>this needs to be carefully monitored</w:t>
      </w:r>
      <w:r w:rsidR="00945D0B">
        <w:rPr>
          <w:rFonts w:cstheme="minorHAnsi"/>
        </w:rPr>
        <w:t xml:space="preserve"> as</w:t>
      </w:r>
      <w:r w:rsidR="00E91834">
        <w:rPr>
          <w:rFonts w:cstheme="minorHAnsi"/>
        </w:rPr>
        <w:t xml:space="preserve"> demonstrable </w:t>
      </w:r>
      <w:r w:rsidR="00DD1493">
        <w:rPr>
          <w:rFonts w:cstheme="minorHAnsi"/>
        </w:rPr>
        <w:t xml:space="preserve">commitment from senior leaders is </w:t>
      </w:r>
      <w:r w:rsidR="00945D0B">
        <w:rPr>
          <w:rFonts w:cstheme="minorHAnsi"/>
        </w:rPr>
        <w:t>a</w:t>
      </w:r>
      <w:r w:rsidR="00BA579D">
        <w:rPr>
          <w:rFonts w:cstheme="minorHAnsi"/>
        </w:rPr>
        <w:t xml:space="preserve"> keystone for success</w:t>
      </w:r>
      <w:r w:rsidR="00DD1493">
        <w:rPr>
          <w:rFonts w:cstheme="minorHAnsi"/>
        </w:rPr>
        <w:t>.</w:t>
      </w:r>
      <w:r w:rsidR="00945774">
        <w:rPr>
          <w:rFonts w:cstheme="minorHAnsi"/>
        </w:rPr>
        <w:t xml:space="preserve"> </w:t>
      </w:r>
      <w:r w:rsidR="0076352C" w:rsidRPr="0076352C">
        <w:rPr>
          <w:rFonts w:cstheme="minorHAnsi"/>
        </w:rPr>
        <w:t xml:space="preserve"> </w:t>
      </w:r>
    </w:p>
    <w:p w14:paraId="244BB2C9" w14:textId="77777777" w:rsidR="001F5D7E" w:rsidRPr="004307DF" w:rsidRDefault="001F5D7E" w:rsidP="001F5D7E">
      <w:pPr>
        <w:rPr>
          <w:rFonts w:cstheme="minorHAnsi"/>
        </w:rPr>
      </w:pPr>
    </w:p>
    <w:p w14:paraId="07169201" w14:textId="434B129D" w:rsidR="001F5D7E" w:rsidRPr="004307DF" w:rsidRDefault="001F5D7E" w:rsidP="001F5D7E">
      <w:pPr>
        <w:rPr>
          <w:rFonts w:cstheme="minorHAnsi"/>
        </w:rPr>
      </w:pPr>
      <w:r w:rsidRPr="004307DF">
        <w:rPr>
          <w:rFonts w:cstheme="minorHAnsi"/>
          <w:b/>
          <w:bCs/>
        </w:rPr>
        <w:t>Knowledge is key to ownership</w:t>
      </w:r>
      <w:r w:rsidRPr="004307DF">
        <w:rPr>
          <w:rFonts w:cstheme="minorHAnsi"/>
        </w:rPr>
        <w:t xml:space="preserve"> therefore a school audit or assessment should be carried out in order to identify </w:t>
      </w:r>
      <w:r w:rsidR="00310E2C">
        <w:rPr>
          <w:rFonts w:cstheme="minorHAnsi"/>
        </w:rPr>
        <w:t>a</w:t>
      </w:r>
      <w:r w:rsidRPr="004307DF">
        <w:rPr>
          <w:rFonts w:cstheme="minorHAnsi"/>
        </w:rPr>
        <w:t xml:space="preserve"> schools’ strengths and weakness</w:t>
      </w:r>
      <w:r w:rsidR="004F3922">
        <w:rPr>
          <w:rFonts w:cstheme="minorHAnsi"/>
        </w:rPr>
        <w:t xml:space="preserve">. </w:t>
      </w:r>
      <w:r w:rsidRPr="004307DF">
        <w:rPr>
          <w:rFonts w:cstheme="minorHAnsi"/>
        </w:rPr>
        <w:t xml:space="preserve">An audit </w:t>
      </w:r>
      <w:r w:rsidR="008E7D85">
        <w:rPr>
          <w:rFonts w:cstheme="minorHAnsi"/>
        </w:rPr>
        <w:t>would</w:t>
      </w:r>
      <w:r w:rsidRPr="004307DF">
        <w:rPr>
          <w:rFonts w:cstheme="minorHAnsi"/>
        </w:rPr>
        <w:t xml:space="preserve"> help school leaders and governors identify and agree goals for what the school wants to achieve as a result of the WSA</w:t>
      </w:r>
      <w:r w:rsidR="00C23AC0">
        <w:rPr>
          <w:rFonts w:cstheme="minorHAnsi"/>
        </w:rPr>
        <w:t xml:space="preserve">, </w:t>
      </w:r>
      <w:r w:rsidR="008E7D85">
        <w:rPr>
          <w:rFonts w:cstheme="minorHAnsi"/>
        </w:rPr>
        <w:t>and some</w:t>
      </w:r>
      <w:r w:rsidR="00C23AC0">
        <w:rPr>
          <w:rFonts w:cstheme="minorHAnsi"/>
        </w:rPr>
        <w:t xml:space="preserve"> miles</w:t>
      </w:r>
      <w:r w:rsidR="004F3922">
        <w:rPr>
          <w:rFonts w:cstheme="minorHAnsi"/>
        </w:rPr>
        <w:t xml:space="preserve">tones for </w:t>
      </w:r>
      <w:r w:rsidR="004D1774" w:rsidRPr="004D1774">
        <w:rPr>
          <w:rFonts w:cstheme="minorHAnsi"/>
        </w:rPr>
        <w:t xml:space="preserve">monitoring </w:t>
      </w:r>
      <w:r w:rsidR="004F3922">
        <w:rPr>
          <w:rFonts w:cstheme="minorHAnsi"/>
        </w:rPr>
        <w:t>progress</w:t>
      </w:r>
      <w:r w:rsidRPr="004307DF">
        <w:rPr>
          <w:rFonts w:cstheme="minorHAnsi"/>
        </w:rPr>
        <w:t>. Such goals are likely to vary depending on schools’ starting point and local context.</w:t>
      </w:r>
    </w:p>
    <w:p w14:paraId="07EBE0B2" w14:textId="77777777" w:rsidR="001F5D7E" w:rsidRPr="004307DF" w:rsidRDefault="001F5D7E" w:rsidP="001F5D7E">
      <w:pPr>
        <w:rPr>
          <w:rFonts w:cstheme="minorHAnsi"/>
        </w:rPr>
      </w:pPr>
    </w:p>
    <w:p w14:paraId="7F17C635" w14:textId="770EF0CC" w:rsidR="001F5D7E" w:rsidRPr="004307DF" w:rsidRDefault="001F5D7E" w:rsidP="001F5D7E">
      <w:pPr>
        <w:rPr>
          <w:rFonts w:cstheme="minorHAnsi"/>
        </w:rPr>
      </w:pPr>
      <w:r w:rsidRPr="004307DF">
        <w:rPr>
          <w:rFonts w:cstheme="minorHAnsi"/>
          <w:b/>
          <w:bCs/>
        </w:rPr>
        <w:t>Leadership is key to ownership</w:t>
      </w:r>
      <w:r w:rsidR="00507046">
        <w:rPr>
          <w:rFonts w:cstheme="minorHAnsi"/>
        </w:rPr>
        <w:t xml:space="preserve"> and needs to be provided </w:t>
      </w:r>
      <w:r w:rsidR="0035668E">
        <w:rPr>
          <w:rFonts w:cstheme="minorHAnsi"/>
        </w:rPr>
        <w:t xml:space="preserve">at all levels. Headteachers </w:t>
      </w:r>
      <w:r w:rsidR="007F4E99">
        <w:rPr>
          <w:rFonts w:cstheme="minorHAnsi"/>
        </w:rPr>
        <w:t xml:space="preserve">need to both state and demonstrate their support for a whole school </w:t>
      </w:r>
      <w:r w:rsidR="00F00C20">
        <w:rPr>
          <w:rFonts w:cstheme="minorHAnsi"/>
        </w:rPr>
        <w:t>approach</w:t>
      </w:r>
      <w:r w:rsidR="006713FD">
        <w:rPr>
          <w:rFonts w:cstheme="minorHAnsi"/>
        </w:rPr>
        <w:t xml:space="preserve"> and a</w:t>
      </w:r>
      <w:r w:rsidR="003A2ABC">
        <w:rPr>
          <w:rFonts w:cstheme="minorHAnsi"/>
        </w:rPr>
        <w:t xml:space="preserve"> member of the senior leadership team </w:t>
      </w:r>
      <w:r w:rsidR="008611DA">
        <w:rPr>
          <w:rFonts w:cstheme="minorHAnsi"/>
        </w:rPr>
        <w:t xml:space="preserve">needs to be the </w:t>
      </w:r>
      <w:r w:rsidR="006713FD">
        <w:rPr>
          <w:rFonts w:cstheme="minorHAnsi"/>
        </w:rPr>
        <w:t xml:space="preserve">overall </w:t>
      </w:r>
      <w:r w:rsidR="008611DA">
        <w:rPr>
          <w:rFonts w:cstheme="minorHAnsi"/>
        </w:rPr>
        <w:t xml:space="preserve">designated school lead for the </w:t>
      </w:r>
      <w:r w:rsidR="006713FD">
        <w:rPr>
          <w:rFonts w:cstheme="minorHAnsi"/>
        </w:rPr>
        <w:t>project.</w:t>
      </w:r>
      <w:r w:rsidR="00644FD5">
        <w:rPr>
          <w:rFonts w:cstheme="minorHAnsi"/>
        </w:rPr>
        <w:t xml:space="preserve"> </w:t>
      </w:r>
      <w:r w:rsidR="00241DCF">
        <w:rPr>
          <w:rFonts w:cstheme="minorHAnsi"/>
        </w:rPr>
        <w:t>It may be helpful to involve a school govern</w:t>
      </w:r>
      <w:r w:rsidR="00F3080D">
        <w:rPr>
          <w:rFonts w:cstheme="minorHAnsi"/>
        </w:rPr>
        <w:t xml:space="preserve">or on the project team </w:t>
      </w:r>
      <w:r w:rsidR="00C707A1">
        <w:rPr>
          <w:rFonts w:cstheme="minorHAnsi"/>
        </w:rPr>
        <w:t xml:space="preserve">and/or for </w:t>
      </w:r>
      <w:r w:rsidR="007B3E38">
        <w:rPr>
          <w:rFonts w:cstheme="minorHAnsi"/>
        </w:rPr>
        <w:t xml:space="preserve">regular reports to </w:t>
      </w:r>
      <w:r w:rsidR="00DB5DC5">
        <w:rPr>
          <w:rFonts w:cstheme="minorHAnsi"/>
        </w:rPr>
        <w:t>the Board of Governors to be part of the monitoring and review cycle</w:t>
      </w:r>
      <w:r w:rsidRPr="004307DF">
        <w:rPr>
          <w:rFonts w:cstheme="minorHAnsi"/>
        </w:rPr>
        <w:t xml:space="preserve">. </w:t>
      </w:r>
    </w:p>
    <w:p w14:paraId="4E1BCC46" w14:textId="77777777" w:rsidR="001F5D7E" w:rsidRPr="004307DF" w:rsidRDefault="001F5D7E" w:rsidP="001F5D7E">
      <w:pPr>
        <w:rPr>
          <w:rFonts w:cstheme="minorHAnsi"/>
        </w:rPr>
      </w:pPr>
    </w:p>
    <w:p w14:paraId="1B787E5C" w14:textId="13DE323F" w:rsidR="001F5D7E" w:rsidRPr="004307DF" w:rsidRDefault="001F5D7E" w:rsidP="001F5D7E">
      <w:pPr>
        <w:rPr>
          <w:rFonts w:cstheme="minorHAnsi"/>
        </w:rPr>
      </w:pPr>
      <w:r w:rsidRPr="004307DF">
        <w:rPr>
          <w:rFonts w:cstheme="minorHAnsi"/>
          <w:b/>
          <w:bCs/>
        </w:rPr>
        <w:t>Establishing ownership takes time</w:t>
      </w:r>
      <w:r w:rsidR="008E4DD1">
        <w:rPr>
          <w:rFonts w:cstheme="minorHAnsi"/>
        </w:rPr>
        <w:t>.</w:t>
      </w:r>
      <w:r w:rsidRPr="004307DF">
        <w:rPr>
          <w:rFonts w:cstheme="minorHAnsi"/>
        </w:rPr>
        <w:t xml:space="preserve"> If an outside agency is involved the </w:t>
      </w:r>
      <w:r w:rsidR="00497A9F" w:rsidRPr="00497A9F">
        <w:rPr>
          <w:rFonts w:cstheme="minorHAnsi"/>
        </w:rPr>
        <w:t>optimal time to develop a WSA partnership is probably 3</w:t>
      </w:r>
      <w:r w:rsidR="008E7D85">
        <w:rPr>
          <w:rFonts w:cstheme="minorHAnsi"/>
        </w:rPr>
        <w:t>+</w:t>
      </w:r>
      <w:r w:rsidR="00497A9F" w:rsidRPr="00497A9F">
        <w:rPr>
          <w:rFonts w:cstheme="minorHAnsi"/>
        </w:rPr>
        <w:t xml:space="preserve"> years</w:t>
      </w:r>
      <w:r w:rsidR="00497A9F">
        <w:rPr>
          <w:rFonts w:cstheme="minorHAnsi"/>
        </w:rPr>
        <w:t>. The</w:t>
      </w:r>
      <w:r w:rsidR="00497A9F" w:rsidRPr="00497A9F">
        <w:rPr>
          <w:rFonts w:cstheme="minorHAnsi"/>
        </w:rPr>
        <w:t xml:space="preserve"> </w:t>
      </w:r>
      <w:r w:rsidRPr="004307DF">
        <w:rPr>
          <w:rFonts w:cstheme="minorHAnsi"/>
        </w:rPr>
        <w:t xml:space="preserve">first year </w:t>
      </w:r>
      <w:r w:rsidR="00403A66">
        <w:rPr>
          <w:rFonts w:cstheme="minorHAnsi"/>
        </w:rPr>
        <w:t>wou</w:t>
      </w:r>
      <w:r w:rsidR="00403A66" w:rsidRPr="004307DF">
        <w:rPr>
          <w:rFonts w:cstheme="minorHAnsi"/>
        </w:rPr>
        <w:t xml:space="preserve">ld </w:t>
      </w:r>
      <w:r w:rsidRPr="004307DF">
        <w:rPr>
          <w:rFonts w:cstheme="minorHAnsi"/>
        </w:rPr>
        <w:t xml:space="preserve">be used to recruit and train </w:t>
      </w:r>
      <w:r w:rsidR="00403A66">
        <w:rPr>
          <w:rFonts w:cstheme="minorHAnsi"/>
        </w:rPr>
        <w:t>any</w:t>
      </w:r>
      <w:r w:rsidR="00403A66" w:rsidRPr="004307DF">
        <w:rPr>
          <w:rFonts w:cstheme="minorHAnsi"/>
        </w:rPr>
        <w:t xml:space="preserve"> </w:t>
      </w:r>
      <w:r w:rsidRPr="004307DF">
        <w:rPr>
          <w:rFonts w:cstheme="minorHAnsi"/>
        </w:rPr>
        <w:t>WSA staff, develop resources, recruit schools</w:t>
      </w:r>
      <w:r w:rsidR="00A61242">
        <w:rPr>
          <w:rFonts w:cstheme="minorHAnsi"/>
        </w:rPr>
        <w:t>, build a partnership team</w:t>
      </w:r>
      <w:r w:rsidRPr="004307DF">
        <w:rPr>
          <w:rFonts w:cstheme="minorHAnsi"/>
        </w:rPr>
        <w:t xml:space="preserve"> and carry out preparatory work, including a school audit and initial staff training. </w:t>
      </w:r>
      <w:r w:rsidR="003F471D">
        <w:rPr>
          <w:rFonts w:cstheme="minorHAnsi"/>
        </w:rPr>
        <w:t>Any e</w:t>
      </w:r>
      <w:r w:rsidR="00D73EB6">
        <w:rPr>
          <w:rFonts w:cstheme="minorHAnsi"/>
        </w:rPr>
        <w:t xml:space="preserve">xternal funding would need to be secured </w:t>
      </w:r>
      <w:r w:rsidR="003F471D">
        <w:rPr>
          <w:rFonts w:cstheme="minorHAnsi"/>
        </w:rPr>
        <w:t xml:space="preserve">for the </w:t>
      </w:r>
      <w:r w:rsidR="00A02F43">
        <w:rPr>
          <w:rFonts w:cstheme="minorHAnsi"/>
        </w:rPr>
        <w:t xml:space="preserve">whole </w:t>
      </w:r>
      <w:r w:rsidR="004944BD">
        <w:rPr>
          <w:rFonts w:cstheme="minorHAnsi"/>
        </w:rPr>
        <w:t>project</w:t>
      </w:r>
      <w:r w:rsidR="008E4DD1">
        <w:rPr>
          <w:rFonts w:cstheme="minorHAnsi"/>
        </w:rPr>
        <w:t>,</w:t>
      </w:r>
      <w:r w:rsidR="004944BD">
        <w:rPr>
          <w:rFonts w:cstheme="minorHAnsi"/>
        </w:rPr>
        <w:t xml:space="preserve"> </w:t>
      </w:r>
      <w:r w:rsidR="00A02F43">
        <w:rPr>
          <w:rFonts w:cstheme="minorHAnsi"/>
        </w:rPr>
        <w:t xml:space="preserve">and </w:t>
      </w:r>
      <w:r w:rsidR="004B7C4F">
        <w:rPr>
          <w:rFonts w:cstheme="minorHAnsi"/>
        </w:rPr>
        <w:t xml:space="preserve">the planning period agreed with </w:t>
      </w:r>
      <w:r w:rsidR="00A02F43">
        <w:rPr>
          <w:rFonts w:cstheme="minorHAnsi"/>
        </w:rPr>
        <w:t>both funders and schools</w:t>
      </w:r>
      <w:r w:rsidR="008E4DD1">
        <w:rPr>
          <w:rFonts w:cstheme="minorHAnsi"/>
        </w:rPr>
        <w:t>,</w:t>
      </w:r>
      <w:r w:rsidR="00A55262">
        <w:rPr>
          <w:rFonts w:cstheme="minorHAnsi"/>
        </w:rPr>
        <w:t xml:space="preserve"> to avoid </w:t>
      </w:r>
      <w:r w:rsidR="00EE4DD2">
        <w:rPr>
          <w:rFonts w:cstheme="minorHAnsi"/>
        </w:rPr>
        <w:t xml:space="preserve">pressure to deliver </w:t>
      </w:r>
      <w:r w:rsidR="00AA3E98">
        <w:rPr>
          <w:rFonts w:cstheme="minorHAnsi"/>
        </w:rPr>
        <w:t xml:space="preserve">direct work with young people </w:t>
      </w:r>
      <w:r w:rsidR="009D5CA2">
        <w:rPr>
          <w:rFonts w:cstheme="minorHAnsi"/>
        </w:rPr>
        <w:t>before</w:t>
      </w:r>
      <w:r w:rsidR="00035684">
        <w:rPr>
          <w:rFonts w:cstheme="minorHAnsi"/>
        </w:rPr>
        <w:t xml:space="preserve"> </w:t>
      </w:r>
      <w:r w:rsidR="00E953E0">
        <w:rPr>
          <w:rFonts w:cstheme="minorHAnsi"/>
        </w:rPr>
        <w:t xml:space="preserve">goals and responsibilities </w:t>
      </w:r>
      <w:r w:rsidR="009D5CA2">
        <w:rPr>
          <w:rFonts w:cstheme="minorHAnsi"/>
        </w:rPr>
        <w:t>are established.</w:t>
      </w:r>
      <w:r w:rsidR="00A02F43">
        <w:rPr>
          <w:rFonts w:cstheme="minorHAnsi"/>
        </w:rPr>
        <w:t xml:space="preserve"> </w:t>
      </w:r>
      <w:r w:rsidRPr="004307DF">
        <w:rPr>
          <w:rFonts w:cstheme="minorHAnsi"/>
        </w:rPr>
        <w:t xml:space="preserve"> </w:t>
      </w:r>
    </w:p>
    <w:p w14:paraId="78945C98" w14:textId="77777777" w:rsidR="001F5D7E" w:rsidRPr="004307DF" w:rsidRDefault="001F5D7E" w:rsidP="001F5D7E">
      <w:pPr>
        <w:rPr>
          <w:rFonts w:cstheme="minorHAnsi"/>
        </w:rPr>
      </w:pPr>
    </w:p>
    <w:p w14:paraId="6EB136DE" w14:textId="743D3F1E" w:rsidR="001F5D7E" w:rsidRDefault="001F5D7E" w:rsidP="001F5D7E">
      <w:pPr>
        <w:rPr>
          <w:rFonts w:cstheme="minorHAnsi"/>
        </w:rPr>
      </w:pPr>
      <w:r w:rsidRPr="00D2374A">
        <w:rPr>
          <w:rFonts w:cstheme="minorHAnsi"/>
          <w:b/>
          <w:bCs/>
        </w:rPr>
        <w:lastRenderedPageBreak/>
        <w:t>A WSA should touch and involve everyone.</w:t>
      </w:r>
      <w:r w:rsidRPr="004307DF">
        <w:rPr>
          <w:rFonts w:cstheme="minorHAnsi"/>
        </w:rPr>
        <w:t xml:space="preserve"> While this doesn’t </w:t>
      </w:r>
      <w:r w:rsidR="008028E9">
        <w:rPr>
          <w:rFonts w:cstheme="minorHAnsi"/>
        </w:rPr>
        <w:t xml:space="preserve">necessarily </w:t>
      </w:r>
      <w:r w:rsidRPr="004307DF">
        <w:rPr>
          <w:rFonts w:cstheme="minorHAnsi"/>
        </w:rPr>
        <w:t xml:space="preserve">mean direct work </w:t>
      </w:r>
      <w:r w:rsidR="008028E9">
        <w:rPr>
          <w:rFonts w:cstheme="minorHAnsi"/>
        </w:rPr>
        <w:t>with</w:t>
      </w:r>
      <w:r w:rsidR="008028E9" w:rsidRPr="004307DF">
        <w:rPr>
          <w:rFonts w:cstheme="minorHAnsi"/>
        </w:rPr>
        <w:t xml:space="preserve"> </w:t>
      </w:r>
      <w:r w:rsidR="009D5CA2">
        <w:rPr>
          <w:rFonts w:cstheme="minorHAnsi"/>
        </w:rPr>
        <w:t>all</w:t>
      </w:r>
      <w:r w:rsidR="009D5CA2" w:rsidRPr="004307DF">
        <w:rPr>
          <w:rFonts w:cstheme="minorHAnsi"/>
        </w:rPr>
        <w:t xml:space="preserve"> </w:t>
      </w:r>
      <w:r w:rsidRPr="004307DF">
        <w:rPr>
          <w:rFonts w:cstheme="minorHAnsi"/>
        </w:rPr>
        <w:t>student</w:t>
      </w:r>
      <w:r w:rsidR="009D5CA2">
        <w:rPr>
          <w:rFonts w:cstheme="minorHAnsi"/>
        </w:rPr>
        <w:t>s</w:t>
      </w:r>
      <w:r w:rsidRPr="004307DF">
        <w:rPr>
          <w:rFonts w:cstheme="minorHAnsi"/>
        </w:rPr>
        <w:t xml:space="preserve"> in the school, the </w:t>
      </w:r>
      <w:r w:rsidR="00742622">
        <w:rPr>
          <w:rFonts w:cstheme="minorHAnsi"/>
        </w:rPr>
        <w:t>core</w:t>
      </w:r>
      <w:r w:rsidR="00742622" w:rsidRPr="004307DF">
        <w:rPr>
          <w:rFonts w:cstheme="minorHAnsi"/>
        </w:rPr>
        <w:t xml:space="preserve"> </w:t>
      </w:r>
      <w:r w:rsidRPr="004307DF">
        <w:rPr>
          <w:rFonts w:cstheme="minorHAnsi"/>
        </w:rPr>
        <w:t>messages must reach every</w:t>
      </w:r>
      <w:r w:rsidR="00742622">
        <w:rPr>
          <w:rFonts w:cstheme="minorHAnsi"/>
        </w:rPr>
        <w:t>one</w:t>
      </w:r>
      <w:r w:rsidRPr="004307DF">
        <w:rPr>
          <w:rFonts w:cstheme="minorHAnsi"/>
        </w:rPr>
        <w:t xml:space="preserve"> – children and adults – th</w:t>
      </w:r>
      <w:r w:rsidR="00F27484">
        <w:rPr>
          <w:rFonts w:cstheme="minorHAnsi"/>
        </w:rPr>
        <w:t>r</w:t>
      </w:r>
      <w:r w:rsidRPr="004307DF">
        <w:rPr>
          <w:rFonts w:cstheme="minorHAnsi"/>
        </w:rPr>
        <w:t xml:space="preserve">ough staff training, assemblies and parental newsletters. </w:t>
      </w:r>
      <w:r w:rsidR="00AD7D86">
        <w:rPr>
          <w:rFonts w:cstheme="minorHAnsi"/>
        </w:rPr>
        <w:t>In the case of healthy relationship education</w:t>
      </w:r>
      <w:r w:rsidR="00F055A0">
        <w:rPr>
          <w:rFonts w:cstheme="minorHAnsi"/>
        </w:rPr>
        <w:t>,</w:t>
      </w:r>
      <w:r w:rsidR="0031610D">
        <w:rPr>
          <w:rFonts w:cstheme="minorHAnsi"/>
        </w:rPr>
        <w:t xml:space="preserve"> d</w:t>
      </w:r>
      <w:r w:rsidR="00F30EB5" w:rsidRPr="004307DF">
        <w:rPr>
          <w:rFonts w:cstheme="minorHAnsi"/>
        </w:rPr>
        <w:t>elivery in p</w:t>
      </w:r>
      <w:r w:rsidRPr="004307DF">
        <w:rPr>
          <w:rFonts w:cstheme="minorHAnsi"/>
        </w:rPr>
        <w:t>rimary schools may</w:t>
      </w:r>
      <w:r w:rsidR="0031610D">
        <w:rPr>
          <w:rFonts w:cstheme="minorHAnsi"/>
        </w:rPr>
        <w:t xml:space="preserve"> well</w:t>
      </w:r>
      <w:r w:rsidRPr="004307DF">
        <w:rPr>
          <w:rFonts w:cstheme="minorHAnsi"/>
        </w:rPr>
        <w:t xml:space="preserve"> focus on year 5 and </w:t>
      </w:r>
      <w:r w:rsidR="001E2447">
        <w:rPr>
          <w:rFonts w:cstheme="minorHAnsi"/>
        </w:rPr>
        <w:t xml:space="preserve">year </w:t>
      </w:r>
      <w:r w:rsidRPr="004307DF">
        <w:rPr>
          <w:rFonts w:cstheme="minorHAnsi"/>
        </w:rPr>
        <w:t>6</w:t>
      </w:r>
      <w:r w:rsidR="00B777E8">
        <w:rPr>
          <w:rFonts w:cstheme="minorHAnsi"/>
        </w:rPr>
        <w:t xml:space="preserve"> students</w:t>
      </w:r>
      <w:r w:rsidRPr="004307DF">
        <w:rPr>
          <w:rFonts w:cstheme="minorHAnsi"/>
        </w:rPr>
        <w:t>, but age appropriate messages should be cascaded to younger age groups, th</w:t>
      </w:r>
      <w:r w:rsidR="00F27484">
        <w:rPr>
          <w:rFonts w:cstheme="minorHAnsi"/>
        </w:rPr>
        <w:t>r</w:t>
      </w:r>
      <w:r w:rsidRPr="004307DF">
        <w:rPr>
          <w:rFonts w:cstheme="minorHAnsi"/>
        </w:rPr>
        <w:t>ough the curriculum</w:t>
      </w:r>
      <w:r w:rsidR="00AC4A5A">
        <w:rPr>
          <w:rFonts w:cstheme="minorHAnsi"/>
        </w:rPr>
        <w:t>,</w:t>
      </w:r>
      <w:r w:rsidRPr="004307DF">
        <w:rPr>
          <w:rFonts w:cstheme="minorHAnsi"/>
        </w:rPr>
        <w:t xml:space="preserve"> assemblies</w:t>
      </w:r>
      <w:r w:rsidR="003178A2">
        <w:rPr>
          <w:rFonts w:cstheme="minorHAnsi"/>
        </w:rPr>
        <w:t>, posters</w:t>
      </w:r>
      <w:r w:rsidR="00EA4FAE">
        <w:rPr>
          <w:rFonts w:cstheme="minorHAnsi"/>
        </w:rPr>
        <w:t>,</w:t>
      </w:r>
      <w:r w:rsidR="003178A2">
        <w:rPr>
          <w:rFonts w:cstheme="minorHAnsi"/>
        </w:rPr>
        <w:t xml:space="preserve"> routine </w:t>
      </w:r>
      <w:r w:rsidR="003761EA">
        <w:rPr>
          <w:rFonts w:cstheme="minorHAnsi"/>
        </w:rPr>
        <w:t>interaction</w:t>
      </w:r>
      <w:r w:rsidR="00EA4FAE">
        <w:rPr>
          <w:rFonts w:cstheme="minorHAnsi"/>
        </w:rPr>
        <w:t xml:space="preserve">s between staff and pupils </w:t>
      </w:r>
      <w:r w:rsidR="003761EA">
        <w:rPr>
          <w:rFonts w:cstheme="minorHAnsi"/>
        </w:rPr>
        <w:t xml:space="preserve">and </w:t>
      </w:r>
      <w:r w:rsidR="00D17AAA">
        <w:rPr>
          <w:rFonts w:cstheme="minorHAnsi"/>
        </w:rPr>
        <w:t xml:space="preserve">approaches to </w:t>
      </w:r>
      <w:r w:rsidR="003761EA">
        <w:rPr>
          <w:rFonts w:cstheme="minorHAnsi"/>
        </w:rPr>
        <w:t>classroom management</w:t>
      </w:r>
      <w:r w:rsidR="00D17AAA">
        <w:rPr>
          <w:rFonts w:cstheme="minorHAnsi"/>
        </w:rPr>
        <w:t xml:space="preserve"> or discipl</w:t>
      </w:r>
      <w:r w:rsidR="00D402E2">
        <w:rPr>
          <w:rFonts w:cstheme="minorHAnsi"/>
        </w:rPr>
        <w:t>ine.</w:t>
      </w:r>
      <w:r w:rsidR="003761EA">
        <w:rPr>
          <w:rFonts w:cstheme="minorHAnsi"/>
        </w:rPr>
        <w:t xml:space="preserve"> </w:t>
      </w:r>
    </w:p>
    <w:p w14:paraId="24E3DBCE" w14:textId="5987D192" w:rsidR="0068568C" w:rsidRDefault="0068568C">
      <w:pPr>
        <w:rPr>
          <w:rFonts w:cstheme="minorHAnsi"/>
        </w:rPr>
      </w:pPr>
    </w:p>
    <w:p w14:paraId="4A7FC58D" w14:textId="77777777" w:rsidR="00682DA2" w:rsidRDefault="00682DA2"/>
    <w:p w14:paraId="092E4935" w14:textId="4775CC8C" w:rsidR="0068568C" w:rsidRPr="0068568C" w:rsidRDefault="00F27484" w:rsidP="00BA579D">
      <w:pPr>
        <w:pStyle w:val="Heading2"/>
      </w:pPr>
      <w:bookmarkStart w:id="11" w:name="_Toc63688763"/>
      <w:r>
        <w:t xml:space="preserve">3.2 </w:t>
      </w:r>
      <w:r w:rsidR="001B7F44">
        <w:t xml:space="preserve">Building block 2: </w:t>
      </w:r>
      <w:r w:rsidR="0068568C" w:rsidRPr="0068568C">
        <w:t xml:space="preserve">Building a </w:t>
      </w:r>
      <w:r w:rsidR="00BA579D">
        <w:t>strong delivery</w:t>
      </w:r>
      <w:r w:rsidR="0068568C" w:rsidRPr="0068568C">
        <w:t xml:space="preserve"> team</w:t>
      </w:r>
      <w:bookmarkEnd w:id="11"/>
      <w:r w:rsidR="00005AF2">
        <w:t xml:space="preserve"> </w:t>
      </w:r>
    </w:p>
    <w:p w14:paraId="20A52629" w14:textId="32ACED54" w:rsidR="0068568C" w:rsidRDefault="0068568C"/>
    <w:p w14:paraId="63AA2901" w14:textId="77777777" w:rsidR="00005AF2" w:rsidRPr="003E15C6" w:rsidRDefault="00005AF2" w:rsidP="00005AF2">
      <w:pPr>
        <w:rPr>
          <w:b/>
          <w:bCs/>
          <w:i/>
          <w:iCs/>
        </w:rPr>
      </w:pPr>
      <w:r w:rsidRPr="003E15C6">
        <w:rPr>
          <w:b/>
          <w:bCs/>
          <w:i/>
          <w:iCs/>
        </w:rPr>
        <w:t>What Tender did and what we learned</w:t>
      </w:r>
    </w:p>
    <w:p w14:paraId="6F2A3AE7" w14:textId="249D28C8" w:rsidR="00005AF2" w:rsidRDefault="00005AF2" w:rsidP="00005AF2"/>
    <w:p w14:paraId="57C99CEA" w14:textId="0221CF4F" w:rsidR="004353C3" w:rsidRDefault="002E00C0" w:rsidP="00005AF2">
      <w:r>
        <w:t xml:space="preserve">The delivery model </w:t>
      </w:r>
      <w:r w:rsidR="005C4B87">
        <w:t xml:space="preserve">in Croydon </w:t>
      </w:r>
      <w:r w:rsidR="00883CC1">
        <w:t>was that of a</w:t>
      </w:r>
      <w:r>
        <w:t xml:space="preserve"> </w:t>
      </w:r>
      <w:r w:rsidR="00F27484">
        <w:t>‘</w:t>
      </w:r>
      <w:r>
        <w:t>hub and spoke</w:t>
      </w:r>
      <w:r w:rsidR="00F27484">
        <w:t>’</w:t>
      </w:r>
      <w:r w:rsidR="00883CC1">
        <w:t>. T</w:t>
      </w:r>
      <w:r>
        <w:t>wo full</w:t>
      </w:r>
      <w:r w:rsidR="00AB3C04">
        <w:t>-</w:t>
      </w:r>
      <w:r>
        <w:t xml:space="preserve">time </w:t>
      </w:r>
      <w:r w:rsidR="001F559C">
        <w:t>WSA workers</w:t>
      </w:r>
      <w:r w:rsidR="004353C3">
        <w:t xml:space="preserve"> </w:t>
      </w:r>
      <w:r w:rsidR="000362F2">
        <w:t>were based in Croydon, working</w:t>
      </w:r>
      <w:r w:rsidR="00AD74ED">
        <w:t xml:space="preserve"> </w:t>
      </w:r>
      <w:r w:rsidR="004353C3">
        <w:t>remotely</w:t>
      </w:r>
      <w:r w:rsidR="00AB3C04">
        <w:t xml:space="preserve"> </w:t>
      </w:r>
      <w:r w:rsidR="00082234">
        <w:t xml:space="preserve">from </w:t>
      </w:r>
      <w:r w:rsidR="00AB3C04">
        <w:t>Tender</w:t>
      </w:r>
      <w:r w:rsidR="00D733BA">
        <w:t>’s</w:t>
      </w:r>
      <w:r w:rsidR="00AB3C04">
        <w:t xml:space="preserve"> offices in </w:t>
      </w:r>
      <w:r w:rsidR="00E77770">
        <w:t>Islington</w:t>
      </w:r>
      <w:r w:rsidR="00AD74ED">
        <w:t>. At the outset i</w:t>
      </w:r>
      <w:r w:rsidR="003925DC">
        <w:t xml:space="preserve">t was intended that </w:t>
      </w:r>
      <w:r w:rsidR="000362F2">
        <w:t>the WSA team</w:t>
      </w:r>
      <w:r>
        <w:t xml:space="preserve"> </w:t>
      </w:r>
      <w:r w:rsidR="00AB3C04">
        <w:t xml:space="preserve">would </w:t>
      </w:r>
      <w:r w:rsidR="004353C3">
        <w:t>spend</w:t>
      </w:r>
      <w:r>
        <w:t xml:space="preserve"> one day </w:t>
      </w:r>
      <w:r w:rsidR="00AB3C04">
        <w:t xml:space="preserve">a week </w:t>
      </w:r>
      <w:r>
        <w:t>in each of the four schools and one day in the Tender office</w:t>
      </w:r>
      <w:r w:rsidR="00D733BA">
        <w:t xml:space="preserve">. </w:t>
      </w:r>
      <w:r w:rsidR="00C21BE0">
        <w:t>I</w:t>
      </w:r>
      <w:r w:rsidR="00BF61A4">
        <w:t xml:space="preserve">n practice this </w:t>
      </w:r>
      <w:r w:rsidR="00C724E8">
        <w:t xml:space="preserve">was </w:t>
      </w:r>
      <w:r w:rsidR="00BF61A4">
        <w:t xml:space="preserve">never </w:t>
      </w:r>
      <w:r w:rsidR="00F475A2">
        <w:t>achievable</w:t>
      </w:r>
      <w:r w:rsidR="00AE207B">
        <w:t xml:space="preserve"> </w:t>
      </w:r>
      <w:r w:rsidR="00BF61A4">
        <w:t>due to school</w:t>
      </w:r>
      <w:r w:rsidR="00C724E8">
        <w:t>s</w:t>
      </w:r>
      <w:r w:rsidR="00F475A2">
        <w:t>’</w:t>
      </w:r>
      <w:r w:rsidR="00C724E8">
        <w:t xml:space="preserve"> </w:t>
      </w:r>
      <w:r w:rsidR="00F475A2">
        <w:t xml:space="preserve">changing and </w:t>
      </w:r>
      <w:r w:rsidR="00C724E8">
        <w:t>conflicting</w:t>
      </w:r>
      <w:r w:rsidR="00AE207B">
        <w:t xml:space="preserve"> </w:t>
      </w:r>
      <w:r w:rsidR="00BF61A4">
        <w:t>timetabl</w:t>
      </w:r>
      <w:r w:rsidR="00F27484">
        <w:t>e</w:t>
      </w:r>
      <w:r w:rsidR="003925DC">
        <w:t>s</w:t>
      </w:r>
      <w:r w:rsidR="00BF73E5">
        <w:t>,</w:t>
      </w:r>
      <w:r w:rsidR="00C21BE0">
        <w:t xml:space="preserve"> but it </w:t>
      </w:r>
      <w:r w:rsidR="00BF73E5">
        <w:t xml:space="preserve">still ensured </w:t>
      </w:r>
      <w:r w:rsidR="00414798">
        <w:t>a</w:t>
      </w:r>
      <w:r w:rsidR="00905D33">
        <w:t>n ongoing</w:t>
      </w:r>
      <w:r w:rsidR="00414798">
        <w:t xml:space="preserve"> physical presence in schools which allowed </w:t>
      </w:r>
      <w:r w:rsidR="003C5004">
        <w:t xml:space="preserve">Tender </w:t>
      </w:r>
      <w:r w:rsidR="00414798">
        <w:t xml:space="preserve">to build </w:t>
      </w:r>
      <w:r w:rsidR="00F96D30">
        <w:t xml:space="preserve">positive </w:t>
      </w:r>
      <w:r w:rsidR="00414798">
        <w:t xml:space="preserve">relationships with </w:t>
      </w:r>
      <w:r w:rsidR="003C5004">
        <w:t>school staff</w:t>
      </w:r>
      <w:r w:rsidR="00F27484">
        <w:t xml:space="preserve">. </w:t>
      </w:r>
      <w:r w:rsidR="00C21BE0" w:rsidRPr="00C21BE0">
        <w:t>In addition to the dedicated WSA staff team the project also utilised a number of freelance workshop facilitators who delivered the majority of direct work with students.</w:t>
      </w:r>
      <w:r w:rsidR="00BF73E5">
        <w:t xml:space="preserve"> </w:t>
      </w:r>
      <w:r w:rsidR="00F96D30">
        <w:t>T</w:t>
      </w:r>
      <w:r w:rsidR="008D3DE6">
        <w:t>he use of freelance facilitators</w:t>
      </w:r>
      <w:r w:rsidR="00654550">
        <w:t xml:space="preserve"> </w:t>
      </w:r>
      <w:r w:rsidR="008D3DE6">
        <w:t xml:space="preserve">enabled the project to deliver regular Tender workshops to </w:t>
      </w:r>
      <w:r w:rsidR="00472655">
        <w:t>every</w:t>
      </w:r>
      <w:r w:rsidR="008D3DE6">
        <w:t xml:space="preserve"> student</w:t>
      </w:r>
      <w:r w:rsidR="00D475E2">
        <w:t xml:space="preserve"> across years 6-10</w:t>
      </w:r>
      <w:r w:rsidR="008D3DE6">
        <w:t xml:space="preserve"> in the four schools</w:t>
      </w:r>
      <w:r w:rsidR="00D456DD">
        <w:t>.</w:t>
      </w:r>
      <w:r w:rsidR="008D3DE6">
        <w:t xml:space="preserve"> </w:t>
      </w:r>
      <w:r w:rsidR="00F96D30">
        <w:t xml:space="preserve">This huge undertaking </w:t>
      </w:r>
      <w:r w:rsidR="000F24D7">
        <w:t>enabled</w:t>
      </w:r>
      <w:r w:rsidR="00F96D30">
        <w:t xml:space="preserve"> the </w:t>
      </w:r>
      <w:r w:rsidR="000F24D7">
        <w:t>project</w:t>
      </w:r>
      <w:r w:rsidR="00F96D30">
        <w:t xml:space="preserve"> to work with </w:t>
      </w:r>
      <w:r w:rsidR="001130F8" w:rsidRPr="001130F8">
        <w:t>1090</w:t>
      </w:r>
      <w:r w:rsidR="00F96D30" w:rsidRPr="001130F8">
        <w:t xml:space="preserve"> students</w:t>
      </w:r>
      <w:r w:rsidR="00F96D30">
        <w:t xml:space="preserve"> over the three years.</w:t>
      </w:r>
    </w:p>
    <w:p w14:paraId="421A0E1E" w14:textId="7C9C77A7" w:rsidR="00E62CD8" w:rsidRDefault="00E62CD8" w:rsidP="00005AF2"/>
    <w:p w14:paraId="29717A51" w14:textId="5C23407E" w:rsidR="00201DEF" w:rsidRDefault="00CF3307" w:rsidP="00201DEF">
      <w:r>
        <w:t>Th</w:t>
      </w:r>
      <w:r w:rsidR="007179FE">
        <w:t xml:space="preserve">e </w:t>
      </w:r>
      <w:r w:rsidR="00D734F8">
        <w:t>diversity of</w:t>
      </w:r>
      <w:r>
        <w:t xml:space="preserve"> </w:t>
      </w:r>
      <w:r w:rsidR="005C6E1F">
        <w:t xml:space="preserve">WSA </w:t>
      </w:r>
      <w:r w:rsidR="007D6F0A">
        <w:t>f</w:t>
      </w:r>
      <w:r w:rsidR="00E62CD8">
        <w:t>acilitators</w:t>
      </w:r>
      <w:r w:rsidR="00D734F8">
        <w:t xml:space="preserve"> </w:t>
      </w:r>
      <w:r>
        <w:t xml:space="preserve">was </w:t>
      </w:r>
      <w:r w:rsidR="00444940">
        <w:t>highlighted</w:t>
      </w:r>
      <w:r>
        <w:t xml:space="preserve"> </w:t>
      </w:r>
      <w:r w:rsidR="00905D33">
        <w:t xml:space="preserve">by </w:t>
      </w:r>
      <w:r w:rsidR="00B732EC">
        <w:t>school staff as a</w:t>
      </w:r>
      <w:r w:rsidR="00870F54">
        <w:t xml:space="preserve"> valuable </w:t>
      </w:r>
      <w:r w:rsidR="00BC5343">
        <w:t xml:space="preserve">feature of the </w:t>
      </w:r>
    </w:p>
    <w:p w14:paraId="19A72AF2" w14:textId="455EF478" w:rsidR="00E62CD8" w:rsidRDefault="00BC5343" w:rsidP="00CF3307">
      <w:r>
        <w:t>WSA project</w:t>
      </w:r>
      <w:r w:rsidR="008770B1">
        <w:t xml:space="preserve">. </w:t>
      </w:r>
      <w:r w:rsidR="00B9295B">
        <w:t xml:space="preserve">Encouraged by the WSA team, </w:t>
      </w:r>
      <w:r w:rsidR="00444940">
        <w:t xml:space="preserve">Tender </w:t>
      </w:r>
      <w:r w:rsidR="00C72A2A">
        <w:t xml:space="preserve">had </w:t>
      </w:r>
      <w:r w:rsidR="00CF6591">
        <w:t>made</w:t>
      </w:r>
      <w:r w:rsidR="00CF6591" w:rsidRPr="00CF6591">
        <w:t xml:space="preserve"> relatively small, but deliberate changes to </w:t>
      </w:r>
      <w:r w:rsidR="00BF2AE5">
        <w:t>its</w:t>
      </w:r>
      <w:r w:rsidR="00CF6591" w:rsidRPr="00CF6591">
        <w:t xml:space="preserve"> recruitment process, </w:t>
      </w:r>
      <w:r w:rsidR="00BF2AE5">
        <w:t xml:space="preserve">in order to </w:t>
      </w:r>
      <w:r w:rsidR="009641DC">
        <w:t xml:space="preserve">draw in facilitators whose </w:t>
      </w:r>
      <w:r w:rsidR="00443B6E">
        <w:t>backgrounds</w:t>
      </w:r>
      <w:r w:rsidR="009641DC">
        <w:t xml:space="preserve"> co</w:t>
      </w:r>
      <w:r w:rsidR="00BF2AE5" w:rsidRPr="00BF2AE5">
        <w:t>rresponded more closely with students in Croydon</w:t>
      </w:r>
      <w:r w:rsidR="00781F6F">
        <w:t>. In the process</w:t>
      </w:r>
      <w:r w:rsidR="00461637">
        <w:t>,</w:t>
      </w:r>
      <w:r w:rsidR="00781F6F">
        <w:t xml:space="preserve"> </w:t>
      </w:r>
      <w:r w:rsidR="00B70ACF">
        <w:t xml:space="preserve">Tender </w:t>
      </w:r>
      <w:r w:rsidR="00E6004E">
        <w:t xml:space="preserve">has </w:t>
      </w:r>
      <w:r w:rsidR="00B70ACF">
        <w:t xml:space="preserve">increased the diversity of </w:t>
      </w:r>
      <w:r w:rsidR="00CF6591" w:rsidRPr="00CF6591">
        <w:t>its</w:t>
      </w:r>
      <w:r w:rsidR="00B70ACF">
        <w:t xml:space="preserve"> overall</w:t>
      </w:r>
      <w:r w:rsidR="00CF6591" w:rsidRPr="00CF6591">
        <w:t xml:space="preserve"> pool of freelance facilitators in terms of gender</w:t>
      </w:r>
      <w:r w:rsidR="00B816EA">
        <w:t xml:space="preserve"> and </w:t>
      </w:r>
      <w:r w:rsidR="00CF6591" w:rsidRPr="00CF6591">
        <w:t>race</w:t>
      </w:r>
      <w:r w:rsidR="0046619F">
        <w:t xml:space="preserve"> </w:t>
      </w:r>
      <w:r w:rsidR="001C4395">
        <w:t xml:space="preserve">to the benefit </w:t>
      </w:r>
      <w:r w:rsidR="000645B3">
        <w:t>of students in other schools across London</w:t>
      </w:r>
      <w:r w:rsidR="00233C0A">
        <w:t xml:space="preserve"> and the organisation as a whole</w:t>
      </w:r>
      <w:r w:rsidR="00CF6591" w:rsidRPr="00CF6591">
        <w:t xml:space="preserve">. </w:t>
      </w:r>
    </w:p>
    <w:p w14:paraId="441EB99B" w14:textId="77777777" w:rsidR="004353C3" w:rsidRDefault="004353C3" w:rsidP="00005AF2"/>
    <w:p w14:paraId="7A655C79" w14:textId="77777777" w:rsidR="0023405A" w:rsidRDefault="00356397" w:rsidP="00005AF2">
      <w:r>
        <w:t>T</w:t>
      </w:r>
      <w:r w:rsidR="00C45E08">
        <w:t>h</w:t>
      </w:r>
      <w:r>
        <w:t>e Croydon</w:t>
      </w:r>
      <w:r w:rsidR="00C45E08">
        <w:t xml:space="preserve"> project</w:t>
      </w:r>
      <w:r w:rsidR="00654550">
        <w:t xml:space="preserve"> </w:t>
      </w:r>
      <w:r w:rsidR="00FE0904">
        <w:t>differ</w:t>
      </w:r>
      <w:r w:rsidR="000362F2">
        <w:t>ed</w:t>
      </w:r>
      <w:r w:rsidR="00FE0904">
        <w:t xml:space="preserve"> </w:t>
      </w:r>
      <w:r w:rsidR="00654550">
        <w:t xml:space="preserve">from Tender’s other </w:t>
      </w:r>
      <w:r w:rsidR="0082456A">
        <w:t xml:space="preserve">school </w:t>
      </w:r>
      <w:r w:rsidR="00654550">
        <w:t>work</w:t>
      </w:r>
      <w:r w:rsidR="003516BB" w:rsidRPr="003516BB">
        <w:t xml:space="preserve"> </w:t>
      </w:r>
      <w:r w:rsidR="003516BB">
        <w:t>in that it involved</w:t>
      </w:r>
      <w:r w:rsidR="0082456A">
        <w:t xml:space="preserve"> </w:t>
      </w:r>
      <w:r w:rsidR="00D36F56">
        <w:t xml:space="preserve">longer-term involvement with a group of schools in a </w:t>
      </w:r>
      <w:r w:rsidR="00233C0A">
        <w:t>specific locality</w:t>
      </w:r>
      <w:r w:rsidR="00D27F15">
        <w:t xml:space="preserve">, more </w:t>
      </w:r>
      <w:r w:rsidR="007A3B3C">
        <w:t>intensive</w:t>
      </w:r>
      <w:r w:rsidR="00D27F15">
        <w:t xml:space="preserve"> work</w:t>
      </w:r>
      <w:r w:rsidR="007A3B3C">
        <w:t xml:space="preserve"> with students and the </w:t>
      </w:r>
      <w:r w:rsidR="0020745C">
        <w:t xml:space="preserve">requirement to address the </w:t>
      </w:r>
      <w:r w:rsidR="007A3B3C">
        <w:t xml:space="preserve">topic of serious youth violence alongside violence against women and girls. </w:t>
      </w:r>
      <w:r w:rsidR="00BF3968">
        <w:t>T</w:t>
      </w:r>
      <w:r w:rsidR="007A3B3C">
        <w:t>hese differences</w:t>
      </w:r>
      <w:r w:rsidR="00BF3968">
        <w:t xml:space="preserve"> meant that </w:t>
      </w:r>
      <w:r w:rsidR="007A3B3C">
        <w:t>t</w:t>
      </w:r>
      <w:r w:rsidR="00654550">
        <w:t>he project always ran the risk of becoming detached from Tender’s core work</w:t>
      </w:r>
      <w:r w:rsidR="007A3B3C">
        <w:t>.</w:t>
      </w:r>
      <w:r w:rsidR="00E25361">
        <w:t xml:space="preserve"> </w:t>
      </w:r>
    </w:p>
    <w:p w14:paraId="2859BC59" w14:textId="77777777" w:rsidR="0023405A" w:rsidRDefault="0023405A" w:rsidP="00005AF2"/>
    <w:p w14:paraId="1F50E177" w14:textId="598A7020" w:rsidR="0089340F" w:rsidRDefault="0023405A" w:rsidP="00005AF2">
      <w:r>
        <w:t>It is also the case that m</w:t>
      </w:r>
      <w:r w:rsidR="0060616A">
        <w:t>anaging a project at arm’s length</w:t>
      </w:r>
      <w:r w:rsidR="00EC2783">
        <w:t xml:space="preserve"> </w:t>
      </w:r>
      <w:r w:rsidR="00F13891">
        <w:t>require</w:t>
      </w:r>
      <w:r w:rsidR="00EC2783">
        <w:t>s</w:t>
      </w:r>
      <w:r w:rsidR="00F13891">
        <w:t xml:space="preserve"> strong managerial </w:t>
      </w:r>
      <w:r w:rsidR="00013606">
        <w:t>oversight</w:t>
      </w:r>
      <w:r w:rsidR="0008541A">
        <w:t>.</w:t>
      </w:r>
      <w:r w:rsidR="00443B6E">
        <w:t xml:space="preserve"> </w:t>
      </w:r>
      <w:r w:rsidR="0008541A">
        <w:t xml:space="preserve">The evaluation </w:t>
      </w:r>
      <w:r w:rsidR="00A70E7A">
        <w:t xml:space="preserve">identified </w:t>
      </w:r>
      <w:r w:rsidR="00013606">
        <w:t xml:space="preserve">that </w:t>
      </w:r>
      <w:r w:rsidR="003F279E">
        <w:t>changes of manager</w:t>
      </w:r>
      <w:r w:rsidR="009635A7">
        <w:t>, geographical distance</w:t>
      </w:r>
      <w:r w:rsidR="00A42B0E">
        <w:t xml:space="preserve"> and </w:t>
      </w:r>
      <w:r w:rsidR="001D3F1B">
        <w:t xml:space="preserve">lack of </w:t>
      </w:r>
      <w:r w:rsidR="004504E5">
        <w:t xml:space="preserve">experience in developing similar projects </w:t>
      </w:r>
      <w:r w:rsidR="005D5972">
        <w:t>meant this oversight was</w:t>
      </w:r>
      <w:r w:rsidR="00013606">
        <w:t xml:space="preserve"> not consistently </w:t>
      </w:r>
      <w:r>
        <w:t>available</w:t>
      </w:r>
      <w:r w:rsidR="00CF06F9">
        <w:t>. The project therefore depended heavily on</w:t>
      </w:r>
      <w:r w:rsidR="005D5972">
        <w:t xml:space="preserve"> </w:t>
      </w:r>
      <w:r w:rsidR="00F13891">
        <w:t xml:space="preserve">the </w:t>
      </w:r>
      <w:r w:rsidR="0074362A">
        <w:t xml:space="preserve">two </w:t>
      </w:r>
      <w:r w:rsidR="00EC2783">
        <w:t xml:space="preserve">WSA </w:t>
      </w:r>
      <w:r w:rsidR="0060616A">
        <w:t xml:space="preserve">workers (and </w:t>
      </w:r>
      <w:r w:rsidR="00055281">
        <w:t xml:space="preserve">in </w:t>
      </w:r>
      <w:r w:rsidR="008770B1">
        <w:t>the second year</w:t>
      </w:r>
      <w:r w:rsidR="0060616A">
        <w:t xml:space="preserve"> just o</w:t>
      </w:r>
      <w:r w:rsidR="00055281">
        <w:t xml:space="preserve">ne </w:t>
      </w:r>
      <w:r w:rsidR="00D36F56">
        <w:t xml:space="preserve">dedicated </w:t>
      </w:r>
      <w:r w:rsidR="0060616A">
        <w:t>worker</w:t>
      </w:r>
      <w:r w:rsidR="00D36F56">
        <w:t xml:space="preserve"> working four days a week</w:t>
      </w:r>
      <w:r w:rsidR="0060616A">
        <w:t xml:space="preserve">) </w:t>
      </w:r>
      <w:r w:rsidR="00F13891">
        <w:t xml:space="preserve">to develop, implement and steer the </w:t>
      </w:r>
      <w:r w:rsidR="00DE7CAE">
        <w:t>work</w:t>
      </w:r>
      <w:r w:rsidR="00F13891">
        <w:t xml:space="preserve">. </w:t>
      </w:r>
      <w:r w:rsidR="004D5F45">
        <w:t>Furthermore, t</w:t>
      </w:r>
      <w:r w:rsidR="00F13891">
        <w:t>he</w:t>
      </w:r>
      <w:r w:rsidR="00936DD9">
        <w:t xml:space="preserve"> </w:t>
      </w:r>
      <w:r w:rsidR="00F13891">
        <w:t>Croydon based team</w:t>
      </w:r>
      <w:r w:rsidR="00C4308F" w:rsidRPr="00C4308F">
        <w:t xml:space="preserve"> did not have the diverse skillset and experience required to facilitate such a multi-faceted and complex project on the </w:t>
      </w:r>
      <w:r w:rsidR="00C4308F" w:rsidRPr="00C4308F">
        <w:lastRenderedPageBreak/>
        <w:t>ground</w:t>
      </w:r>
      <w:r w:rsidR="00F13891">
        <w:t xml:space="preserve">, </w:t>
      </w:r>
      <w:r w:rsidR="002267CC">
        <w:t>and</w:t>
      </w:r>
      <w:r w:rsidR="00212F54">
        <w:t>,</w:t>
      </w:r>
      <w:r w:rsidR="002267CC">
        <w:t xml:space="preserve"> </w:t>
      </w:r>
      <w:r w:rsidR="000B628F">
        <w:t>work</w:t>
      </w:r>
      <w:r w:rsidR="007128E3">
        <w:t>ing</w:t>
      </w:r>
      <w:r w:rsidR="000B628F">
        <w:t xml:space="preserve"> </w:t>
      </w:r>
      <w:r w:rsidR="002267CC">
        <w:t xml:space="preserve">at a distance </w:t>
      </w:r>
      <w:r w:rsidR="00E25361">
        <w:t>from colleagues</w:t>
      </w:r>
      <w:r w:rsidR="00E62B51">
        <w:t>,</w:t>
      </w:r>
      <w:r w:rsidR="00F13891">
        <w:t xml:space="preserve"> </w:t>
      </w:r>
      <w:r w:rsidR="004D5F45">
        <w:t xml:space="preserve">the team </w:t>
      </w:r>
      <w:r w:rsidR="00E62B51">
        <w:t>did</w:t>
      </w:r>
      <w:r w:rsidR="00782F78">
        <w:t xml:space="preserve"> </w:t>
      </w:r>
      <w:r w:rsidR="00E62B51">
        <w:t>n</w:t>
      </w:r>
      <w:r w:rsidR="00782F78">
        <w:t>o</w:t>
      </w:r>
      <w:r w:rsidR="00E62B51">
        <w:t xml:space="preserve">t </w:t>
      </w:r>
      <w:r w:rsidR="00A82A85">
        <w:t xml:space="preserve">benefit </w:t>
      </w:r>
      <w:r w:rsidR="00172B2F">
        <w:t xml:space="preserve">sufficiently </w:t>
      </w:r>
      <w:r w:rsidR="00A82A85">
        <w:t xml:space="preserve">from Tender’s </w:t>
      </w:r>
      <w:r w:rsidR="002267CC">
        <w:t xml:space="preserve">wider </w:t>
      </w:r>
      <w:r w:rsidR="00A82A85">
        <w:t>organisational expertise and knowledge</w:t>
      </w:r>
      <w:r w:rsidR="00C724E8">
        <w:t xml:space="preserve">. </w:t>
      </w:r>
    </w:p>
    <w:p w14:paraId="32FFFE2D" w14:textId="77777777" w:rsidR="00D36F56" w:rsidRDefault="00D36F56" w:rsidP="00005AF2"/>
    <w:p w14:paraId="2A378CBA" w14:textId="0BFD13F1" w:rsidR="004D5F45" w:rsidRPr="00105000" w:rsidRDefault="004D5F45" w:rsidP="004D5F45">
      <w:pPr>
        <w:ind w:left="720"/>
        <w:rPr>
          <w:i/>
          <w:iCs/>
          <w:lang w:val="en-US"/>
        </w:rPr>
      </w:pPr>
      <w:r w:rsidRPr="00105000">
        <w:rPr>
          <w:i/>
          <w:iCs/>
        </w:rPr>
        <w:t xml:space="preserve">‘[We] </w:t>
      </w:r>
      <w:r w:rsidRPr="00105000">
        <w:rPr>
          <w:i/>
          <w:iCs/>
          <w:lang w:val="en-US"/>
        </w:rPr>
        <w:t xml:space="preserve">didn’t take into account how distance would affect a project or how tricky arm’s length management could be. </w:t>
      </w:r>
      <w:proofErr w:type="gramStart"/>
      <w:r w:rsidRPr="00105000">
        <w:rPr>
          <w:i/>
          <w:iCs/>
          <w:lang w:val="en-US"/>
        </w:rPr>
        <w:t>Also</w:t>
      </w:r>
      <w:proofErr w:type="gramEnd"/>
      <w:r w:rsidRPr="00105000">
        <w:rPr>
          <w:i/>
          <w:iCs/>
          <w:lang w:val="en-US"/>
        </w:rPr>
        <w:t xml:space="preserve"> the project was a very different ‘shape’ to our other projects – just four schools, but very intense</w:t>
      </w:r>
      <w:r w:rsidR="00B816EA">
        <w:rPr>
          <w:i/>
          <w:iCs/>
          <w:lang w:val="en-US"/>
        </w:rPr>
        <w:t xml:space="preserve">… </w:t>
      </w:r>
      <w:r w:rsidRPr="00105000">
        <w:rPr>
          <w:i/>
          <w:iCs/>
          <w:lang w:val="en-US"/>
        </w:rPr>
        <w:t>and a long timeline – almost the opposite of what we are geared up for on other project</w:t>
      </w:r>
      <w:r w:rsidR="00B816EA">
        <w:rPr>
          <w:i/>
          <w:iCs/>
          <w:lang w:val="en-US"/>
        </w:rPr>
        <w:t>s…’</w:t>
      </w:r>
      <w:r w:rsidRPr="00105000">
        <w:rPr>
          <w:i/>
          <w:iCs/>
          <w:lang w:val="en-US"/>
        </w:rPr>
        <w:t xml:space="preserve"> (Tender </w:t>
      </w:r>
      <w:r w:rsidR="005B1A02">
        <w:rPr>
          <w:i/>
          <w:iCs/>
          <w:lang w:val="en-US"/>
        </w:rPr>
        <w:t>staff</w:t>
      </w:r>
      <w:r w:rsidRPr="00105000">
        <w:rPr>
          <w:i/>
          <w:iCs/>
          <w:lang w:val="en-US"/>
        </w:rPr>
        <w:t>)</w:t>
      </w:r>
    </w:p>
    <w:p w14:paraId="1B85864D" w14:textId="77777777" w:rsidR="004D5F45" w:rsidRDefault="004D5F45" w:rsidP="00005AF2"/>
    <w:p w14:paraId="76143D2E" w14:textId="0C7F0878" w:rsidR="00FB3F46" w:rsidRDefault="00625FD5" w:rsidP="00005AF2">
      <w:r>
        <w:t xml:space="preserve">In addition, while the original WSA team consisted of two dedicated full-time workers – a manager and a coordinator – the team went through a number of staff changes and saw </w:t>
      </w:r>
      <w:r w:rsidR="00FF309D">
        <w:t>its</w:t>
      </w:r>
      <w:r>
        <w:t xml:space="preserve"> overall</w:t>
      </w:r>
      <w:r w:rsidR="007553D5">
        <w:t xml:space="preserve"> staff </w:t>
      </w:r>
      <w:r w:rsidR="00FF309D">
        <w:t xml:space="preserve">hours </w:t>
      </w:r>
      <w:r w:rsidR="005B1A02">
        <w:t>shrink</w:t>
      </w:r>
      <w:r w:rsidR="007553D5">
        <w:t xml:space="preserve"> </w:t>
      </w:r>
      <w:r w:rsidR="0075726C">
        <w:t>when</w:t>
      </w:r>
      <w:r w:rsidR="007553D5">
        <w:t xml:space="preserve"> full</w:t>
      </w:r>
      <w:r w:rsidR="005B1A02">
        <w:t>-</w:t>
      </w:r>
      <w:r w:rsidR="007553D5">
        <w:t>time staff reduced their hours or were replaced with part-time staff</w:t>
      </w:r>
      <w:r>
        <w:t xml:space="preserve">. </w:t>
      </w:r>
      <w:r w:rsidR="008961E8">
        <w:t>These changes meant that t</w:t>
      </w:r>
      <w:r w:rsidR="00C724E8">
        <w:t>he WSA team was</w:t>
      </w:r>
      <w:r w:rsidR="00750B8B">
        <w:t xml:space="preserve"> </w:t>
      </w:r>
      <w:r w:rsidR="00E207A0">
        <w:t>spread too thinly</w:t>
      </w:r>
      <w:r w:rsidR="005B1A02">
        <w:t>:</w:t>
      </w:r>
      <w:r w:rsidR="00C724E8">
        <w:t xml:space="preserve"> having to plan, coordinate and deliver sessions to</w:t>
      </w:r>
      <w:r w:rsidR="00A1431F">
        <w:t xml:space="preserve"> </w:t>
      </w:r>
      <w:r w:rsidR="008E679D">
        <w:t>several</w:t>
      </w:r>
      <w:r w:rsidR="00C724E8">
        <w:t xml:space="preserve"> </w:t>
      </w:r>
      <w:r w:rsidR="00750B8B">
        <w:t>audiences</w:t>
      </w:r>
      <w:r w:rsidR="00C724E8">
        <w:t xml:space="preserve"> in </w:t>
      </w:r>
      <w:r w:rsidR="00A1431F">
        <w:t>multiple</w:t>
      </w:r>
      <w:r w:rsidR="00C724E8">
        <w:t xml:space="preserve"> schools</w:t>
      </w:r>
      <w:r w:rsidR="00750B8B">
        <w:t xml:space="preserve"> and </w:t>
      </w:r>
      <w:r w:rsidR="005B1A02">
        <w:t xml:space="preserve">in the </w:t>
      </w:r>
      <w:r w:rsidR="00750B8B">
        <w:t>communit</w:t>
      </w:r>
      <w:r w:rsidR="005B1A02">
        <w:t>y</w:t>
      </w:r>
      <w:r w:rsidR="00C724E8">
        <w:t>.</w:t>
      </w:r>
      <w:r w:rsidR="00A70E7A">
        <w:t xml:space="preserve"> </w:t>
      </w:r>
    </w:p>
    <w:p w14:paraId="4D801AA0" w14:textId="77777777" w:rsidR="001D4665" w:rsidRDefault="001D4665" w:rsidP="00005AF2"/>
    <w:p w14:paraId="7E67C04A" w14:textId="49F1033C" w:rsidR="00F57F02" w:rsidRDefault="003C4E44" w:rsidP="00005AF2">
      <w:r>
        <w:t xml:space="preserve">Through the use of freelance facilitators </w:t>
      </w:r>
      <w:r w:rsidR="00A70E7A">
        <w:t xml:space="preserve">Tender </w:t>
      </w:r>
      <w:r w:rsidR="000E71CE">
        <w:t>maintained</w:t>
      </w:r>
      <w:r w:rsidR="00780374">
        <w:t xml:space="preserve"> a</w:t>
      </w:r>
      <w:r w:rsidR="00A70E7A">
        <w:t xml:space="preserve"> </w:t>
      </w:r>
      <w:r w:rsidR="00370ABE">
        <w:t xml:space="preserve">considerable </w:t>
      </w:r>
      <w:r w:rsidR="00A70E7A">
        <w:t>presen</w:t>
      </w:r>
      <w:r w:rsidR="00780374">
        <w:t>ce</w:t>
      </w:r>
      <w:r w:rsidR="00A70E7A">
        <w:t xml:space="preserve"> in the school</w:t>
      </w:r>
      <w:r w:rsidR="003779C3">
        <w:t>s</w:t>
      </w:r>
      <w:r w:rsidR="008A0052">
        <w:t xml:space="preserve"> across the three years</w:t>
      </w:r>
      <w:r w:rsidR="00A70E7A">
        <w:t>,</w:t>
      </w:r>
      <w:r w:rsidR="003779C3">
        <w:t xml:space="preserve"> but</w:t>
      </w:r>
      <w:r w:rsidR="00A70E7A">
        <w:t xml:space="preserve"> </w:t>
      </w:r>
      <w:r w:rsidR="000E71CE">
        <w:t>a</w:t>
      </w:r>
      <w:r w:rsidR="003C636C">
        <w:t xml:space="preserve"> WSA </w:t>
      </w:r>
      <w:r w:rsidR="002E1A5E">
        <w:t xml:space="preserve">does not result from just </w:t>
      </w:r>
      <w:r w:rsidR="009954D4">
        <w:t>delivering</w:t>
      </w:r>
      <w:r w:rsidR="00DE0220">
        <w:t xml:space="preserve"> workshops</w:t>
      </w:r>
      <w:r w:rsidR="008A0052">
        <w:t xml:space="preserve"> </w:t>
      </w:r>
      <w:r w:rsidR="009954D4">
        <w:t>to</w:t>
      </w:r>
      <w:r w:rsidR="008A0052">
        <w:t xml:space="preserve"> students</w:t>
      </w:r>
      <w:r w:rsidR="00B513A5">
        <w:t xml:space="preserve">. An overemphasis on </w:t>
      </w:r>
      <w:r w:rsidR="00DE7772">
        <w:t xml:space="preserve">planning, timetabling and delivering to </w:t>
      </w:r>
      <w:r w:rsidR="00EC3459">
        <w:t>young people</w:t>
      </w:r>
      <w:r w:rsidR="00043062">
        <w:t xml:space="preserve"> </w:t>
      </w:r>
      <w:r w:rsidR="003779C3">
        <w:t xml:space="preserve">distracted the </w:t>
      </w:r>
      <w:r w:rsidR="008A0052">
        <w:t>WSA team</w:t>
      </w:r>
      <w:r w:rsidR="003779C3">
        <w:t xml:space="preserve"> </w:t>
      </w:r>
      <w:r w:rsidR="00124C4D">
        <w:t xml:space="preserve">from the </w:t>
      </w:r>
      <w:r w:rsidR="003779C3">
        <w:t xml:space="preserve">need to </w:t>
      </w:r>
      <w:r w:rsidR="00763F2E">
        <w:t xml:space="preserve">work more </w:t>
      </w:r>
      <w:r w:rsidR="00A70E7A">
        <w:t>strategic</w:t>
      </w:r>
      <w:r w:rsidR="003779C3">
        <w:t>ally</w:t>
      </w:r>
      <w:r w:rsidR="00A70E7A">
        <w:t xml:space="preserve"> with school leaders and staff. </w:t>
      </w:r>
      <w:r w:rsidR="00C43A5E">
        <w:t xml:space="preserve">Without </w:t>
      </w:r>
      <w:r w:rsidR="00866F19">
        <w:t>substantial</w:t>
      </w:r>
      <w:r w:rsidR="00C43A5E">
        <w:t xml:space="preserve"> organisational and managerial </w:t>
      </w:r>
      <w:r w:rsidR="00866F19">
        <w:t xml:space="preserve">support the </w:t>
      </w:r>
      <w:r w:rsidR="002207FB">
        <w:t xml:space="preserve">reduced WSA team </w:t>
      </w:r>
      <w:r w:rsidR="00A1431F">
        <w:t>struggled</w:t>
      </w:r>
      <w:r w:rsidR="00C43A5E">
        <w:t xml:space="preserve"> to </w:t>
      </w:r>
      <w:r w:rsidR="00A1431F">
        <w:t>juggle</w:t>
      </w:r>
      <w:r w:rsidR="00F57F02">
        <w:t xml:space="preserve"> the multiple components that a WSA entails</w:t>
      </w:r>
      <w:r w:rsidR="005C5DBA">
        <w:t>.</w:t>
      </w:r>
    </w:p>
    <w:p w14:paraId="4737578D" w14:textId="3D389394" w:rsidR="00ED66F2" w:rsidRDefault="00ED66F2" w:rsidP="00005AF2"/>
    <w:p w14:paraId="43208A36" w14:textId="77777777" w:rsidR="00F06DBE" w:rsidRPr="00F06DBE" w:rsidRDefault="00F06DBE" w:rsidP="00F06DBE">
      <w:pPr>
        <w:rPr>
          <w:b/>
          <w:bCs/>
          <w:i/>
          <w:iCs/>
        </w:rPr>
      </w:pPr>
      <w:r w:rsidRPr="00F06DBE">
        <w:rPr>
          <w:b/>
          <w:bCs/>
          <w:i/>
          <w:iCs/>
        </w:rPr>
        <w:t>Implications for future projects</w:t>
      </w:r>
    </w:p>
    <w:p w14:paraId="7D9019B2" w14:textId="77777777" w:rsidR="00600CD6" w:rsidRDefault="00600CD6" w:rsidP="00600CD6"/>
    <w:p w14:paraId="2A9FDD91" w14:textId="3A95D685" w:rsidR="00460BAB" w:rsidRPr="00460BAB" w:rsidRDefault="00201DEF" w:rsidP="00E530F3">
      <w:pPr>
        <w:rPr>
          <w:rFonts w:ascii="Times New Roman" w:eastAsia="Times New Roman" w:hAnsi="Times New Roman" w:cs="Times New Roman"/>
          <w:lang w:eastAsia="en-GB"/>
        </w:rPr>
      </w:pPr>
      <w:r w:rsidRPr="00283B6D">
        <w:rPr>
          <w:b/>
          <w:bCs/>
        </w:rPr>
        <w:t xml:space="preserve">Delivering at </w:t>
      </w:r>
      <w:r w:rsidR="00835A74">
        <w:rPr>
          <w:b/>
          <w:bCs/>
        </w:rPr>
        <w:t xml:space="preserve">a distance </w:t>
      </w:r>
      <w:r w:rsidRPr="00283B6D">
        <w:rPr>
          <w:b/>
          <w:bCs/>
        </w:rPr>
        <w:t>is</w:t>
      </w:r>
      <w:r>
        <w:rPr>
          <w:b/>
          <w:bCs/>
        </w:rPr>
        <w:t xml:space="preserve"> </w:t>
      </w:r>
      <w:r w:rsidR="00F70F6B">
        <w:rPr>
          <w:b/>
          <w:bCs/>
        </w:rPr>
        <w:t xml:space="preserve">often an </w:t>
      </w:r>
      <w:r>
        <w:rPr>
          <w:b/>
          <w:bCs/>
        </w:rPr>
        <w:t>organisational challenge</w:t>
      </w:r>
      <w:r>
        <w:t xml:space="preserve"> </w:t>
      </w:r>
      <w:r w:rsidR="00F70F6B">
        <w:t xml:space="preserve">as physical and social distance can </w:t>
      </w:r>
      <w:r w:rsidR="00623E72">
        <w:t>influence</w:t>
      </w:r>
      <w:r w:rsidR="00F70F6B">
        <w:t xml:space="preserve"> the resources and support available</w:t>
      </w:r>
      <w:r w:rsidR="00443B6E">
        <w:t xml:space="preserve"> </w:t>
      </w:r>
      <w:r w:rsidR="00B07AAA">
        <w:t>to staff</w:t>
      </w:r>
      <w:r w:rsidR="00702F71">
        <w:t xml:space="preserve"> based remotely</w:t>
      </w:r>
      <w:r w:rsidR="00B85D27">
        <w:t>,</w:t>
      </w:r>
      <w:r w:rsidR="00F70F6B">
        <w:t xml:space="preserve"> and the </w:t>
      </w:r>
      <w:r w:rsidR="00623E72" w:rsidRPr="00623E72">
        <w:t xml:space="preserve">ability </w:t>
      </w:r>
      <w:r w:rsidR="00702F71">
        <w:t xml:space="preserve">of managers </w:t>
      </w:r>
      <w:r w:rsidR="00623E72" w:rsidRPr="00623E72">
        <w:t xml:space="preserve">to </w:t>
      </w:r>
      <w:r w:rsidR="007E48BE">
        <w:t xml:space="preserve">effectively </w:t>
      </w:r>
      <w:r w:rsidR="0054529F">
        <w:t xml:space="preserve">steer </w:t>
      </w:r>
      <w:r w:rsidR="00702F71">
        <w:t>a</w:t>
      </w:r>
      <w:r w:rsidR="00702F71" w:rsidRPr="00623E72">
        <w:t xml:space="preserve"> </w:t>
      </w:r>
      <w:r w:rsidR="00623E72" w:rsidRPr="00623E72">
        <w:t>project</w:t>
      </w:r>
      <w:r w:rsidR="0054529F">
        <w:t xml:space="preserve"> </w:t>
      </w:r>
      <w:r w:rsidR="003E41DD">
        <w:t xml:space="preserve">they only know </w:t>
      </w:r>
      <w:r w:rsidR="007E48BE">
        <w:t xml:space="preserve">at </w:t>
      </w:r>
      <w:r w:rsidR="00835A74" w:rsidRPr="00835A74">
        <w:t>arm’s length</w:t>
      </w:r>
      <w:r w:rsidR="007E48BE">
        <w:t>.</w:t>
      </w:r>
      <w:r w:rsidR="00F70F6B">
        <w:t xml:space="preserve"> </w:t>
      </w:r>
      <w:r w:rsidR="007E45C9">
        <w:t xml:space="preserve">Over time there may be ‘mission drift’ as </w:t>
      </w:r>
      <w:r w:rsidR="0011339B">
        <w:t>‘spoke’</w:t>
      </w:r>
      <w:r w:rsidR="007E45C9">
        <w:t xml:space="preserve"> staff </w:t>
      </w:r>
      <w:r w:rsidR="0011339B">
        <w:t>lose connection with the ‘hub</w:t>
      </w:r>
      <w:r w:rsidR="004D5F45">
        <w:t>.</w:t>
      </w:r>
      <w:r w:rsidR="0011339B">
        <w:t xml:space="preserve">’ </w:t>
      </w:r>
      <w:r w:rsidR="00623E72">
        <w:t>P</w:t>
      </w:r>
      <w:r w:rsidR="00F70F6B">
        <w:t>artner organisations may</w:t>
      </w:r>
      <w:r w:rsidR="00623E72">
        <w:t xml:space="preserve"> therefore</w:t>
      </w:r>
      <w:r w:rsidR="00F70F6B">
        <w:t xml:space="preserve"> want to plan </w:t>
      </w:r>
      <w:r>
        <w:t xml:space="preserve">how </w:t>
      </w:r>
      <w:r w:rsidR="00F70F6B">
        <w:t xml:space="preserve">best </w:t>
      </w:r>
      <w:r>
        <w:t xml:space="preserve">to minimise this, for example through regular team meetings, learning opportunities and </w:t>
      </w:r>
      <w:r w:rsidR="00E530F3">
        <w:t>adequate</w:t>
      </w:r>
      <w:r>
        <w:t xml:space="preserve"> line management support and supervision</w:t>
      </w:r>
      <w:r w:rsidR="00E530F3">
        <w:rPr>
          <w:rStyle w:val="FootnoteReference"/>
        </w:rPr>
        <w:footnoteReference w:id="15"/>
      </w:r>
      <w:r>
        <w:t xml:space="preserve">.  </w:t>
      </w:r>
    </w:p>
    <w:p w14:paraId="20AEA8DD" w14:textId="77777777" w:rsidR="002422DE" w:rsidRDefault="002422DE" w:rsidP="00F06DBE">
      <w:pPr>
        <w:rPr>
          <w:b/>
          <w:bCs/>
        </w:rPr>
      </w:pPr>
    </w:p>
    <w:p w14:paraId="35CB691D" w14:textId="673B4AF4" w:rsidR="00F06DBE" w:rsidRPr="002422DE" w:rsidRDefault="00600CD6" w:rsidP="00F06DBE">
      <w:pPr>
        <w:rPr>
          <w:b/>
          <w:bCs/>
        </w:rPr>
      </w:pPr>
      <w:r>
        <w:rPr>
          <w:b/>
          <w:bCs/>
        </w:rPr>
        <w:t>Team</w:t>
      </w:r>
      <w:r w:rsidR="00A53CBA" w:rsidRPr="00EB4994">
        <w:rPr>
          <w:b/>
          <w:bCs/>
        </w:rPr>
        <w:t xml:space="preserve"> skills and experience</w:t>
      </w:r>
      <w:r w:rsidR="006E1621">
        <w:rPr>
          <w:b/>
          <w:bCs/>
        </w:rPr>
        <w:t xml:space="preserve">. </w:t>
      </w:r>
      <w:r w:rsidR="006E1621" w:rsidRPr="006E1621">
        <w:t>T</w:t>
      </w:r>
      <w:r w:rsidR="00CF5D88">
        <w:t xml:space="preserve">he nature of a WSA </w:t>
      </w:r>
      <w:r w:rsidR="00B7613E">
        <w:t xml:space="preserve">is that it </w:t>
      </w:r>
      <w:r w:rsidR="00CF5D88">
        <w:t xml:space="preserve">works with multiple groups, </w:t>
      </w:r>
      <w:r w:rsidR="00B7613E">
        <w:t>including</w:t>
      </w:r>
      <w:r w:rsidR="00CF5D88">
        <w:t xml:space="preserve"> children, staff, school leaders, parents</w:t>
      </w:r>
      <w:r w:rsidR="00D0319C">
        <w:t>,</w:t>
      </w:r>
      <w:r w:rsidR="00CF5D88">
        <w:t xml:space="preserve"> governors</w:t>
      </w:r>
      <w:r w:rsidR="00D0319C">
        <w:t xml:space="preserve"> and other community organisations</w:t>
      </w:r>
      <w:r w:rsidR="00CF5D88">
        <w:t xml:space="preserve">, </w:t>
      </w:r>
      <w:r w:rsidR="00CD7629">
        <w:t xml:space="preserve">and </w:t>
      </w:r>
      <w:r w:rsidR="00833285">
        <w:t xml:space="preserve">operates </w:t>
      </w:r>
      <w:r w:rsidR="00CD7629">
        <w:t xml:space="preserve">at different </w:t>
      </w:r>
      <w:r w:rsidR="008648E9">
        <w:t xml:space="preserve">levels. It </w:t>
      </w:r>
      <w:r w:rsidR="00CD7629">
        <w:t>there</w:t>
      </w:r>
      <w:r w:rsidR="008648E9">
        <w:t>f</w:t>
      </w:r>
      <w:r w:rsidR="00CD7629">
        <w:t xml:space="preserve">ore </w:t>
      </w:r>
      <w:r w:rsidR="00CF5D88">
        <w:t>require</w:t>
      </w:r>
      <w:r w:rsidR="00CD7629">
        <w:t>s</w:t>
      </w:r>
      <w:r w:rsidR="00CF5D88">
        <w:t xml:space="preserve"> </w:t>
      </w:r>
      <w:r>
        <w:t xml:space="preserve">a </w:t>
      </w:r>
      <w:r w:rsidR="002546E0">
        <w:t xml:space="preserve">project </w:t>
      </w:r>
      <w:r>
        <w:t xml:space="preserve">team with </w:t>
      </w:r>
      <w:r w:rsidR="00F06DBE">
        <w:t>a</w:t>
      </w:r>
      <w:r w:rsidR="004B2BED">
        <w:t xml:space="preserve">ccess </w:t>
      </w:r>
      <w:r w:rsidR="00096B7A">
        <w:t>to a</w:t>
      </w:r>
      <w:r w:rsidR="00F06DBE">
        <w:t xml:space="preserve"> </w:t>
      </w:r>
      <w:r w:rsidR="008A0052">
        <w:t>diverse set</w:t>
      </w:r>
      <w:r w:rsidR="00F06DBE">
        <w:t xml:space="preserve"> of skills and experience</w:t>
      </w:r>
      <w:r w:rsidR="00CF5D88">
        <w:t xml:space="preserve">. </w:t>
      </w:r>
      <w:r w:rsidR="00406A74">
        <w:t>I</w:t>
      </w:r>
      <w:r w:rsidR="007F119A">
        <w:t xml:space="preserve">n the course of the evaluation </w:t>
      </w:r>
      <w:r w:rsidR="009763AA">
        <w:t>we</w:t>
      </w:r>
      <w:r w:rsidR="00CF5D88">
        <w:t xml:space="preserve"> identified</w:t>
      </w:r>
      <w:r w:rsidR="00406A74">
        <w:t xml:space="preserve"> that the Croydon project required</w:t>
      </w:r>
      <w:r w:rsidR="00151A2E">
        <w:t xml:space="preserve"> </w:t>
      </w:r>
      <w:r w:rsidR="00833285">
        <w:t>an understanding of</w:t>
      </w:r>
      <w:r w:rsidR="00580B97">
        <w:t xml:space="preserve"> </w:t>
      </w:r>
      <w:r w:rsidR="00F06DBE">
        <w:t xml:space="preserve">change management, </w:t>
      </w:r>
      <w:r w:rsidR="00580B97">
        <w:t>familiarity with</w:t>
      </w:r>
      <w:r w:rsidR="008A0052">
        <w:t xml:space="preserve"> the education</w:t>
      </w:r>
      <w:r w:rsidR="008B2883">
        <w:t>al</w:t>
      </w:r>
      <w:r w:rsidR="008A0052">
        <w:t xml:space="preserve"> sector, </w:t>
      </w:r>
      <w:r w:rsidR="00D0319C">
        <w:t xml:space="preserve">audits and policy review, </w:t>
      </w:r>
      <w:r w:rsidR="008A0052">
        <w:t xml:space="preserve">facilitation </w:t>
      </w:r>
      <w:r w:rsidR="004D7DBD">
        <w:t xml:space="preserve">skills </w:t>
      </w:r>
      <w:r w:rsidR="008A0052">
        <w:t xml:space="preserve">with children and adults, </w:t>
      </w:r>
      <w:r w:rsidR="004D7DBD">
        <w:t xml:space="preserve">knowledge </w:t>
      </w:r>
      <w:r w:rsidR="008A0052">
        <w:t xml:space="preserve">of early intervention </w:t>
      </w:r>
      <w:r w:rsidR="008B2883">
        <w:t>and prevention work</w:t>
      </w:r>
      <w:r w:rsidR="008A0052">
        <w:t xml:space="preserve">, </w:t>
      </w:r>
      <w:r w:rsidR="008B2883">
        <w:t xml:space="preserve">resource </w:t>
      </w:r>
      <w:r w:rsidR="008A0052">
        <w:t xml:space="preserve">development, </w:t>
      </w:r>
      <w:r w:rsidR="00867B5A">
        <w:t xml:space="preserve">insight </w:t>
      </w:r>
      <w:r w:rsidR="00E87603">
        <w:t>into</w:t>
      </w:r>
      <w:r w:rsidR="004D7DBD">
        <w:t xml:space="preserve"> </w:t>
      </w:r>
      <w:r w:rsidR="008A0052">
        <w:t>both gender-based violence and serious youth violence</w:t>
      </w:r>
      <w:r w:rsidR="001B69E2">
        <w:t>,</w:t>
      </w:r>
      <w:r w:rsidR="008A0052">
        <w:t xml:space="preserve"> </w:t>
      </w:r>
      <w:r w:rsidR="00035C36">
        <w:t xml:space="preserve">and skills in </w:t>
      </w:r>
      <w:r w:rsidR="008A0052">
        <w:t xml:space="preserve">project </w:t>
      </w:r>
      <w:r w:rsidR="004D7DBD">
        <w:t>management</w:t>
      </w:r>
      <w:r w:rsidR="001B69E2">
        <w:t xml:space="preserve"> and </w:t>
      </w:r>
      <w:r w:rsidR="00035C36">
        <w:t xml:space="preserve">the </w:t>
      </w:r>
      <w:r w:rsidR="001B69E2">
        <w:t>coordination of freelance facilitators</w:t>
      </w:r>
      <w:r w:rsidR="008A0052">
        <w:t xml:space="preserve">. </w:t>
      </w:r>
    </w:p>
    <w:p w14:paraId="3FC9C23A" w14:textId="77777777" w:rsidR="00F06DBE" w:rsidRDefault="00F06DBE" w:rsidP="00F06DBE"/>
    <w:p w14:paraId="7FF26E3E" w14:textId="70C28C4F" w:rsidR="00836ABF" w:rsidRPr="00836ABF" w:rsidRDefault="00BF166B" w:rsidP="00836ABF">
      <w:r w:rsidRPr="0024380E">
        <w:rPr>
          <w:b/>
          <w:bCs/>
        </w:rPr>
        <w:t>Diversi</w:t>
      </w:r>
      <w:r w:rsidR="00E318E2">
        <w:rPr>
          <w:b/>
          <w:bCs/>
        </w:rPr>
        <w:t>fying</w:t>
      </w:r>
      <w:r w:rsidRPr="0024380E">
        <w:rPr>
          <w:b/>
          <w:bCs/>
        </w:rPr>
        <w:t xml:space="preserve"> </w:t>
      </w:r>
      <w:r w:rsidR="00E318E2">
        <w:rPr>
          <w:b/>
          <w:bCs/>
        </w:rPr>
        <w:t>the</w:t>
      </w:r>
      <w:r w:rsidR="00F06DBE" w:rsidRPr="0024380E">
        <w:rPr>
          <w:b/>
          <w:bCs/>
        </w:rPr>
        <w:t xml:space="preserve"> staff team</w:t>
      </w:r>
      <w:r w:rsidR="00096B7A">
        <w:rPr>
          <w:b/>
          <w:bCs/>
        </w:rPr>
        <w:t>.</w:t>
      </w:r>
      <w:r w:rsidR="00CB5DC6">
        <w:rPr>
          <w:b/>
          <w:bCs/>
        </w:rPr>
        <w:t xml:space="preserve"> </w:t>
      </w:r>
      <w:r w:rsidR="00096B7A">
        <w:t xml:space="preserve">The diversity </w:t>
      </w:r>
      <w:r w:rsidR="00AD753F">
        <w:t xml:space="preserve">of staff and the match between the </w:t>
      </w:r>
      <w:r w:rsidR="00C22B95">
        <w:t>communities</w:t>
      </w:r>
      <w:r w:rsidR="00AD753F">
        <w:t xml:space="preserve"> and </w:t>
      </w:r>
      <w:r w:rsidR="00C22B95">
        <w:t xml:space="preserve">cultures of </w:t>
      </w:r>
      <w:r w:rsidR="00807091">
        <w:t>children and workers was a real strength of this project</w:t>
      </w:r>
      <w:r w:rsidR="00D45578">
        <w:t xml:space="preserve">. </w:t>
      </w:r>
      <w:r w:rsidR="009D54C6">
        <w:t>Well c</w:t>
      </w:r>
      <w:r w:rsidR="006B0559">
        <w:t>onsidered</w:t>
      </w:r>
      <w:r w:rsidR="00E318E2">
        <w:t xml:space="preserve"> changes to staff recruitment, such as the wording of job adverts, </w:t>
      </w:r>
      <w:r w:rsidR="00DE6D76">
        <w:t xml:space="preserve">raising awareness of the </w:t>
      </w:r>
      <w:r w:rsidR="00DE6D76">
        <w:lastRenderedPageBreak/>
        <w:t>organisation at targeted event</w:t>
      </w:r>
      <w:r w:rsidR="007D333F">
        <w:t>s</w:t>
      </w:r>
      <w:r w:rsidR="00B94F0B">
        <w:t xml:space="preserve"> and</w:t>
      </w:r>
      <w:r w:rsidR="00DE6D76">
        <w:t xml:space="preserve"> considering </w:t>
      </w:r>
      <w:r w:rsidR="00E318E2">
        <w:t xml:space="preserve">where </w:t>
      </w:r>
      <w:r w:rsidR="00DE6D76">
        <w:t>jobs are</w:t>
      </w:r>
      <w:r w:rsidR="00E318E2">
        <w:t xml:space="preserve"> advertise</w:t>
      </w:r>
      <w:r w:rsidR="00DE6D76">
        <w:t>d</w:t>
      </w:r>
      <w:r w:rsidR="00E318E2">
        <w:t xml:space="preserve"> </w:t>
      </w:r>
      <w:r w:rsidR="00B61918">
        <w:t xml:space="preserve">had </w:t>
      </w:r>
      <w:r w:rsidR="00E318E2">
        <w:t>a noticeable impact on the diversity of an organisation’s staff team</w:t>
      </w:r>
      <w:r w:rsidR="00D5635B">
        <w:t>, which is beneficial to all.</w:t>
      </w:r>
    </w:p>
    <w:p w14:paraId="5BD31DFA" w14:textId="77777777" w:rsidR="000121C7" w:rsidRDefault="000121C7" w:rsidP="00E60F85">
      <w:pPr>
        <w:rPr>
          <w:b/>
          <w:bCs/>
        </w:rPr>
      </w:pPr>
    </w:p>
    <w:p w14:paraId="7FE25DB6" w14:textId="029A158A" w:rsidR="00E60F85" w:rsidRPr="0068568C" w:rsidRDefault="00380B55" w:rsidP="00CB5DC6">
      <w:pPr>
        <w:pStyle w:val="Heading2"/>
      </w:pPr>
      <w:bookmarkStart w:id="12" w:name="_Toc63688764"/>
      <w:r>
        <w:t>3.</w:t>
      </w:r>
      <w:r w:rsidR="00B01AFE">
        <w:t>3</w:t>
      </w:r>
      <w:r>
        <w:t xml:space="preserve"> </w:t>
      </w:r>
      <w:r w:rsidR="006D7514">
        <w:t>Building block 3:</w:t>
      </w:r>
      <w:r w:rsidR="00DB468F">
        <w:t xml:space="preserve"> </w:t>
      </w:r>
      <w:r w:rsidR="00CB5DC6" w:rsidRPr="00CB5DC6">
        <w:t>Raising awareness, skill</w:t>
      </w:r>
      <w:r w:rsidR="009C1709">
        <w:t>s</w:t>
      </w:r>
      <w:r w:rsidR="00CB5DC6" w:rsidRPr="00CB5DC6">
        <w:t xml:space="preserve"> and confidence amongst school staff</w:t>
      </w:r>
      <w:bookmarkEnd w:id="12"/>
    </w:p>
    <w:p w14:paraId="2A32025C" w14:textId="77777777" w:rsidR="00E60F85" w:rsidRDefault="00E60F85" w:rsidP="00E60F85"/>
    <w:p w14:paraId="5B9144FC" w14:textId="77777777" w:rsidR="00E60F85" w:rsidRPr="00985CF8" w:rsidRDefault="00E60F85" w:rsidP="00E60F85">
      <w:pPr>
        <w:rPr>
          <w:b/>
          <w:bCs/>
          <w:i/>
          <w:iCs/>
        </w:rPr>
      </w:pPr>
      <w:r w:rsidRPr="00985CF8">
        <w:rPr>
          <w:b/>
          <w:bCs/>
          <w:i/>
          <w:iCs/>
        </w:rPr>
        <w:t>What Tender did and what we learned</w:t>
      </w:r>
    </w:p>
    <w:p w14:paraId="6F104EE9" w14:textId="77777777" w:rsidR="00E60F85" w:rsidRDefault="00E60F85" w:rsidP="00E60F85"/>
    <w:p w14:paraId="4654A28F" w14:textId="06E4D619" w:rsidR="00E53F6C" w:rsidRDefault="005E4AD2" w:rsidP="00E60F85">
      <w:r>
        <w:t>At the beginning</w:t>
      </w:r>
      <w:r w:rsidR="003900CC">
        <w:t xml:space="preserve"> of the project,</w:t>
      </w:r>
      <w:r w:rsidR="00685102">
        <w:t xml:space="preserve"> the WSA team held meetings with school leaders and delivered </w:t>
      </w:r>
      <w:r w:rsidR="00F55AA6">
        <w:t xml:space="preserve">short </w:t>
      </w:r>
      <w:r w:rsidR="00685102">
        <w:t xml:space="preserve">introductory </w:t>
      </w:r>
      <w:r w:rsidR="009D0401">
        <w:t xml:space="preserve">sessions </w:t>
      </w:r>
      <w:r w:rsidR="00227559">
        <w:t>to</w:t>
      </w:r>
      <w:r w:rsidR="00685102">
        <w:t xml:space="preserve"> teaching staff in the </w:t>
      </w:r>
      <w:r w:rsidR="003900CC">
        <w:t>four</w:t>
      </w:r>
      <w:r w:rsidR="00685102">
        <w:t xml:space="preserve"> schools. </w:t>
      </w:r>
      <w:r w:rsidR="00F23417">
        <w:t xml:space="preserve">In year 2, the WSA team organised </w:t>
      </w:r>
      <w:r w:rsidR="00BA0B14">
        <w:t xml:space="preserve">awareness raising </w:t>
      </w:r>
      <w:r w:rsidR="00F57682">
        <w:t xml:space="preserve">sessions </w:t>
      </w:r>
      <w:r w:rsidR="00E53F6C">
        <w:t>with</w:t>
      </w:r>
      <w:r w:rsidR="00BA0B14">
        <w:t xml:space="preserve"> staff</w:t>
      </w:r>
      <w:r w:rsidR="005C5DC8">
        <w:t xml:space="preserve"> and</w:t>
      </w:r>
      <w:r w:rsidR="00BA0B14">
        <w:t xml:space="preserve"> </w:t>
      </w:r>
      <w:r w:rsidR="00452FAF">
        <w:t xml:space="preserve">in year 3 </w:t>
      </w:r>
      <w:r w:rsidR="00515C0B">
        <w:t xml:space="preserve">developed </w:t>
      </w:r>
      <w:r w:rsidR="00F23417">
        <w:t xml:space="preserve">short </w:t>
      </w:r>
      <w:r w:rsidR="00227559">
        <w:t xml:space="preserve">reflective sessions </w:t>
      </w:r>
      <w:r w:rsidR="00F57682">
        <w:t>took place</w:t>
      </w:r>
      <w:r w:rsidR="00227559">
        <w:t xml:space="preserve"> </w:t>
      </w:r>
      <w:r w:rsidR="00F57682">
        <w:t xml:space="preserve">in two </w:t>
      </w:r>
      <w:r w:rsidR="00452FAF">
        <w:t xml:space="preserve">of the </w:t>
      </w:r>
      <w:r w:rsidR="00227559">
        <w:t>primary schools</w:t>
      </w:r>
      <w:r w:rsidR="00F57682">
        <w:t xml:space="preserve"> </w:t>
      </w:r>
      <w:r w:rsidR="00747703">
        <w:t>(</w:t>
      </w:r>
      <w:r w:rsidR="00F57682">
        <w:t xml:space="preserve">more </w:t>
      </w:r>
      <w:r w:rsidR="00747703">
        <w:t xml:space="preserve">were </w:t>
      </w:r>
      <w:r w:rsidR="00F57682">
        <w:t xml:space="preserve">planned but </w:t>
      </w:r>
      <w:r w:rsidR="00747703">
        <w:t>were</w:t>
      </w:r>
      <w:r w:rsidR="00F57682">
        <w:t xml:space="preserve"> cancelled due t</w:t>
      </w:r>
      <w:r w:rsidR="00EC1413">
        <w:t>o t</w:t>
      </w:r>
      <w:r w:rsidR="00F57682">
        <w:t xml:space="preserve">he </w:t>
      </w:r>
      <w:r w:rsidR="00515C0B">
        <w:t>Covid</w:t>
      </w:r>
      <w:r w:rsidR="00AA7593">
        <w:t>-</w:t>
      </w:r>
      <w:r w:rsidR="00515C0B">
        <w:t>19</w:t>
      </w:r>
      <w:r w:rsidR="00F57682">
        <w:t xml:space="preserve"> </w:t>
      </w:r>
      <w:r w:rsidR="00BF495A">
        <w:t>outbreak</w:t>
      </w:r>
      <w:r w:rsidR="00747703">
        <w:t>)</w:t>
      </w:r>
      <w:r w:rsidR="00F57682">
        <w:t xml:space="preserve">. </w:t>
      </w:r>
    </w:p>
    <w:p w14:paraId="1CF72DEC" w14:textId="77777777" w:rsidR="00E53F6C" w:rsidRDefault="00E53F6C" w:rsidP="00E60F85"/>
    <w:p w14:paraId="3A7AE31F" w14:textId="57A29AD0" w:rsidR="00E53F6C" w:rsidRDefault="00515C0B" w:rsidP="00E60F85">
      <w:r>
        <w:t xml:space="preserve">Schools signing up to the WSA project </w:t>
      </w:r>
      <w:r w:rsidR="00B43566">
        <w:t xml:space="preserve">originally </w:t>
      </w:r>
      <w:r>
        <w:t xml:space="preserve">agreed to </w:t>
      </w:r>
      <w:r w:rsidRPr="006C1F7D">
        <w:t>Tender delivering three staff</w:t>
      </w:r>
      <w:r>
        <w:t xml:space="preserve"> training sessions per academic year (six in the secondary school)</w:t>
      </w:r>
      <w:r w:rsidR="00B43566">
        <w:t>, but t</w:t>
      </w:r>
      <w:r w:rsidR="002E24A6" w:rsidRPr="002E24A6">
        <w:t xml:space="preserve">hroughout the project </w:t>
      </w:r>
      <w:r w:rsidR="002E24A6">
        <w:t>t</w:t>
      </w:r>
      <w:r w:rsidR="00227559">
        <w:t xml:space="preserve">he WSA team struggled to </w:t>
      </w:r>
      <w:r w:rsidR="00524996">
        <w:t xml:space="preserve">have training prioritised </w:t>
      </w:r>
      <w:r w:rsidR="004960FB">
        <w:t>or to access staff on any more than a one-to-one informal basis</w:t>
      </w:r>
      <w:r w:rsidR="001521A3">
        <w:t xml:space="preserve">. </w:t>
      </w:r>
      <w:r w:rsidR="00B43566">
        <w:t xml:space="preserve">This was especially true in the secondary school. </w:t>
      </w:r>
      <w:r w:rsidR="009534DC">
        <w:t>While the WSA team</w:t>
      </w:r>
      <w:r w:rsidR="00B43566">
        <w:t xml:space="preserve"> triall</w:t>
      </w:r>
      <w:r w:rsidR="009534DC">
        <w:t>ed</w:t>
      </w:r>
      <w:r w:rsidR="00B43566">
        <w:t xml:space="preserve"> various </w:t>
      </w:r>
      <w:r w:rsidR="00997FCF">
        <w:t xml:space="preserve">staff training </w:t>
      </w:r>
      <w:r w:rsidR="00B43566">
        <w:t>formats</w:t>
      </w:r>
      <w:r w:rsidR="009534DC">
        <w:t xml:space="preserve"> </w:t>
      </w:r>
      <w:r w:rsidR="00997FCF">
        <w:t>in order to</w:t>
      </w:r>
      <w:r w:rsidR="009534DC">
        <w:t xml:space="preserve"> access staff</w:t>
      </w:r>
      <w:r w:rsidR="00B43566">
        <w:t>, more substantial staff training (e.g. a ½ day) did not take place in any of the schools across the three years. Such barriers</w:t>
      </w:r>
      <w:r w:rsidR="001521A3">
        <w:t xml:space="preserve"> </w:t>
      </w:r>
      <w:r w:rsidR="007332DC">
        <w:t xml:space="preserve">are not uncommon in projects involving schools and are </w:t>
      </w:r>
      <w:r w:rsidR="002064A5">
        <w:t xml:space="preserve">partly due to </w:t>
      </w:r>
      <w:r w:rsidR="002178AE">
        <w:t xml:space="preserve">the </w:t>
      </w:r>
      <w:r w:rsidR="006C40BE">
        <w:t>pressures on staff</w:t>
      </w:r>
      <w:r w:rsidR="002178AE">
        <w:t xml:space="preserve"> time</w:t>
      </w:r>
      <w:r w:rsidR="00DA53FF">
        <w:rPr>
          <w:rStyle w:val="FootnoteReference"/>
        </w:rPr>
        <w:footnoteReference w:id="16"/>
      </w:r>
      <w:r w:rsidR="006C40BE">
        <w:t>.</w:t>
      </w:r>
      <w:r w:rsidR="002178AE">
        <w:t xml:space="preserve"> </w:t>
      </w:r>
      <w:r w:rsidR="006C40BE">
        <w:t>W</w:t>
      </w:r>
      <w:r w:rsidR="002064A5">
        <w:t>orkload</w:t>
      </w:r>
      <w:r w:rsidR="006C40BE">
        <w:t>s</w:t>
      </w:r>
      <w:r w:rsidR="002064A5">
        <w:t xml:space="preserve"> and challenging </w:t>
      </w:r>
      <w:r w:rsidR="00E11B79">
        <w:t xml:space="preserve">working conditions </w:t>
      </w:r>
      <w:r w:rsidR="002064A5">
        <w:t xml:space="preserve">(one school </w:t>
      </w:r>
      <w:r w:rsidR="00F23417">
        <w:t xml:space="preserve">for example </w:t>
      </w:r>
      <w:r w:rsidR="002064A5">
        <w:t>received a second ‘inadequate’ Ofsted report during the project)</w:t>
      </w:r>
      <w:r w:rsidR="002178AE">
        <w:t xml:space="preserve"> impact</w:t>
      </w:r>
      <w:r w:rsidR="00354204">
        <w:t>ed</w:t>
      </w:r>
      <w:r w:rsidR="002178AE">
        <w:t xml:space="preserve"> on staff development</w:t>
      </w:r>
      <w:r w:rsidR="00354204">
        <w:t xml:space="preserve"> time</w:t>
      </w:r>
      <w:r w:rsidR="002064A5">
        <w:t xml:space="preserve">, but </w:t>
      </w:r>
      <w:r w:rsidR="00E53F6C">
        <w:t xml:space="preserve">it also suggests that schools did not </w:t>
      </w:r>
      <w:r w:rsidR="00A679F4">
        <w:t>prioritise</w:t>
      </w:r>
      <w:r w:rsidR="00E53F6C">
        <w:t xml:space="preserve"> </w:t>
      </w:r>
      <w:r w:rsidR="00A679F4">
        <w:t xml:space="preserve">WSA </w:t>
      </w:r>
      <w:r w:rsidR="00E53F6C">
        <w:t xml:space="preserve">staff training </w:t>
      </w:r>
      <w:r w:rsidR="00E943B1">
        <w:t xml:space="preserve">either because the project overall did not have sufficient </w:t>
      </w:r>
      <w:r w:rsidR="000C7CB6">
        <w:t>priority or school ownership</w:t>
      </w:r>
      <w:r w:rsidR="00580E97">
        <w:t>,</w:t>
      </w:r>
      <w:r w:rsidR="000C7CB6">
        <w:t xml:space="preserve"> or because </w:t>
      </w:r>
      <w:r w:rsidR="00E53F6C">
        <w:t xml:space="preserve">the </w:t>
      </w:r>
      <w:r w:rsidR="00A679F4">
        <w:t xml:space="preserve">direct </w:t>
      </w:r>
      <w:r w:rsidR="00FD2AFC">
        <w:t>link between</w:t>
      </w:r>
      <w:r w:rsidR="00E53F6C">
        <w:t xml:space="preserve"> staff skills and confidence</w:t>
      </w:r>
      <w:r w:rsidR="00F06AAF">
        <w:t>,</w:t>
      </w:r>
      <w:r w:rsidR="00E53F6C">
        <w:t xml:space="preserve"> </w:t>
      </w:r>
      <w:r w:rsidR="00FD2AFC">
        <w:t>and the</w:t>
      </w:r>
      <w:r w:rsidR="00E53F6C">
        <w:t xml:space="preserve"> e</w:t>
      </w:r>
      <w:r w:rsidR="00B9157A">
        <w:t>ffectiveness of</w:t>
      </w:r>
      <w:r w:rsidR="00FD2AFC">
        <w:t xml:space="preserve"> the WSA project</w:t>
      </w:r>
      <w:r w:rsidR="000C7CB6">
        <w:t xml:space="preserve"> was poorly understood</w:t>
      </w:r>
      <w:r w:rsidR="00FD2AFC">
        <w:t>.</w:t>
      </w:r>
      <w:r w:rsidR="00B9157A">
        <w:t xml:space="preserve"> </w:t>
      </w:r>
    </w:p>
    <w:p w14:paraId="7A66D5C3" w14:textId="2B2223C4" w:rsidR="00E11B79" w:rsidRDefault="00E11B79" w:rsidP="00E60F85"/>
    <w:p w14:paraId="202C2A2C" w14:textId="13119FAE" w:rsidR="00E11B79" w:rsidRDefault="00802966" w:rsidP="00E60F85">
      <w:r>
        <w:t>At the end of year 2</w:t>
      </w:r>
      <w:r w:rsidR="006123D3">
        <w:t xml:space="preserve"> an attempt to </w:t>
      </w:r>
      <w:r w:rsidR="002F060D">
        <w:t xml:space="preserve">find an alternative </w:t>
      </w:r>
      <w:r w:rsidR="003B4D96">
        <w:t xml:space="preserve">way of putting this building block in place was </w:t>
      </w:r>
      <w:r w:rsidR="00837A46">
        <w:t>proposed</w:t>
      </w:r>
      <w:r w:rsidR="00D86382">
        <w:t>. This would involve</w:t>
      </w:r>
      <w:r w:rsidR="00837A46">
        <w:t xml:space="preserve"> Tender facilitators co-deliver</w:t>
      </w:r>
      <w:r w:rsidR="00D86382">
        <w:t>ing</w:t>
      </w:r>
      <w:r w:rsidR="00837A46">
        <w:t xml:space="preserve"> </w:t>
      </w:r>
      <w:r w:rsidR="00116224">
        <w:t xml:space="preserve">student </w:t>
      </w:r>
      <w:r w:rsidR="00837A46">
        <w:t>sessions with teachers, in order for</w:t>
      </w:r>
      <w:r w:rsidR="003F4D82">
        <w:t xml:space="preserve"> </w:t>
      </w:r>
      <w:r w:rsidR="00837A46">
        <w:t>them to ‘learn by doing’</w:t>
      </w:r>
      <w:r w:rsidR="007A0ED4">
        <w:t xml:space="preserve">. The aim was to </w:t>
      </w:r>
      <w:r w:rsidR="009752B6">
        <w:t>upskill</w:t>
      </w:r>
      <w:r w:rsidR="007A0ED4">
        <w:t xml:space="preserve"> </w:t>
      </w:r>
      <w:r>
        <w:t>teachers</w:t>
      </w:r>
      <w:r w:rsidR="007A0ED4">
        <w:t xml:space="preserve"> to </w:t>
      </w:r>
      <w:r w:rsidR="009752B6">
        <w:t>enable them</w:t>
      </w:r>
      <w:r w:rsidR="00A33C05">
        <w:t xml:space="preserve"> to </w:t>
      </w:r>
      <w:r w:rsidR="007A0ED4">
        <w:t xml:space="preserve">deliver </w:t>
      </w:r>
      <w:r w:rsidR="001F3AC1">
        <w:t xml:space="preserve">healthy relationship </w:t>
      </w:r>
      <w:r w:rsidR="00906534">
        <w:t>materials</w:t>
      </w:r>
      <w:r w:rsidR="003F4D82">
        <w:t xml:space="preserve"> to their students</w:t>
      </w:r>
      <w:r w:rsidR="007A0ED4">
        <w:t xml:space="preserve"> following the end of the </w:t>
      </w:r>
      <w:r w:rsidR="003F4D82">
        <w:t xml:space="preserve">WSA </w:t>
      </w:r>
      <w:r w:rsidR="007A0ED4">
        <w:t>funding.</w:t>
      </w:r>
      <w:r w:rsidR="003F4D82">
        <w:t xml:space="preserve"> </w:t>
      </w:r>
      <w:r w:rsidR="00116224">
        <w:t xml:space="preserve">Unfortunately, this </w:t>
      </w:r>
      <w:r w:rsidR="001E3BB3">
        <w:t>model</w:t>
      </w:r>
      <w:r w:rsidR="001B3564">
        <w:t xml:space="preserve"> was not the success</w:t>
      </w:r>
      <w:r w:rsidR="00485749">
        <w:t xml:space="preserve"> that was hoped</w:t>
      </w:r>
      <w:r w:rsidR="001B3564">
        <w:t xml:space="preserve">, as most teachers did not actively </w:t>
      </w:r>
      <w:r w:rsidR="005D3EE0">
        <w:t>participate</w:t>
      </w:r>
      <w:r w:rsidR="001B3564">
        <w:t xml:space="preserve"> in </w:t>
      </w:r>
      <w:r w:rsidR="00F06AAF">
        <w:t>sessions</w:t>
      </w:r>
      <w:r w:rsidR="005D3EE0">
        <w:t>, let alon</w:t>
      </w:r>
      <w:r w:rsidR="00A1367F">
        <w:t>e</w:t>
      </w:r>
      <w:r w:rsidR="005D3EE0">
        <w:t xml:space="preserve"> co-facilitate</w:t>
      </w:r>
      <w:r w:rsidR="00116224">
        <w:t xml:space="preserve">. While some teachers did engage and </w:t>
      </w:r>
      <w:r w:rsidR="0030261C">
        <w:t xml:space="preserve">in interviews highlighted how they had </w:t>
      </w:r>
      <w:r w:rsidR="00116224">
        <w:t>learnt more about</w:t>
      </w:r>
      <w:r w:rsidR="0030261C">
        <w:t xml:space="preserve"> </w:t>
      </w:r>
      <w:r w:rsidR="00FC561C">
        <w:t>their</w:t>
      </w:r>
      <w:r w:rsidR="0030261C">
        <w:t xml:space="preserve"> </w:t>
      </w:r>
      <w:r w:rsidR="00116224">
        <w:t>students and the</w:t>
      </w:r>
      <w:r w:rsidR="00FC561C">
        <w:t xml:space="preserve"> </w:t>
      </w:r>
      <w:r w:rsidR="00116224">
        <w:t>topic</w:t>
      </w:r>
      <w:r w:rsidR="00862EFC">
        <w:t>s covered as part of the project</w:t>
      </w:r>
      <w:r w:rsidR="00116224">
        <w:t xml:space="preserve">, </w:t>
      </w:r>
      <w:r w:rsidR="00FC561C">
        <w:t xml:space="preserve">we </w:t>
      </w:r>
      <w:r w:rsidR="005D3EE0">
        <w:t xml:space="preserve">also </w:t>
      </w:r>
      <w:r w:rsidR="00FC561C">
        <w:t xml:space="preserve">observed </w:t>
      </w:r>
      <w:r w:rsidR="00116224">
        <w:t xml:space="preserve">a few teachers </w:t>
      </w:r>
      <w:r w:rsidR="0030261C">
        <w:t>contradict</w:t>
      </w:r>
      <w:r w:rsidR="00EC621C">
        <w:t>ing</w:t>
      </w:r>
      <w:r w:rsidR="0030261C">
        <w:t xml:space="preserve"> Tender messages </w:t>
      </w:r>
      <w:r w:rsidR="005D3EE0">
        <w:t xml:space="preserve">in sessions </w:t>
      </w:r>
      <w:r w:rsidR="00FC561C">
        <w:t>and reinforc</w:t>
      </w:r>
      <w:r w:rsidR="008A44F5">
        <w:t>ing</w:t>
      </w:r>
      <w:r w:rsidR="00FC561C">
        <w:t xml:space="preserve"> cultural norms about</w:t>
      </w:r>
      <w:r w:rsidR="0030261C">
        <w:t xml:space="preserve"> gender</w:t>
      </w:r>
      <w:r w:rsidR="00FC561C">
        <w:t xml:space="preserve"> </w:t>
      </w:r>
      <w:r w:rsidR="007B654C">
        <w:t>stereotypes</w:t>
      </w:r>
      <w:r w:rsidR="00CB2DA5">
        <w:t xml:space="preserve"> and sexuality</w:t>
      </w:r>
      <w:r w:rsidR="007B654C">
        <w:t>.</w:t>
      </w:r>
      <w:r w:rsidR="00FC561C">
        <w:t xml:space="preserve"> </w:t>
      </w:r>
    </w:p>
    <w:p w14:paraId="06CB81AD" w14:textId="77777777" w:rsidR="00E11B79" w:rsidRDefault="00E11B79" w:rsidP="00E60F85"/>
    <w:p w14:paraId="6D445E85" w14:textId="7607DEB0" w:rsidR="003B3AE2" w:rsidRDefault="00E60F85" w:rsidP="003B3AE2">
      <w:r>
        <w:t>We know from</w:t>
      </w:r>
      <w:r w:rsidR="00202574">
        <w:t xml:space="preserve"> the</w:t>
      </w:r>
      <w:r>
        <w:t xml:space="preserve"> literat</w:t>
      </w:r>
      <w:r w:rsidR="00202574">
        <w:t>ure</w:t>
      </w:r>
      <w:r>
        <w:t xml:space="preserve"> that school-based approaches to preventing violence, including gender-based violence, are heavily reliant on the attitudes, confidence and skills of staff</w:t>
      </w:r>
      <w:r w:rsidR="0051010A">
        <w:t>.</w:t>
      </w:r>
      <w:r w:rsidR="0051010A">
        <w:rPr>
          <w:rStyle w:val="FootnoteReference"/>
        </w:rPr>
        <w:footnoteReference w:id="17"/>
      </w:r>
      <w:r>
        <w:t xml:space="preserve"> Staff play a pivotal role in establishing and maintaining a positive school culture w</w:t>
      </w:r>
      <w:r w:rsidR="00411ABF">
        <w:t>hich</w:t>
      </w:r>
      <w:r>
        <w:t xml:space="preserve"> promotes equality and respect, in providing</w:t>
      </w:r>
      <w:r w:rsidR="007B6B34">
        <w:t xml:space="preserve"> </w:t>
      </w:r>
      <w:r>
        <w:t xml:space="preserve">day-to-day support </w:t>
      </w:r>
      <w:r w:rsidR="007B6B34">
        <w:t>for</w:t>
      </w:r>
      <w:r>
        <w:t xml:space="preserve"> students, </w:t>
      </w:r>
      <w:r w:rsidR="00E71E26">
        <w:t xml:space="preserve">managing </w:t>
      </w:r>
      <w:r w:rsidR="00410117">
        <w:t xml:space="preserve">behaviour </w:t>
      </w:r>
      <w:r>
        <w:t xml:space="preserve">and being the first point of call in dealing with incidents. </w:t>
      </w:r>
      <w:r w:rsidR="003B3AE2">
        <w:t xml:space="preserve">However, </w:t>
      </w:r>
      <w:r w:rsidR="000754AE">
        <w:lastRenderedPageBreak/>
        <w:t>s</w:t>
      </w:r>
      <w:r w:rsidR="00202574">
        <w:t xml:space="preserve">ocial and cultural stereotypes </w:t>
      </w:r>
      <w:r w:rsidR="00D71601">
        <w:t>around</w:t>
      </w:r>
      <w:r w:rsidR="00202574">
        <w:t xml:space="preserve"> gender, disability or sexual orientation can influence teaching practices, making certain groups of students more vulnerable to violence, bullying and unequal treatment by other children and school staff. </w:t>
      </w:r>
      <w:r w:rsidR="003B3AE2">
        <w:t xml:space="preserve">It is therefore critical that </w:t>
      </w:r>
      <w:r w:rsidR="00F60CB1">
        <w:t xml:space="preserve">as part of a WSA </w:t>
      </w:r>
      <w:r w:rsidR="003B3AE2">
        <w:t xml:space="preserve">school staff are supported to increase their own awareness, confidence and skills. </w:t>
      </w:r>
    </w:p>
    <w:p w14:paraId="1BEE7D30" w14:textId="77777777" w:rsidR="00E60F85" w:rsidRDefault="00E60F85" w:rsidP="00E60F85"/>
    <w:p w14:paraId="27455FF9" w14:textId="787DE089" w:rsidR="00E60F85" w:rsidRDefault="00E60F85" w:rsidP="00E60F85">
      <w:pPr>
        <w:rPr>
          <w:b/>
          <w:bCs/>
        </w:rPr>
      </w:pPr>
      <w:r w:rsidRPr="00B01AFE">
        <w:rPr>
          <w:b/>
          <w:bCs/>
          <w:i/>
          <w:iCs/>
        </w:rPr>
        <w:t>Implications for future projects</w:t>
      </w:r>
    </w:p>
    <w:p w14:paraId="101BE0C8" w14:textId="77777777" w:rsidR="00580E97" w:rsidRPr="00580E97" w:rsidRDefault="00580E97" w:rsidP="00E60F85">
      <w:pPr>
        <w:rPr>
          <w:b/>
          <w:bCs/>
        </w:rPr>
      </w:pPr>
    </w:p>
    <w:p w14:paraId="59A42B40" w14:textId="5F2F5514" w:rsidR="00E60F85" w:rsidRDefault="00E60F85" w:rsidP="00E60F85">
      <w:r w:rsidRPr="00AA641E">
        <w:rPr>
          <w:b/>
          <w:bCs/>
        </w:rPr>
        <w:t>Staff training</w:t>
      </w:r>
      <w:r w:rsidR="00C93ADD">
        <w:rPr>
          <w:b/>
          <w:bCs/>
        </w:rPr>
        <w:t>.</w:t>
      </w:r>
      <w:r w:rsidR="001108C8">
        <w:rPr>
          <w:b/>
          <w:bCs/>
        </w:rPr>
        <w:t xml:space="preserve"> </w:t>
      </w:r>
      <w:r w:rsidR="001108C8" w:rsidRPr="00C93ADD">
        <w:t>Freeing teaching staff to attend training is extremely challenging for schools</w:t>
      </w:r>
      <w:r w:rsidR="00491480" w:rsidRPr="00C93ADD">
        <w:t xml:space="preserve">. </w:t>
      </w:r>
      <w:r w:rsidR="00491480">
        <w:t xml:space="preserve">It must therefore be very necessary, very high quality and </w:t>
      </w:r>
      <w:r w:rsidR="00595C49">
        <w:t xml:space="preserve">have a </w:t>
      </w:r>
      <w:r w:rsidR="00083B07">
        <w:t xml:space="preserve">clear purpose that is well understood by stakeholders. </w:t>
      </w:r>
      <w:r w:rsidR="00FD58A2">
        <w:t>S</w:t>
      </w:r>
      <w:r w:rsidR="00C93ADD">
        <w:t xml:space="preserve">taff training </w:t>
      </w:r>
      <w:r>
        <w:t xml:space="preserve">is </w:t>
      </w:r>
      <w:r w:rsidR="00E90C31">
        <w:t>usually</w:t>
      </w:r>
      <w:r>
        <w:t xml:space="preserve"> planned </w:t>
      </w:r>
      <w:r w:rsidR="00E90C31">
        <w:t xml:space="preserve">a </w:t>
      </w:r>
      <w:r>
        <w:t>year in advance</w:t>
      </w:r>
      <w:r w:rsidR="00B77410">
        <w:t xml:space="preserve"> and can be impossible to arrange at short notic</w:t>
      </w:r>
      <w:r w:rsidR="00B74292">
        <w:t>e</w:t>
      </w:r>
      <w:r w:rsidR="00FD58A2">
        <w:t>; p</w:t>
      </w:r>
      <w:r>
        <w:t xml:space="preserve">rojects </w:t>
      </w:r>
      <w:r w:rsidR="00FD58A2">
        <w:t>will</w:t>
      </w:r>
      <w:r>
        <w:t xml:space="preserve"> therefore </w:t>
      </w:r>
      <w:r w:rsidR="00803B69">
        <w:t>need</w:t>
      </w:r>
      <w:r>
        <w:t xml:space="preserve"> to prioritise the </w:t>
      </w:r>
      <w:r w:rsidR="00676A60">
        <w:t>planning of</w:t>
      </w:r>
      <w:r>
        <w:t xml:space="preserve"> </w:t>
      </w:r>
      <w:r w:rsidR="00B74292">
        <w:t xml:space="preserve">any </w:t>
      </w:r>
      <w:r>
        <w:t xml:space="preserve">training </w:t>
      </w:r>
      <w:r w:rsidR="00415601">
        <w:t>at</w:t>
      </w:r>
      <w:r>
        <w:t xml:space="preserve"> the </w:t>
      </w:r>
      <w:r w:rsidR="00676A60">
        <w:t xml:space="preserve">very </w:t>
      </w:r>
      <w:r>
        <w:t>outset</w:t>
      </w:r>
      <w:r w:rsidR="00676A60">
        <w:t xml:space="preserve"> of a project</w:t>
      </w:r>
      <w:r>
        <w:t xml:space="preserve">. </w:t>
      </w:r>
    </w:p>
    <w:p w14:paraId="0A1C120A" w14:textId="2FA7FA4A" w:rsidR="00E60F85" w:rsidRDefault="00E60F85" w:rsidP="00E60F85"/>
    <w:p w14:paraId="2BCE98BC" w14:textId="35DFC5F2" w:rsidR="009D32B9" w:rsidRPr="009412D2" w:rsidRDefault="007D32C9" w:rsidP="009D32B9">
      <w:r w:rsidRPr="002D0FEC">
        <w:rPr>
          <w:b/>
          <w:bCs/>
        </w:rPr>
        <w:t xml:space="preserve">The content </w:t>
      </w:r>
      <w:r w:rsidR="00B164A0" w:rsidRPr="002D0FEC">
        <w:rPr>
          <w:b/>
          <w:bCs/>
        </w:rPr>
        <w:t>of training</w:t>
      </w:r>
      <w:r w:rsidR="00B164A0">
        <w:t xml:space="preserve"> needs to be </w:t>
      </w:r>
      <w:r w:rsidR="00D05749" w:rsidRPr="00D05749">
        <w:t xml:space="preserve">appropriate </w:t>
      </w:r>
      <w:r w:rsidR="00D05749">
        <w:t xml:space="preserve">to the </w:t>
      </w:r>
      <w:r w:rsidR="003D23F5">
        <w:t>outcomes of the WSA and build ownership and involvement</w:t>
      </w:r>
      <w:r w:rsidR="0015509D">
        <w:t xml:space="preserve">. </w:t>
      </w:r>
      <w:r w:rsidR="00A36FF7">
        <w:t>T</w:t>
      </w:r>
      <w:r w:rsidR="009D32B9" w:rsidRPr="009412D2">
        <w:t>he WHO Handbook</w:t>
      </w:r>
      <w:r w:rsidR="00C637D4">
        <w:t xml:space="preserve"> on School-based violence prevention</w:t>
      </w:r>
      <w:r w:rsidR="00527073">
        <w:rPr>
          <w:rStyle w:val="FootnoteReference"/>
        </w:rPr>
        <w:footnoteReference w:id="18"/>
      </w:r>
      <w:r w:rsidR="009D32B9" w:rsidRPr="009412D2">
        <w:t xml:space="preserve"> suggests that training and awareness-raising for staff should include: awareness of social, cultural and gender norms and their influence on teaching practices; the role that teaching practices and materials can have on reinforcing social, cultural and gender norms; how to recogni</w:t>
      </w:r>
      <w:r w:rsidR="00315627">
        <w:t>s</w:t>
      </w:r>
      <w:r w:rsidR="009D32B9" w:rsidRPr="009412D2">
        <w:t xml:space="preserve">e </w:t>
      </w:r>
      <w:r w:rsidR="009D32B9">
        <w:t xml:space="preserve">gender-based </w:t>
      </w:r>
      <w:r w:rsidR="009D32B9" w:rsidRPr="009412D2">
        <w:t xml:space="preserve">violence based on social, cultural and gender norms and </w:t>
      </w:r>
      <w:r w:rsidR="009D32B9">
        <w:t xml:space="preserve">how </w:t>
      </w:r>
      <w:r w:rsidR="009D32B9" w:rsidRPr="009412D2">
        <w:t xml:space="preserve">to challenge and deal with this behaviour among students. Teachers </w:t>
      </w:r>
      <w:r w:rsidR="0025176F">
        <w:t>will also</w:t>
      </w:r>
      <w:r w:rsidR="009D32B9" w:rsidRPr="009412D2">
        <w:t xml:space="preserve"> need a good understanding of school policies and be trained in how to respond to </w:t>
      </w:r>
      <w:r w:rsidR="00A0534B">
        <w:t>challenging</w:t>
      </w:r>
      <w:r w:rsidR="009D32B9" w:rsidRPr="009412D2">
        <w:t xml:space="preserve"> behaviour when it happens</w:t>
      </w:r>
      <w:r w:rsidR="00315627">
        <w:t xml:space="preserve"> in school</w:t>
      </w:r>
      <w:r w:rsidR="009D32B9" w:rsidRPr="009412D2">
        <w:t xml:space="preserve">. </w:t>
      </w:r>
    </w:p>
    <w:p w14:paraId="6E106186" w14:textId="77777777" w:rsidR="00676A60" w:rsidRDefault="00676A60" w:rsidP="00E60F85"/>
    <w:p w14:paraId="71ECD0AA" w14:textId="15AD6871" w:rsidR="00E60F85" w:rsidRDefault="00E60F85" w:rsidP="00E60F85">
      <w:r w:rsidRPr="00A0534B">
        <w:rPr>
          <w:b/>
          <w:bCs/>
        </w:rPr>
        <w:t>Staff changes are common in most schools</w:t>
      </w:r>
      <w:r>
        <w:t xml:space="preserve">, especially in larger secondary schools, and staff </w:t>
      </w:r>
      <w:r w:rsidR="00F55AA6">
        <w:t xml:space="preserve">awareness </w:t>
      </w:r>
      <w:r>
        <w:t xml:space="preserve">training is therefore best </w:t>
      </w:r>
      <w:r w:rsidR="00F55AA6">
        <w:t>buil</w:t>
      </w:r>
      <w:r w:rsidR="002C1E8B">
        <w:t>t</w:t>
      </w:r>
      <w:r w:rsidR="00F55AA6">
        <w:t xml:space="preserve"> into the induction of new staff, with </w:t>
      </w:r>
      <w:r w:rsidR="00170809">
        <w:t xml:space="preserve">a rolling programme of </w:t>
      </w:r>
      <w:r w:rsidR="00F55AA6">
        <w:t xml:space="preserve">refresher sessions every two </w:t>
      </w:r>
      <w:r w:rsidR="005B46EA">
        <w:t xml:space="preserve">or three </w:t>
      </w:r>
      <w:r w:rsidR="00F55AA6">
        <w:t xml:space="preserve">years and more in-depth or specialised training for pastoral staff and safeguarding leads. </w:t>
      </w:r>
    </w:p>
    <w:p w14:paraId="6134B8AD" w14:textId="3BADD165" w:rsidR="0068568C" w:rsidRDefault="0068568C"/>
    <w:p w14:paraId="377A2F19" w14:textId="0F02809E" w:rsidR="00CF3533" w:rsidRPr="00CF3533" w:rsidRDefault="005F4153" w:rsidP="00CF3533">
      <w:r>
        <w:rPr>
          <w:b/>
          <w:bCs/>
        </w:rPr>
        <w:t xml:space="preserve">Training is not the only option. </w:t>
      </w:r>
      <w:r w:rsidR="000A7716" w:rsidRPr="00CA5A5D">
        <w:t>Staff development can be achieved by a variety of means and a</w:t>
      </w:r>
      <w:r w:rsidRPr="00CA5A5D">
        <w:t>wareness and skills can be deve</w:t>
      </w:r>
      <w:r w:rsidR="000A7716" w:rsidRPr="00CA5A5D">
        <w:t xml:space="preserve">loped </w:t>
      </w:r>
      <w:r w:rsidR="003E3797" w:rsidRPr="00CA5A5D">
        <w:t>without ever attending a training course. For examp</w:t>
      </w:r>
      <w:r w:rsidR="00CA5A5D" w:rsidRPr="00CA5A5D">
        <w:t>le, t</w:t>
      </w:r>
      <w:r w:rsidR="00CF3533" w:rsidRPr="00CF3533">
        <w:t>he involvement of teachers in action research within their own school</w:t>
      </w:r>
      <w:r w:rsidR="00CF3533" w:rsidRPr="00CF3533">
        <w:rPr>
          <w:b/>
          <w:bCs/>
        </w:rPr>
        <w:t xml:space="preserve"> </w:t>
      </w:r>
      <w:r w:rsidR="00CF3533" w:rsidRPr="00CF3533">
        <w:t xml:space="preserve">can be instrumental in raising awareness, changing teacher practices and develop better understandings of, for example, how gender inequality influences students and staff. There is evidence that involving staff in this way </w:t>
      </w:r>
      <w:r w:rsidR="00580E97">
        <w:t>–</w:t>
      </w:r>
      <w:r w:rsidR="00CF3533" w:rsidRPr="00CF3533">
        <w:t xml:space="preserve"> possibly </w:t>
      </w:r>
      <w:r w:rsidR="00CA5A5D">
        <w:t>beginning with</w:t>
      </w:r>
      <w:r w:rsidR="00CF3533" w:rsidRPr="00CF3533">
        <w:t xml:space="preserve"> an initial audit of school issues and needs </w:t>
      </w:r>
      <w:r w:rsidR="00580E97">
        <w:t>–</w:t>
      </w:r>
      <w:r w:rsidR="00CF3533" w:rsidRPr="00CF3533">
        <w:t xml:space="preserve"> is likely to encourage them </w:t>
      </w:r>
      <w:r w:rsidR="0015509D">
        <w:t xml:space="preserve">to </w:t>
      </w:r>
      <w:r w:rsidR="00CF3533" w:rsidRPr="00CF3533">
        <w:t>own and facilitate change.</w:t>
      </w:r>
      <w:r w:rsidR="00CF3533" w:rsidRPr="00CF3533">
        <w:rPr>
          <w:vertAlign w:val="superscript"/>
        </w:rPr>
        <w:footnoteReference w:id="19"/>
      </w:r>
      <w:r w:rsidR="00CF3533" w:rsidRPr="00CF3533">
        <w:t xml:space="preserve"> </w:t>
      </w:r>
      <w:r w:rsidR="00CF3533" w:rsidRPr="00891199">
        <w:rPr>
          <w:vertAlign w:val="superscript"/>
        </w:rPr>
        <w:footnoteReference w:id="20"/>
      </w:r>
      <w:r w:rsidR="0015509D" w:rsidRPr="00891199">
        <w:t xml:space="preserve"> Modelling and mentoring</w:t>
      </w:r>
      <w:r w:rsidR="002A4ADA">
        <w:t xml:space="preserve"> can be effective alternatives to </w:t>
      </w:r>
      <w:r w:rsidR="00891199">
        <w:t xml:space="preserve">delivering </w:t>
      </w:r>
      <w:r w:rsidR="00AD15E4">
        <w:t xml:space="preserve">training </w:t>
      </w:r>
      <w:r w:rsidR="00FB1884">
        <w:t>workshops</w:t>
      </w:r>
      <w:r w:rsidR="00F5113C">
        <w:t xml:space="preserve"> </w:t>
      </w:r>
      <w:r w:rsidR="00ED48A6">
        <w:t xml:space="preserve">and can </w:t>
      </w:r>
      <w:r w:rsidR="00F5113C">
        <w:t>enabl</w:t>
      </w:r>
      <w:r w:rsidR="00ED48A6">
        <w:t>e</w:t>
      </w:r>
      <w:r w:rsidR="00F5113C">
        <w:t xml:space="preserve"> </w:t>
      </w:r>
      <w:r w:rsidR="00F5113C">
        <w:lastRenderedPageBreak/>
        <w:t xml:space="preserve">staff to </w:t>
      </w:r>
      <w:r w:rsidR="00891199">
        <w:t xml:space="preserve">observe good practice and </w:t>
      </w:r>
      <w:r w:rsidR="00F5113C">
        <w:t>engage in active learning ‘on the job’</w:t>
      </w:r>
      <w:r w:rsidR="00891199">
        <w:t>.</w:t>
      </w:r>
      <w:r w:rsidR="00E7429A">
        <w:t xml:space="preserve"> </w:t>
      </w:r>
      <w:r w:rsidR="00ED48A6">
        <w:t>However</w:t>
      </w:r>
      <w:r w:rsidR="008F2AF4">
        <w:t>,</w:t>
      </w:r>
      <w:r w:rsidR="00ED48A6" w:rsidRPr="00ED48A6">
        <w:t xml:space="preserve"> involving staff in direct delivery without sufficient preparation, is unlikely to be successful.</w:t>
      </w:r>
    </w:p>
    <w:p w14:paraId="1646DC32" w14:textId="77777777" w:rsidR="00CF3533" w:rsidRDefault="00CF3533"/>
    <w:p w14:paraId="41FFBF0A" w14:textId="43821F07" w:rsidR="0068568C" w:rsidRPr="0068568C" w:rsidRDefault="001D12BC" w:rsidP="00D94462">
      <w:pPr>
        <w:pStyle w:val="Heading2"/>
      </w:pPr>
      <w:bookmarkStart w:id="13" w:name="_Toc63688765"/>
      <w:r>
        <w:t>3.</w:t>
      </w:r>
      <w:r w:rsidR="00B01AFE">
        <w:t>4 Building block 4:</w:t>
      </w:r>
      <w:r>
        <w:t xml:space="preserve"> </w:t>
      </w:r>
      <w:r w:rsidR="0068568C" w:rsidRPr="0068568C">
        <w:t>Working with children and young people</w:t>
      </w:r>
      <w:bookmarkEnd w:id="13"/>
    </w:p>
    <w:p w14:paraId="3C35A054" w14:textId="70549DEA" w:rsidR="0068568C" w:rsidRDefault="0068568C"/>
    <w:p w14:paraId="32703BF3" w14:textId="77777777" w:rsidR="00005AF2" w:rsidRPr="00B01AFE" w:rsidRDefault="00005AF2" w:rsidP="00005AF2">
      <w:pPr>
        <w:rPr>
          <w:b/>
          <w:bCs/>
          <w:i/>
          <w:iCs/>
        </w:rPr>
      </w:pPr>
      <w:r w:rsidRPr="00B01AFE">
        <w:rPr>
          <w:b/>
          <w:bCs/>
          <w:i/>
          <w:iCs/>
        </w:rPr>
        <w:t>What Tender did and what we learned</w:t>
      </w:r>
    </w:p>
    <w:p w14:paraId="16B8AC73" w14:textId="054A967D" w:rsidR="00005AF2" w:rsidRDefault="00005AF2" w:rsidP="00005AF2"/>
    <w:p w14:paraId="018FB02B" w14:textId="5E2BF1E8" w:rsidR="00797D9A" w:rsidRDefault="0066484B" w:rsidP="00005AF2">
      <w:r>
        <w:t xml:space="preserve">The WSA team worked directly with children </w:t>
      </w:r>
      <w:r w:rsidR="00BE52F4">
        <w:t>and young people in</w:t>
      </w:r>
      <w:r w:rsidR="00DB7CB3">
        <w:t xml:space="preserve"> all four schools</w:t>
      </w:r>
      <w:r w:rsidR="00F42917">
        <w:t xml:space="preserve">, </w:t>
      </w:r>
      <w:r w:rsidR="00811B53">
        <w:t xml:space="preserve">mainly </w:t>
      </w:r>
      <w:r w:rsidR="00F42917">
        <w:t>th</w:t>
      </w:r>
      <w:r w:rsidR="00811B53">
        <w:t>r</w:t>
      </w:r>
      <w:r w:rsidR="00F42917">
        <w:t>ough</w:t>
      </w:r>
      <w:r w:rsidR="00482CD9">
        <w:t>:</w:t>
      </w:r>
    </w:p>
    <w:p w14:paraId="0A9C62C0" w14:textId="77777777" w:rsidR="00227AEA" w:rsidRDefault="00227AEA" w:rsidP="00005AF2"/>
    <w:p w14:paraId="4F3F0FCB" w14:textId="77777777" w:rsidR="00482CD9" w:rsidRDefault="00F42917" w:rsidP="00482CD9">
      <w:pPr>
        <w:pStyle w:val="ListParagraph"/>
        <w:numPr>
          <w:ilvl w:val="0"/>
          <w:numId w:val="5"/>
        </w:numPr>
      </w:pPr>
      <w:r>
        <w:t xml:space="preserve">PSHE </w:t>
      </w:r>
      <w:r w:rsidR="00482CD9">
        <w:t xml:space="preserve">(Personal, Social and Health Education) </w:t>
      </w:r>
      <w:r>
        <w:t>sessions</w:t>
      </w:r>
    </w:p>
    <w:p w14:paraId="1D4F78D0" w14:textId="097C6DFA" w:rsidR="00482CD9" w:rsidRDefault="00482CD9" w:rsidP="00482CD9">
      <w:pPr>
        <w:pStyle w:val="ListParagraph"/>
        <w:numPr>
          <w:ilvl w:val="0"/>
          <w:numId w:val="5"/>
        </w:numPr>
      </w:pPr>
      <w:r>
        <w:t>T</w:t>
      </w:r>
      <w:r w:rsidR="00F42917">
        <w:t xml:space="preserve">argeted </w:t>
      </w:r>
      <w:r w:rsidR="00DB4D1A">
        <w:t xml:space="preserve">group </w:t>
      </w:r>
      <w:r w:rsidR="00F42917">
        <w:t>work</w:t>
      </w:r>
      <w:r w:rsidR="00B5639C">
        <w:t xml:space="preserve"> </w:t>
      </w:r>
    </w:p>
    <w:p w14:paraId="6B20A7E7" w14:textId="5E634D02" w:rsidR="00482CD9" w:rsidRDefault="000006F7" w:rsidP="00482CD9">
      <w:pPr>
        <w:pStyle w:val="ListParagraph"/>
        <w:numPr>
          <w:ilvl w:val="0"/>
          <w:numId w:val="5"/>
        </w:numPr>
      </w:pPr>
      <w:r>
        <w:t>A</w:t>
      </w:r>
      <w:r w:rsidR="00F42917">
        <w:t>ssemblies</w:t>
      </w:r>
      <w:r w:rsidR="00B5639C">
        <w:t xml:space="preserve"> </w:t>
      </w:r>
    </w:p>
    <w:p w14:paraId="2570C7D7" w14:textId="77777777" w:rsidR="00F42917" w:rsidRDefault="00F42917" w:rsidP="00005AF2"/>
    <w:p w14:paraId="7F499D2B" w14:textId="5448F64F" w:rsidR="00602635" w:rsidRDefault="00B230CC" w:rsidP="00005AF2">
      <w:r>
        <w:t>Across the three years, t</w:t>
      </w:r>
      <w:r w:rsidR="0066484B">
        <w:t xml:space="preserve">he majority of work </w:t>
      </w:r>
      <w:r w:rsidR="002462F8">
        <w:t xml:space="preserve">with students </w:t>
      </w:r>
      <w:r w:rsidR="0066484B">
        <w:t xml:space="preserve">was delivered as universal PSHE sessions to </w:t>
      </w:r>
      <w:r w:rsidR="00DB7CB3">
        <w:t>all year groups</w:t>
      </w:r>
      <w:r w:rsidR="0066484B">
        <w:t xml:space="preserve"> </w:t>
      </w:r>
      <w:r w:rsidR="00B5639C">
        <w:t>(except year 11 students).</w:t>
      </w:r>
      <w:r w:rsidR="0066484B">
        <w:t xml:space="preserve"> </w:t>
      </w:r>
      <w:r w:rsidR="00C24C3A">
        <w:t>PSHE lessons took place weekly</w:t>
      </w:r>
      <w:r w:rsidR="002A20FB">
        <w:t>,</w:t>
      </w:r>
      <w:r w:rsidR="00C24C3A">
        <w:t xml:space="preserve"> generally </w:t>
      </w:r>
      <w:r w:rsidR="002A20FB">
        <w:t>over a</w:t>
      </w:r>
      <w:r w:rsidR="00C24C3A">
        <w:t xml:space="preserve"> period of </w:t>
      </w:r>
      <w:r w:rsidR="00AC0653">
        <w:t>6</w:t>
      </w:r>
      <w:r w:rsidR="00C24C3A">
        <w:t xml:space="preserve"> – 10 weeks, although </w:t>
      </w:r>
      <w:r w:rsidR="00AC0653">
        <w:t xml:space="preserve">this varied depending on </w:t>
      </w:r>
      <w:r w:rsidR="002A20FB">
        <w:t>school</w:t>
      </w:r>
      <w:r w:rsidR="002462F8">
        <w:t xml:space="preserve"> size</w:t>
      </w:r>
      <w:r w:rsidR="00C24C3A">
        <w:t>.</w:t>
      </w:r>
      <w:r w:rsidR="00BD69B0">
        <w:t xml:space="preserve"> PSHE sessions </w:t>
      </w:r>
      <w:r w:rsidR="00AA32FC">
        <w:t xml:space="preserve">used age appropriate language, games and activities to address issues </w:t>
      </w:r>
      <w:r w:rsidR="008B0C8B">
        <w:t xml:space="preserve">such as gender stereotypes, diversity and healthy relationships. Older students also learnt about victim blaming, </w:t>
      </w:r>
      <w:r w:rsidR="008B0C8B" w:rsidRPr="008B0C8B">
        <w:t>sexual cyber bullying and consent</w:t>
      </w:r>
      <w:r w:rsidR="008B0C8B">
        <w:t>.</w:t>
      </w:r>
      <w:r w:rsidR="008B0C8B" w:rsidRPr="008B0C8B">
        <w:t> </w:t>
      </w:r>
      <w:r w:rsidR="0053271E">
        <w:t>Tender f</w:t>
      </w:r>
      <w:r w:rsidR="00BE1127">
        <w:t xml:space="preserve">acilitators </w:t>
      </w:r>
      <w:r w:rsidR="002462F8">
        <w:t>had access to</w:t>
      </w:r>
      <w:r w:rsidR="00BE1127">
        <w:t xml:space="preserve"> lesson plan</w:t>
      </w:r>
      <w:r w:rsidR="002462F8">
        <w:t>s</w:t>
      </w:r>
      <w:r w:rsidR="00BE1127">
        <w:t xml:space="preserve"> and a range of creative and </w:t>
      </w:r>
      <w:r w:rsidR="002462F8">
        <w:t>drama-based</w:t>
      </w:r>
      <w:r w:rsidR="00BE1127">
        <w:t xml:space="preserve"> activities, and while core </w:t>
      </w:r>
      <w:r w:rsidR="002462F8">
        <w:t>messages</w:t>
      </w:r>
      <w:r w:rsidR="00BE1127">
        <w:t xml:space="preserve"> were address</w:t>
      </w:r>
      <w:r w:rsidR="00DB4D1A">
        <w:t>ed</w:t>
      </w:r>
      <w:r w:rsidR="002462F8">
        <w:t xml:space="preserve"> with </w:t>
      </w:r>
      <w:r w:rsidR="00C72F35">
        <w:t xml:space="preserve">all </w:t>
      </w:r>
      <w:r w:rsidR="002462F8">
        <w:t>students</w:t>
      </w:r>
      <w:r w:rsidR="00BE1127">
        <w:t xml:space="preserve">, the exact manner </w:t>
      </w:r>
      <w:r w:rsidR="00786FD4">
        <w:t xml:space="preserve">and order </w:t>
      </w:r>
      <w:r w:rsidR="00BE1127">
        <w:t>th</w:t>
      </w:r>
      <w:r w:rsidR="00786FD4">
        <w:t>r</w:t>
      </w:r>
      <w:r w:rsidR="00BE1127">
        <w:t xml:space="preserve">ough </w:t>
      </w:r>
      <w:r>
        <w:t xml:space="preserve">which </w:t>
      </w:r>
      <w:r w:rsidR="00BE1127">
        <w:t xml:space="preserve">this was done </w:t>
      </w:r>
      <w:r w:rsidR="0053271E">
        <w:t>was</w:t>
      </w:r>
      <w:r w:rsidR="00BE1127">
        <w:t xml:space="preserve"> </w:t>
      </w:r>
      <w:r w:rsidR="00DB4D1A">
        <w:t xml:space="preserve">flexible and </w:t>
      </w:r>
      <w:r w:rsidR="00BE1127">
        <w:t xml:space="preserve">adapted in response to the </w:t>
      </w:r>
      <w:r w:rsidR="00786FD4">
        <w:t>children and young people’s</w:t>
      </w:r>
      <w:r w:rsidR="00BE1127">
        <w:t xml:space="preserve"> need</w:t>
      </w:r>
      <w:r w:rsidR="00786FD4">
        <w:t>s</w:t>
      </w:r>
      <w:r w:rsidR="00BE1127">
        <w:t xml:space="preserve"> and interests. </w:t>
      </w:r>
      <w:r w:rsidR="00A4225A" w:rsidRPr="00231659">
        <w:t>A</w:t>
      </w:r>
      <w:r w:rsidR="00AA3741" w:rsidRPr="00231659">
        <w:t xml:space="preserve">pproximately </w:t>
      </w:r>
      <w:r w:rsidR="00231659" w:rsidRPr="00231659">
        <w:t>1</w:t>
      </w:r>
      <w:r w:rsidR="006101CA">
        <w:t>,</w:t>
      </w:r>
      <w:r w:rsidR="00231659" w:rsidRPr="00231659">
        <w:t>400</w:t>
      </w:r>
      <w:r w:rsidR="00AA3741" w:rsidRPr="00231659">
        <w:t xml:space="preserve"> children</w:t>
      </w:r>
      <w:r w:rsidR="00AA3741">
        <w:t xml:space="preserve"> and young people</w:t>
      </w:r>
      <w:r w:rsidR="0044735F">
        <w:t xml:space="preserve"> participated in a </w:t>
      </w:r>
      <w:r w:rsidR="00176F71">
        <w:t>series</w:t>
      </w:r>
      <w:r w:rsidR="004B121D">
        <w:t xml:space="preserve"> of PSHE sessions</w:t>
      </w:r>
      <w:r w:rsidR="00D511F5">
        <w:t xml:space="preserve"> at some point over </w:t>
      </w:r>
      <w:r w:rsidR="00D511F5" w:rsidRPr="000530F2">
        <w:t xml:space="preserve">the </w:t>
      </w:r>
      <w:r w:rsidR="000530F2" w:rsidRPr="000530F2">
        <w:t>six</w:t>
      </w:r>
      <w:r w:rsidR="00094D6E">
        <w:t xml:space="preserve"> terms of </w:t>
      </w:r>
      <w:r w:rsidR="00813CA6">
        <w:t>project delivery</w:t>
      </w:r>
      <w:r w:rsidR="00211135">
        <w:t xml:space="preserve"> and</w:t>
      </w:r>
      <w:r w:rsidR="00191F87">
        <w:t xml:space="preserve"> </w:t>
      </w:r>
      <w:r w:rsidR="002171C1">
        <w:t xml:space="preserve">some students participated in a </w:t>
      </w:r>
      <w:r w:rsidR="00176F71">
        <w:t xml:space="preserve">second series of sessions at the end of </w:t>
      </w:r>
      <w:r w:rsidR="003210AD">
        <w:t>year 6 or after their transition to the secondary school</w:t>
      </w:r>
      <w:r w:rsidR="00191F87">
        <w:t>.</w:t>
      </w:r>
      <w:r w:rsidR="00630EAA">
        <w:t xml:space="preserve"> </w:t>
      </w:r>
      <w:r w:rsidR="00B171DF">
        <w:t xml:space="preserve">The WSA framework </w:t>
      </w:r>
      <w:r w:rsidR="00DF4AF9">
        <w:t xml:space="preserve">developed in phase one had </w:t>
      </w:r>
      <w:r w:rsidR="00252DF5">
        <w:t>suggested that l</w:t>
      </w:r>
      <w:r w:rsidR="004817B4">
        <w:t xml:space="preserve">onger-term exposure </w:t>
      </w:r>
      <w:r w:rsidR="00252DF5">
        <w:t>would be</w:t>
      </w:r>
      <w:r w:rsidR="00602635">
        <w:t xml:space="preserve"> significant</w:t>
      </w:r>
      <w:r w:rsidR="00E57E39">
        <w:t xml:space="preserve"> </w:t>
      </w:r>
      <w:r w:rsidR="00C067E5">
        <w:t>in changing attitudes</w:t>
      </w:r>
      <w:r w:rsidR="00602635">
        <w:t>, a</w:t>
      </w:r>
      <w:r w:rsidR="00E57E39">
        <w:t xml:space="preserve"> point</w:t>
      </w:r>
      <w:r w:rsidR="00602635">
        <w:t xml:space="preserve"> </w:t>
      </w:r>
      <w:r w:rsidR="008B0820">
        <w:t>supported</w:t>
      </w:r>
      <w:r w:rsidR="00602635">
        <w:t xml:space="preserve"> </w:t>
      </w:r>
      <w:r w:rsidR="008B0820">
        <w:t>by evidence from</w:t>
      </w:r>
      <w:r w:rsidR="00602635">
        <w:t xml:space="preserve"> a meta-analysis of 27 school</w:t>
      </w:r>
      <w:r w:rsidR="00C940C1">
        <w:t>-</w:t>
      </w:r>
      <w:r w:rsidR="00602635">
        <w:t>based prevention programmes that found the highest impact for longer programmes</w:t>
      </w:r>
      <w:r w:rsidR="00602635">
        <w:rPr>
          <w:rStyle w:val="FootnoteReference"/>
        </w:rPr>
        <w:footnoteReference w:id="21"/>
      </w:r>
      <w:r w:rsidR="00602635">
        <w:t>.</w:t>
      </w:r>
      <w:r w:rsidR="00E57E39">
        <w:t xml:space="preserve"> </w:t>
      </w:r>
      <w:r w:rsidR="00DE6E5A">
        <w:t>W</w:t>
      </w:r>
      <w:r w:rsidR="00E57E39">
        <w:t xml:space="preserve">hile the evaluation was not able to </w:t>
      </w:r>
      <w:r w:rsidR="001E3ED1">
        <w:t>confirm</w:t>
      </w:r>
      <w:r w:rsidR="00E57E39">
        <w:t xml:space="preserve"> this quantitatively, there were plenty of examples in interviews with teachers, facilitators and </w:t>
      </w:r>
      <w:r w:rsidR="00C940C1">
        <w:t xml:space="preserve">with </w:t>
      </w:r>
      <w:r w:rsidR="00E57E39">
        <w:t xml:space="preserve">students </w:t>
      </w:r>
      <w:r w:rsidR="00C940C1">
        <w:t xml:space="preserve">themselves, </w:t>
      </w:r>
      <w:r w:rsidR="00E57E39">
        <w:t xml:space="preserve">of </w:t>
      </w:r>
      <w:r w:rsidR="006E733D">
        <w:t>changin</w:t>
      </w:r>
      <w:r w:rsidR="00CD49A8">
        <w:t>g</w:t>
      </w:r>
      <w:r w:rsidR="00E57E39">
        <w:t xml:space="preserve"> views over the course of </w:t>
      </w:r>
      <w:r w:rsidR="00C940C1">
        <w:t xml:space="preserve">Tender’s </w:t>
      </w:r>
      <w:r w:rsidR="00E57E39">
        <w:t>PSHE sessions</w:t>
      </w:r>
      <w:r w:rsidR="00CD49A8">
        <w:t>:</w:t>
      </w:r>
      <w:r w:rsidR="00E57E39">
        <w:t xml:space="preserve"> </w:t>
      </w:r>
    </w:p>
    <w:p w14:paraId="066BDCF2" w14:textId="7307DA2C" w:rsidR="005C4A3A" w:rsidRDefault="005C4A3A" w:rsidP="00005AF2"/>
    <w:p w14:paraId="0F49CBE7" w14:textId="1230E65D" w:rsidR="005C4A3A" w:rsidRPr="005C4A3A" w:rsidRDefault="005C4A3A" w:rsidP="005C4A3A">
      <w:pPr>
        <w:ind w:left="720"/>
        <w:rPr>
          <w:lang w:val="en-US"/>
        </w:rPr>
      </w:pPr>
      <w:r w:rsidRPr="005C4A3A">
        <w:rPr>
          <w:i/>
          <w:lang w:val="en-US"/>
        </w:rPr>
        <w:t xml:space="preserve">‘One boy this morning said [in a Tender session] that it was perfectly fine to be gay, even if some religions might think otherwise – </w:t>
      </w:r>
      <w:r>
        <w:rPr>
          <w:i/>
          <w:lang w:val="en-US"/>
        </w:rPr>
        <w:t>‘</w:t>
      </w:r>
      <w:r w:rsidRPr="005C4A3A">
        <w:rPr>
          <w:i/>
          <w:lang w:val="en-US"/>
        </w:rPr>
        <w:t>love is love</w:t>
      </w:r>
      <w:r>
        <w:rPr>
          <w:i/>
          <w:lang w:val="en-US"/>
        </w:rPr>
        <w:t>’</w:t>
      </w:r>
      <w:r w:rsidRPr="005C4A3A">
        <w:rPr>
          <w:i/>
          <w:lang w:val="en-US"/>
        </w:rPr>
        <w:t>. Not all the students had [homophobic] views at the beginning, but some did and were very vocal about it, but that has changed. It has been really good to see and to be a part of</w:t>
      </w:r>
      <w:r>
        <w:rPr>
          <w:i/>
          <w:lang w:val="en-US"/>
        </w:rPr>
        <w:t>.</w:t>
      </w:r>
      <w:r w:rsidRPr="005C4A3A">
        <w:rPr>
          <w:i/>
          <w:lang w:val="en-US"/>
        </w:rPr>
        <w:t>’</w:t>
      </w:r>
      <w:r w:rsidRPr="005C4A3A">
        <w:rPr>
          <w:lang w:val="en-US"/>
        </w:rPr>
        <w:t xml:space="preserve"> (Secondary school teacher)</w:t>
      </w:r>
    </w:p>
    <w:p w14:paraId="52D06C0B" w14:textId="77777777" w:rsidR="008A72E7" w:rsidRDefault="008A72E7" w:rsidP="00005AF2"/>
    <w:p w14:paraId="2F8F8D63" w14:textId="4D09F9A0" w:rsidR="00F63355" w:rsidRPr="00F63355" w:rsidRDefault="00B91517" w:rsidP="00F63355">
      <w:pPr>
        <w:rPr>
          <w:lang w:val="en-US"/>
        </w:rPr>
      </w:pPr>
      <w:r>
        <w:t xml:space="preserve">The second </w:t>
      </w:r>
      <w:r w:rsidR="00FB3CEB">
        <w:t>strand of</w:t>
      </w:r>
      <w:r>
        <w:t xml:space="preserve"> direct work with children and young people w</w:t>
      </w:r>
      <w:r w:rsidR="0053271E">
        <w:t>as</w:t>
      </w:r>
      <w:r>
        <w:t xml:space="preserve"> </w:t>
      </w:r>
      <w:r w:rsidR="002462F8">
        <w:t xml:space="preserve">through </w:t>
      </w:r>
      <w:r>
        <w:t>targeted group</w:t>
      </w:r>
      <w:r w:rsidR="002462F8">
        <w:t>s</w:t>
      </w:r>
      <w:r>
        <w:t xml:space="preserve">. </w:t>
      </w:r>
      <w:r w:rsidR="0086768E">
        <w:t>Targeted group</w:t>
      </w:r>
      <w:r w:rsidR="00355DB7">
        <w:t xml:space="preserve"> sessions</w:t>
      </w:r>
      <w:r w:rsidR="0086768E">
        <w:t xml:space="preserve"> largely covered </w:t>
      </w:r>
      <w:r w:rsidR="0053271E">
        <w:t xml:space="preserve">the same </w:t>
      </w:r>
      <w:r w:rsidR="002560B5">
        <w:t>topics</w:t>
      </w:r>
      <w:r w:rsidR="0086768E">
        <w:t xml:space="preserve"> as the PSHE </w:t>
      </w:r>
      <w:r w:rsidR="0057189C">
        <w:t>sessions</w:t>
      </w:r>
      <w:r w:rsidR="0086768E">
        <w:t xml:space="preserve">, </w:t>
      </w:r>
      <w:r w:rsidR="00FC7CFA">
        <w:t>although some focused specifically on transition</w:t>
      </w:r>
      <w:r w:rsidR="009D7C3A">
        <w:t xml:space="preserve"> to secondary school</w:t>
      </w:r>
      <w:r w:rsidR="00FC7CFA">
        <w:t xml:space="preserve">, </w:t>
      </w:r>
      <w:r w:rsidR="0086768E">
        <w:t xml:space="preserve">but </w:t>
      </w:r>
      <w:r w:rsidR="009D7C3A">
        <w:t>working</w:t>
      </w:r>
      <w:r w:rsidR="0086768E">
        <w:t xml:space="preserve"> with </w:t>
      </w:r>
      <w:r w:rsidR="008740F3">
        <w:t xml:space="preserve">a </w:t>
      </w:r>
      <w:r w:rsidR="0086768E">
        <w:t>smaller number of students allowed for more in-depth</w:t>
      </w:r>
      <w:r w:rsidR="0057189C">
        <w:t>,</w:t>
      </w:r>
      <w:r w:rsidR="0086768E">
        <w:t xml:space="preserve"> </w:t>
      </w:r>
      <w:r w:rsidR="0057189C">
        <w:t xml:space="preserve">often student-led, </w:t>
      </w:r>
      <w:r w:rsidR="0086768E">
        <w:t>exploration and discussion. Students</w:t>
      </w:r>
      <w:r>
        <w:t xml:space="preserve"> </w:t>
      </w:r>
      <w:r w:rsidR="00FD7627">
        <w:t>who participated in</w:t>
      </w:r>
      <w:r w:rsidR="0086768E">
        <w:t xml:space="preserve"> targeted </w:t>
      </w:r>
      <w:r w:rsidR="00FD7627">
        <w:t xml:space="preserve">groups </w:t>
      </w:r>
      <w:r w:rsidR="0086768E">
        <w:t xml:space="preserve">were </w:t>
      </w:r>
      <w:r w:rsidR="00FD7627">
        <w:t>selected by</w:t>
      </w:r>
      <w:r w:rsidR="0086768E">
        <w:t xml:space="preserve"> school</w:t>
      </w:r>
      <w:r w:rsidR="00FD7627">
        <w:t xml:space="preserve"> staff</w:t>
      </w:r>
      <w:r w:rsidR="002560B5">
        <w:t xml:space="preserve"> on </w:t>
      </w:r>
      <w:r w:rsidR="002560B5">
        <w:lastRenderedPageBreak/>
        <w:t>the basis of</w:t>
      </w:r>
      <w:r>
        <w:t xml:space="preserve"> their potential or </w:t>
      </w:r>
      <w:r w:rsidR="00B24061">
        <w:t xml:space="preserve">perceived </w:t>
      </w:r>
      <w:r>
        <w:t xml:space="preserve">risk </w:t>
      </w:r>
      <w:r w:rsidR="00B24061">
        <w:t xml:space="preserve">of </w:t>
      </w:r>
      <w:r w:rsidR="00AB43F1">
        <w:t>unhealthy relationships</w:t>
      </w:r>
      <w:r>
        <w:t xml:space="preserve"> or </w:t>
      </w:r>
      <w:r w:rsidR="008C58E5">
        <w:t xml:space="preserve">due to </w:t>
      </w:r>
      <w:r>
        <w:t>general vulnerabilities in their home life.</w:t>
      </w:r>
      <w:r w:rsidR="00FD7627">
        <w:t xml:space="preserve"> </w:t>
      </w:r>
      <w:r w:rsidR="0094128D">
        <w:t xml:space="preserve">Overall, school staff were </w:t>
      </w:r>
      <w:r w:rsidR="009807A6">
        <w:t>astute</w:t>
      </w:r>
      <w:r w:rsidR="0094128D">
        <w:t xml:space="preserve"> in their selection of vulnerable students, and put forward not merely students with </w:t>
      </w:r>
      <w:r w:rsidR="009807A6">
        <w:t>over</w:t>
      </w:r>
      <w:r w:rsidR="00E620BE">
        <w:t>t</w:t>
      </w:r>
      <w:r w:rsidR="009807A6">
        <w:t xml:space="preserve">ly </w:t>
      </w:r>
      <w:r w:rsidR="0094128D">
        <w:t xml:space="preserve">challenging behaviour, but also students who </w:t>
      </w:r>
      <w:r w:rsidR="00B233C5">
        <w:t>struggled</w:t>
      </w:r>
      <w:r w:rsidR="0094128D">
        <w:t xml:space="preserve"> with emotional </w:t>
      </w:r>
      <w:r w:rsidR="009807A6">
        <w:t>difficulties</w:t>
      </w:r>
      <w:r w:rsidR="0094128D">
        <w:t xml:space="preserve"> and life challenges in different </w:t>
      </w:r>
      <w:r w:rsidR="00B233C5">
        <w:t>ways</w:t>
      </w:r>
      <w:r w:rsidR="0094128D">
        <w:t xml:space="preserve">. </w:t>
      </w:r>
      <w:r w:rsidR="00B07395">
        <w:t xml:space="preserve">The WSA team </w:t>
      </w:r>
      <w:r w:rsidR="0053271E">
        <w:t>delivered</w:t>
      </w:r>
      <w:r w:rsidR="00B07395">
        <w:t xml:space="preserve"> mixed and single sex</w:t>
      </w:r>
      <w:r w:rsidR="0053271E">
        <w:t xml:space="preserve"> </w:t>
      </w:r>
      <w:r w:rsidR="00B07395">
        <w:t>groups in all four schools</w:t>
      </w:r>
      <w:r w:rsidR="00796995">
        <w:t>. These</w:t>
      </w:r>
      <w:r w:rsidR="00B07395">
        <w:t xml:space="preserve"> ran weekly over 4 – 6 weeks</w:t>
      </w:r>
      <w:r w:rsidR="00D149B9">
        <w:t xml:space="preserve">, and across the three years </w:t>
      </w:r>
      <w:r w:rsidR="0053271E">
        <w:t xml:space="preserve">the WSA project </w:t>
      </w:r>
      <w:r w:rsidR="00D149B9">
        <w:t xml:space="preserve">worked with </w:t>
      </w:r>
      <w:r w:rsidR="00D149B9" w:rsidRPr="00231659">
        <w:t xml:space="preserve">approximately </w:t>
      </w:r>
      <w:r w:rsidR="00231659" w:rsidRPr="00231659">
        <w:t>170</w:t>
      </w:r>
      <w:r w:rsidR="00D149B9" w:rsidRPr="00231659">
        <w:t xml:space="preserve"> students</w:t>
      </w:r>
      <w:r w:rsidR="00836040">
        <w:t xml:space="preserve"> through targeted work</w:t>
      </w:r>
      <w:r w:rsidR="00D149B9">
        <w:t>.</w:t>
      </w:r>
      <w:r w:rsidR="003F280B">
        <w:t xml:space="preserve"> </w:t>
      </w:r>
      <w:r w:rsidR="0057189C">
        <w:t xml:space="preserve">This type of early intervention with children and young people </w:t>
      </w:r>
      <w:r w:rsidR="00556357">
        <w:t xml:space="preserve">represented a new </w:t>
      </w:r>
      <w:r w:rsidR="0085726D">
        <w:t>development for</w:t>
      </w:r>
      <w:r w:rsidR="00556357">
        <w:t xml:space="preserve"> </w:t>
      </w:r>
      <w:r w:rsidR="0057189C">
        <w:t>Tender</w:t>
      </w:r>
      <w:r w:rsidR="00EF1A17">
        <w:t>. F</w:t>
      </w:r>
      <w:r w:rsidR="0057189C">
        <w:t xml:space="preserve">eedback from facilitators, schools and students </w:t>
      </w:r>
      <w:r w:rsidR="0053271E">
        <w:t xml:space="preserve">themselves </w:t>
      </w:r>
      <w:r w:rsidR="00AA5AE5">
        <w:t>was positive</w:t>
      </w:r>
      <w:r w:rsidR="00EF1A17">
        <w:t xml:space="preserve"> and </w:t>
      </w:r>
      <w:r w:rsidR="0057189C">
        <w:t>highlight</w:t>
      </w:r>
      <w:r w:rsidR="00FC7CFA">
        <w:t>ed</w:t>
      </w:r>
      <w:r w:rsidR="00D149B9">
        <w:t xml:space="preserve"> </w:t>
      </w:r>
      <w:r w:rsidR="00E620BE">
        <w:t xml:space="preserve">its </w:t>
      </w:r>
      <w:r w:rsidR="0057189C">
        <w:t xml:space="preserve">value </w:t>
      </w:r>
      <w:r w:rsidR="00E620BE">
        <w:t>in</w:t>
      </w:r>
      <w:r w:rsidR="006764E6">
        <w:t xml:space="preserve"> enabl</w:t>
      </w:r>
      <w:r w:rsidR="00E620BE">
        <w:t>ing</w:t>
      </w:r>
      <w:r w:rsidR="006764E6">
        <w:t xml:space="preserve"> </w:t>
      </w:r>
      <w:r w:rsidR="0053271E">
        <w:t xml:space="preserve">students to unpack </w:t>
      </w:r>
      <w:r w:rsidR="001753FD">
        <w:t>feelings</w:t>
      </w:r>
      <w:r w:rsidR="0053271E">
        <w:t xml:space="preserve"> and go into </w:t>
      </w:r>
      <w:r w:rsidR="006764E6" w:rsidRPr="0053271E">
        <w:t>greater depth</w:t>
      </w:r>
      <w:r w:rsidR="001753FD">
        <w:t xml:space="preserve"> about issues</w:t>
      </w:r>
      <w:r w:rsidR="0053271E">
        <w:t xml:space="preserve"> in a safe space</w:t>
      </w:r>
      <w:r w:rsidR="0057189C" w:rsidRPr="0053271E">
        <w:t>.</w:t>
      </w:r>
      <w:r w:rsidR="0057189C">
        <w:t xml:space="preserve"> </w:t>
      </w:r>
      <w:r w:rsidR="00B66D33">
        <w:t>T</w:t>
      </w:r>
      <w:r w:rsidR="00F63355" w:rsidRPr="00F63355">
        <w:rPr>
          <w:lang w:val="en-US"/>
        </w:rPr>
        <w:t xml:space="preserve">he supportive environment and </w:t>
      </w:r>
      <w:r w:rsidR="007B43A9">
        <w:rPr>
          <w:lang w:val="en-US"/>
        </w:rPr>
        <w:t xml:space="preserve">the </w:t>
      </w:r>
      <w:r w:rsidR="00F63355" w:rsidRPr="00F63355">
        <w:rPr>
          <w:lang w:val="en-US"/>
        </w:rPr>
        <w:t xml:space="preserve">attention </w:t>
      </w:r>
      <w:r w:rsidR="007B43A9">
        <w:rPr>
          <w:lang w:val="en-US"/>
        </w:rPr>
        <w:t xml:space="preserve">they received </w:t>
      </w:r>
      <w:r w:rsidR="00F63355" w:rsidRPr="00F63355">
        <w:rPr>
          <w:lang w:val="en-US"/>
        </w:rPr>
        <w:t xml:space="preserve">from WSA </w:t>
      </w:r>
      <w:r w:rsidR="00D33CC4">
        <w:rPr>
          <w:lang w:val="en-US"/>
        </w:rPr>
        <w:t xml:space="preserve">facilitators </w:t>
      </w:r>
      <w:r w:rsidR="00F63355" w:rsidRPr="00F63355">
        <w:rPr>
          <w:lang w:val="en-US"/>
        </w:rPr>
        <w:t>ha</w:t>
      </w:r>
      <w:r w:rsidR="00F63355">
        <w:rPr>
          <w:lang w:val="en-US"/>
        </w:rPr>
        <w:t>d</w:t>
      </w:r>
      <w:r w:rsidR="00F63355" w:rsidRPr="00F63355">
        <w:rPr>
          <w:lang w:val="en-US"/>
        </w:rPr>
        <w:t xml:space="preserve"> clearly helped </w:t>
      </w:r>
      <w:r w:rsidR="00B66D33">
        <w:rPr>
          <w:lang w:val="en-US"/>
        </w:rPr>
        <w:t>some children</w:t>
      </w:r>
      <w:r w:rsidR="00F63355" w:rsidRPr="00F63355">
        <w:rPr>
          <w:lang w:val="en-US"/>
        </w:rPr>
        <w:t xml:space="preserve"> deal </w:t>
      </w:r>
      <w:r w:rsidR="007B43A9">
        <w:rPr>
          <w:lang w:val="en-US"/>
        </w:rPr>
        <w:t xml:space="preserve">more positively </w:t>
      </w:r>
      <w:r w:rsidR="00F63355" w:rsidRPr="00F63355">
        <w:rPr>
          <w:lang w:val="en-US"/>
        </w:rPr>
        <w:t xml:space="preserve">with challenging situations: </w:t>
      </w:r>
    </w:p>
    <w:p w14:paraId="312FCEF4" w14:textId="77777777" w:rsidR="00F63355" w:rsidRPr="00F63355" w:rsidRDefault="00F63355" w:rsidP="00F63355">
      <w:pPr>
        <w:rPr>
          <w:lang w:val="en-US"/>
        </w:rPr>
      </w:pPr>
    </w:p>
    <w:p w14:paraId="12234521" w14:textId="77777777" w:rsidR="00F63355" w:rsidRPr="00F63355" w:rsidRDefault="00F63355" w:rsidP="00F63355">
      <w:pPr>
        <w:ind w:left="720"/>
        <w:rPr>
          <w:i/>
          <w:lang w:val="en-US"/>
        </w:rPr>
      </w:pPr>
      <w:r w:rsidRPr="00F63355">
        <w:rPr>
          <w:i/>
          <w:lang w:val="en-US"/>
        </w:rPr>
        <w:t>Interviewer: ‘What does your family think about Tender?’</w:t>
      </w:r>
    </w:p>
    <w:p w14:paraId="6E1FB856" w14:textId="77777777" w:rsidR="00F63355" w:rsidRPr="00F63355" w:rsidRDefault="00F63355" w:rsidP="00F63355">
      <w:pPr>
        <w:ind w:left="720"/>
        <w:rPr>
          <w:i/>
          <w:lang w:val="en-US"/>
        </w:rPr>
      </w:pPr>
      <w:r w:rsidRPr="00F63355">
        <w:rPr>
          <w:i/>
          <w:lang w:val="en-US"/>
        </w:rPr>
        <w:t xml:space="preserve">‘My parents think it is very helpful for me, because you see I used to get bullied in year 6 and it helped me with my anger. Because I usually get angry when I get bullied. Before Tender, I got so angry that I started raging at home, I broke a few things, because that day I got that much bullied…. I get less angry now.’ </w:t>
      </w:r>
    </w:p>
    <w:p w14:paraId="51EFA1AB" w14:textId="77777777" w:rsidR="00F63355" w:rsidRPr="00F63355" w:rsidRDefault="00F63355" w:rsidP="00F63355">
      <w:pPr>
        <w:ind w:left="720"/>
        <w:rPr>
          <w:i/>
          <w:lang w:val="en-US"/>
        </w:rPr>
      </w:pPr>
      <w:r w:rsidRPr="00F63355">
        <w:rPr>
          <w:i/>
          <w:lang w:val="en-US"/>
        </w:rPr>
        <w:t>Interviewer: ‘why do you think that is?’</w:t>
      </w:r>
    </w:p>
    <w:p w14:paraId="711A02A5" w14:textId="05A3FBAC" w:rsidR="00F63355" w:rsidRPr="00F63355" w:rsidRDefault="00F63355" w:rsidP="00F63355">
      <w:pPr>
        <w:ind w:left="720"/>
        <w:rPr>
          <w:lang w:val="en-US"/>
        </w:rPr>
      </w:pPr>
      <w:r w:rsidRPr="00F63355">
        <w:rPr>
          <w:i/>
          <w:lang w:val="en-US"/>
        </w:rPr>
        <w:t xml:space="preserve">Boy: ‘I think that is because I am </w:t>
      </w:r>
      <w:proofErr w:type="gramStart"/>
      <w:r w:rsidRPr="00F63355">
        <w:rPr>
          <w:i/>
          <w:lang w:val="en-US"/>
        </w:rPr>
        <w:t>more calm</w:t>
      </w:r>
      <w:proofErr w:type="gramEnd"/>
      <w:r w:rsidRPr="00F63355">
        <w:rPr>
          <w:i/>
          <w:lang w:val="en-US"/>
        </w:rPr>
        <w:t>, I haven’t been having any anger issues – it’s been helping me a lot’</w:t>
      </w:r>
      <w:r>
        <w:rPr>
          <w:i/>
          <w:lang w:val="en-US"/>
        </w:rPr>
        <w:t>.</w:t>
      </w:r>
      <w:r w:rsidRPr="00F63355">
        <w:rPr>
          <w:lang w:val="en-US"/>
        </w:rPr>
        <w:t xml:space="preserve"> (</w:t>
      </w:r>
      <w:r>
        <w:rPr>
          <w:lang w:val="en-US"/>
        </w:rPr>
        <w:t>Year 6</w:t>
      </w:r>
      <w:r w:rsidRPr="00F63355">
        <w:rPr>
          <w:lang w:val="en-US"/>
        </w:rPr>
        <w:t xml:space="preserve"> boy)</w:t>
      </w:r>
    </w:p>
    <w:p w14:paraId="68C1E4E6" w14:textId="77777777" w:rsidR="007C1AEB" w:rsidRDefault="007C1AEB" w:rsidP="00005AF2"/>
    <w:p w14:paraId="5F70966D" w14:textId="1B1947B1" w:rsidR="00B1077B" w:rsidRDefault="00226886" w:rsidP="00005AF2">
      <w:r>
        <w:t xml:space="preserve">While less </w:t>
      </w:r>
      <w:r w:rsidR="00A23BB3">
        <w:t>widespread</w:t>
      </w:r>
      <w:r>
        <w:t>, t</w:t>
      </w:r>
      <w:r w:rsidR="0098023C">
        <w:t xml:space="preserve">he WSA team </w:t>
      </w:r>
      <w:r w:rsidR="001D2A5B">
        <w:t xml:space="preserve">also </w:t>
      </w:r>
      <w:r w:rsidR="00A23BB3">
        <w:t xml:space="preserve">helped </w:t>
      </w:r>
      <w:r w:rsidR="0098023C">
        <w:t xml:space="preserve">organise </w:t>
      </w:r>
      <w:r w:rsidR="000E71AF">
        <w:t xml:space="preserve">one or two </w:t>
      </w:r>
      <w:r w:rsidR="0098023C">
        <w:t>assemblies</w:t>
      </w:r>
      <w:r>
        <w:t xml:space="preserve"> in </w:t>
      </w:r>
      <w:r w:rsidR="00BC3644">
        <w:t xml:space="preserve">each of </w:t>
      </w:r>
      <w:r>
        <w:t>the three primary schools</w:t>
      </w:r>
      <w:r w:rsidR="0098023C">
        <w:t xml:space="preserve">. </w:t>
      </w:r>
      <w:r w:rsidR="00167599">
        <w:t xml:space="preserve">Student-led assemblies were mainly </w:t>
      </w:r>
      <w:r w:rsidR="00101CBE">
        <w:t xml:space="preserve">held </w:t>
      </w:r>
      <w:r w:rsidR="00167599">
        <w:t>to present work to parents</w:t>
      </w:r>
      <w:r w:rsidR="00BC3644">
        <w:t>,</w:t>
      </w:r>
      <w:r w:rsidR="00090E71">
        <w:t xml:space="preserve"> </w:t>
      </w:r>
      <w:r w:rsidR="00167599">
        <w:t xml:space="preserve">host </w:t>
      </w:r>
      <w:r w:rsidR="00101CBE">
        <w:t xml:space="preserve">external </w:t>
      </w:r>
      <w:r w:rsidR="00167599">
        <w:t xml:space="preserve">visitors or cascade student learning from </w:t>
      </w:r>
      <w:r w:rsidR="00A13489">
        <w:t xml:space="preserve">year 6 </w:t>
      </w:r>
      <w:r w:rsidR="00167599">
        <w:t xml:space="preserve">to year 5 students. </w:t>
      </w:r>
      <w:r w:rsidR="009012FB">
        <w:t xml:space="preserve">Students’ involvement in the </w:t>
      </w:r>
      <w:r w:rsidR="00007195">
        <w:t>co-</w:t>
      </w:r>
      <w:r w:rsidR="009012FB">
        <w:t xml:space="preserve">production of resources and in producing, for example creative outputs for </w:t>
      </w:r>
      <w:r w:rsidR="000B0142">
        <w:t xml:space="preserve">year-group </w:t>
      </w:r>
      <w:r w:rsidR="009012FB">
        <w:t xml:space="preserve">campaigns within </w:t>
      </w:r>
      <w:r w:rsidR="000B0142">
        <w:t xml:space="preserve">the </w:t>
      </w:r>
      <w:r w:rsidR="009012FB">
        <w:t xml:space="preserve">schools featured in the original WSA framework, and </w:t>
      </w:r>
      <w:r w:rsidR="0009079A">
        <w:t xml:space="preserve">feedback from parents and staff who attended </w:t>
      </w:r>
      <w:r w:rsidR="0058241B">
        <w:t xml:space="preserve">student-led </w:t>
      </w:r>
      <w:r w:rsidR="0009079A">
        <w:t>assemblies highlight</w:t>
      </w:r>
      <w:r w:rsidR="0058241B">
        <w:t>ed</w:t>
      </w:r>
      <w:r w:rsidR="0009079A">
        <w:t xml:space="preserve"> how important student’s involvement i</w:t>
      </w:r>
      <w:r w:rsidR="0058241B">
        <w:t xml:space="preserve">s in a whole school approach. </w:t>
      </w:r>
    </w:p>
    <w:p w14:paraId="2455D0E4" w14:textId="77777777" w:rsidR="00862E57" w:rsidRDefault="00862E57" w:rsidP="00005AF2"/>
    <w:p w14:paraId="0069CD0D" w14:textId="68921E35" w:rsidR="00363AA9" w:rsidRDefault="0058241B" w:rsidP="00005AF2">
      <w:r>
        <w:t xml:space="preserve">One example of </w:t>
      </w:r>
      <w:r w:rsidR="00B1077B">
        <w:t>the</w:t>
      </w:r>
      <w:r>
        <w:t xml:space="preserve"> </w:t>
      </w:r>
      <w:r w:rsidR="007656D4">
        <w:t xml:space="preserve">active </w:t>
      </w:r>
      <w:r>
        <w:t xml:space="preserve">participation of students </w:t>
      </w:r>
      <w:r w:rsidR="00553ACC">
        <w:t xml:space="preserve">within the WSA project </w:t>
      </w:r>
      <w:r w:rsidR="00585BE0">
        <w:t>was a</w:t>
      </w:r>
      <w:r>
        <w:t xml:space="preserve"> peer research project </w:t>
      </w:r>
      <w:r w:rsidR="00DB7474">
        <w:t>undertaken</w:t>
      </w:r>
      <w:r w:rsidR="00553ACC">
        <w:t xml:space="preserve"> </w:t>
      </w:r>
      <w:r w:rsidR="00401D70">
        <w:t>by the evaluators with</w:t>
      </w:r>
      <w:r>
        <w:t xml:space="preserve"> </w:t>
      </w:r>
      <w:r w:rsidR="00553ACC">
        <w:t xml:space="preserve">a small group of </w:t>
      </w:r>
      <w:r>
        <w:t xml:space="preserve">year 10 students. </w:t>
      </w:r>
      <w:r w:rsidR="00B1077B">
        <w:t xml:space="preserve">Over a </w:t>
      </w:r>
      <w:r w:rsidR="00007195">
        <w:t>f</w:t>
      </w:r>
      <w:r w:rsidR="00553ACC">
        <w:t>ive</w:t>
      </w:r>
      <w:r w:rsidR="00D91ED3">
        <w:t>-</w:t>
      </w:r>
      <w:r w:rsidR="00B1077B">
        <w:t>week period</w:t>
      </w:r>
      <w:r w:rsidR="00DB7474">
        <w:t>,</w:t>
      </w:r>
      <w:r>
        <w:t xml:space="preserve"> </w:t>
      </w:r>
      <w:r w:rsidR="007656D4">
        <w:t xml:space="preserve">eight </w:t>
      </w:r>
      <w:r>
        <w:t xml:space="preserve">students </w:t>
      </w:r>
      <w:r w:rsidR="00007195">
        <w:t xml:space="preserve">took part in weekly </w:t>
      </w:r>
      <w:r w:rsidR="00D91ED3">
        <w:t>interactive and practical</w:t>
      </w:r>
      <w:r w:rsidR="00B1077B">
        <w:t xml:space="preserve"> </w:t>
      </w:r>
      <w:r>
        <w:t xml:space="preserve">training </w:t>
      </w:r>
      <w:r w:rsidR="00B1077B">
        <w:t xml:space="preserve">sessions </w:t>
      </w:r>
      <w:r w:rsidR="007656D4">
        <w:t>to learn about</w:t>
      </w:r>
      <w:r w:rsidR="00B1077B">
        <w:t xml:space="preserve"> </w:t>
      </w:r>
      <w:r>
        <w:t>research</w:t>
      </w:r>
      <w:r w:rsidR="00D91ED3">
        <w:t xml:space="preserve"> and evaluation</w:t>
      </w:r>
      <w:r w:rsidR="007656D4">
        <w:t>. This</w:t>
      </w:r>
      <w:r w:rsidR="00D91ED3">
        <w:t xml:space="preserve"> enabl</w:t>
      </w:r>
      <w:r w:rsidR="007656D4">
        <w:t>ed</w:t>
      </w:r>
      <w:r w:rsidR="00D91ED3">
        <w:t xml:space="preserve"> </w:t>
      </w:r>
      <w:r w:rsidR="00553ACC">
        <w:t>the young people</w:t>
      </w:r>
      <w:r w:rsidR="00D91ED3">
        <w:t xml:space="preserve"> to</w:t>
      </w:r>
      <w:r>
        <w:t xml:space="preserve"> </w:t>
      </w:r>
      <w:r w:rsidR="00B1077B">
        <w:t xml:space="preserve">plan their </w:t>
      </w:r>
      <w:r w:rsidR="00D91ED3">
        <w:t xml:space="preserve">own </w:t>
      </w:r>
      <w:r w:rsidR="00B1077B">
        <w:t>research</w:t>
      </w:r>
      <w:r w:rsidR="00553ACC">
        <w:t xml:space="preserve"> project</w:t>
      </w:r>
      <w:r w:rsidR="007656D4">
        <w:t>, choose methods</w:t>
      </w:r>
      <w:r w:rsidR="00553ACC">
        <w:t xml:space="preserve"> they believed would best suit their peers</w:t>
      </w:r>
      <w:r w:rsidR="00B1077B">
        <w:t>,</w:t>
      </w:r>
      <w:r w:rsidR="00553ACC">
        <w:t xml:space="preserve"> </w:t>
      </w:r>
      <w:r w:rsidR="00675BE7">
        <w:t>learn about ethics,</w:t>
      </w:r>
      <w:r w:rsidR="00007195">
        <w:t xml:space="preserve"> </w:t>
      </w:r>
      <w:r w:rsidR="00D91ED3">
        <w:t xml:space="preserve">run </w:t>
      </w:r>
      <w:r w:rsidR="00B1077B">
        <w:t>focus groups and interviews</w:t>
      </w:r>
      <w:r w:rsidR="00A73AAE">
        <w:t xml:space="preserve"> with </w:t>
      </w:r>
      <w:r w:rsidR="002A25B1">
        <w:t>other young people</w:t>
      </w:r>
      <w:r w:rsidR="00553ACC">
        <w:t>,</w:t>
      </w:r>
      <w:r w:rsidR="00B1077B">
        <w:t xml:space="preserve"> analys</w:t>
      </w:r>
      <w:r w:rsidR="00A73AAE">
        <w:t xml:space="preserve">e </w:t>
      </w:r>
      <w:r w:rsidR="004D3D23">
        <w:t xml:space="preserve">the </w:t>
      </w:r>
      <w:r w:rsidR="00B1077B">
        <w:t xml:space="preserve">qualitative data </w:t>
      </w:r>
      <w:r w:rsidR="004D3D23">
        <w:t xml:space="preserve">they collected </w:t>
      </w:r>
      <w:r w:rsidR="00B1077B">
        <w:t xml:space="preserve">and present their findings. </w:t>
      </w:r>
      <w:r w:rsidR="00C800D0">
        <w:t>The peer researchers</w:t>
      </w:r>
      <w:r w:rsidR="00D91ED3">
        <w:t xml:space="preserve"> </w:t>
      </w:r>
      <w:r w:rsidR="005205F9">
        <w:t>asked</w:t>
      </w:r>
      <w:r w:rsidR="00D91ED3">
        <w:t xml:space="preserve"> </w:t>
      </w:r>
      <w:r w:rsidR="00443F42">
        <w:t xml:space="preserve">21 </w:t>
      </w:r>
      <w:r w:rsidR="00D91ED3">
        <w:t xml:space="preserve">students within their own </w:t>
      </w:r>
      <w:r w:rsidR="00553ACC">
        <w:t xml:space="preserve">secondary </w:t>
      </w:r>
      <w:r w:rsidR="00D91ED3">
        <w:t xml:space="preserve">school and </w:t>
      </w:r>
      <w:r w:rsidR="006A448C">
        <w:t xml:space="preserve">with </w:t>
      </w:r>
      <w:r w:rsidR="00443F42">
        <w:t xml:space="preserve">16 </w:t>
      </w:r>
      <w:r w:rsidR="004D3D23">
        <w:t xml:space="preserve">year 6 </w:t>
      </w:r>
      <w:r w:rsidR="00443F42">
        <w:t xml:space="preserve">students </w:t>
      </w:r>
      <w:r w:rsidR="00D91ED3">
        <w:t>in one of the WSA partner primary schools</w:t>
      </w:r>
      <w:r w:rsidR="006A448C">
        <w:t xml:space="preserve"> about </w:t>
      </w:r>
      <w:r w:rsidR="005205F9">
        <w:t>their views on</w:t>
      </w:r>
      <w:r w:rsidR="006A448C">
        <w:t xml:space="preserve"> healthy relationships, gender stereotypes and </w:t>
      </w:r>
      <w:r w:rsidR="001B595F">
        <w:t xml:space="preserve">help </w:t>
      </w:r>
      <w:r w:rsidR="006A448C">
        <w:t>seeking</w:t>
      </w:r>
      <w:r w:rsidR="00D91ED3">
        <w:t>.</w:t>
      </w:r>
      <w:r w:rsidR="006A448C">
        <w:t xml:space="preserve"> They also </w:t>
      </w:r>
      <w:r w:rsidR="001A6EC6">
        <w:t xml:space="preserve">chose to </w:t>
      </w:r>
      <w:r w:rsidR="006A448C">
        <w:t>include evaluation questions to find out what their peers thought about Tender sessions</w:t>
      </w:r>
      <w:r w:rsidR="009A053C">
        <w:t xml:space="preserve"> and</w:t>
      </w:r>
      <w:r w:rsidR="00506D4D">
        <w:t xml:space="preserve"> to</w:t>
      </w:r>
      <w:r w:rsidR="00553ACC">
        <w:t xml:space="preserve"> present </w:t>
      </w:r>
      <w:r w:rsidR="00666A11">
        <w:t>their</w:t>
      </w:r>
      <w:r w:rsidR="005E07A3">
        <w:t xml:space="preserve"> findings to Tender staff, including </w:t>
      </w:r>
      <w:r w:rsidR="00666A11">
        <w:t>Tender’s</w:t>
      </w:r>
      <w:r w:rsidR="005E07A3">
        <w:t xml:space="preserve"> CEO</w:t>
      </w:r>
      <w:r w:rsidR="003C004B">
        <w:t>. A</w:t>
      </w:r>
      <w:r w:rsidR="00B61EC4">
        <w:t xml:space="preserve">dult stakeholders </w:t>
      </w:r>
      <w:r w:rsidR="003C004B">
        <w:t xml:space="preserve">thereby </w:t>
      </w:r>
      <w:r w:rsidR="00B61EC4">
        <w:t>gained a</w:t>
      </w:r>
      <w:r w:rsidR="001D26E8">
        <w:t>n authentic insight into</w:t>
      </w:r>
      <w:r w:rsidR="00B61EC4">
        <w:t xml:space="preserve"> </w:t>
      </w:r>
      <w:r w:rsidR="00A64CB1">
        <w:t>the</w:t>
      </w:r>
      <w:r w:rsidR="00416123">
        <w:t xml:space="preserve"> impact of their work </w:t>
      </w:r>
      <w:r w:rsidR="00A64CB1">
        <w:t xml:space="preserve">on </w:t>
      </w:r>
      <w:r w:rsidR="00B61EC4">
        <w:t>young people</w:t>
      </w:r>
      <w:r w:rsidR="00133707">
        <w:t>.</w:t>
      </w:r>
      <w:r w:rsidR="00B817EE">
        <w:t xml:space="preserve"> </w:t>
      </w:r>
      <w:r w:rsidR="00133707">
        <w:t>T</w:t>
      </w:r>
      <w:r w:rsidR="00D02FC5">
        <w:t xml:space="preserve">he peer research project demonstrated the </w:t>
      </w:r>
      <w:r w:rsidR="00381759">
        <w:t>power</w:t>
      </w:r>
      <w:r w:rsidR="00D02FC5">
        <w:t xml:space="preserve"> of </w:t>
      </w:r>
      <w:r w:rsidR="00F96294">
        <w:t xml:space="preserve">actively involving young people </w:t>
      </w:r>
      <w:r w:rsidR="00AF6C1B">
        <w:t>in</w:t>
      </w:r>
      <w:r w:rsidR="00F96294">
        <w:t xml:space="preserve"> </w:t>
      </w:r>
      <w:r w:rsidR="004E21E6">
        <w:t xml:space="preserve">the </w:t>
      </w:r>
      <w:r w:rsidR="00BF302A">
        <w:t>whole school approach</w:t>
      </w:r>
      <w:r w:rsidR="004E21E6">
        <w:t>,</w:t>
      </w:r>
      <w:r w:rsidR="00A373E9">
        <w:t xml:space="preserve"> </w:t>
      </w:r>
      <w:r w:rsidR="004E21E6">
        <w:t xml:space="preserve">as they </w:t>
      </w:r>
      <w:r w:rsidR="00577626">
        <w:t>increased their</w:t>
      </w:r>
      <w:r w:rsidR="004E21E6">
        <w:t xml:space="preserve"> </w:t>
      </w:r>
      <w:r w:rsidR="00A734B0">
        <w:t>awareness</w:t>
      </w:r>
      <w:r w:rsidR="004E21E6">
        <w:t xml:space="preserve">, and consequently ownership, of the </w:t>
      </w:r>
      <w:r w:rsidR="00930BEB">
        <w:t>issues</w:t>
      </w:r>
      <w:r w:rsidR="004E21E6">
        <w:t>.</w:t>
      </w:r>
      <w:r w:rsidR="001C1914">
        <w:t xml:space="preserve"> </w:t>
      </w:r>
    </w:p>
    <w:p w14:paraId="278467D0" w14:textId="1D8F61B8" w:rsidR="00C11E61" w:rsidRDefault="00C11E61" w:rsidP="00005AF2"/>
    <w:p w14:paraId="3CB10221" w14:textId="7A65BBA4" w:rsidR="00450CD5" w:rsidRPr="00450CD5" w:rsidRDefault="00450CD5" w:rsidP="00450CD5">
      <w:r>
        <w:lastRenderedPageBreak/>
        <w:t>The importance of p</w:t>
      </w:r>
      <w:r w:rsidR="00C11E61">
        <w:t xml:space="preserve">articipation and co-production </w:t>
      </w:r>
      <w:r>
        <w:t xml:space="preserve">with young people </w:t>
      </w:r>
      <w:r w:rsidR="00833853">
        <w:t>is</w:t>
      </w:r>
      <w:r>
        <w:t xml:space="preserve"> well supported in the literature. </w:t>
      </w:r>
      <w:r w:rsidRPr="00450CD5">
        <w:t xml:space="preserve">Some programmes have recruited and trained young people as peer trainers, an approach which can add credibility, authenticity, and increase the acceptability of </w:t>
      </w:r>
      <w:r w:rsidR="009B02C5">
        <w:t>interventions</w:t>
      </w:r>
      <w:r w:rsidR="009B02C5">
        <w:rPr>
          <w:rStyle w:val="FootnoteReference"/>
        </w:rPr>
        <w:footnoteReference w:id="22"/>
      </w:r>
      <w:r w:rsidRPr="00450CD5">
        <w:t xml:space="preserve">. </w:t>
      </w:r>
      <w:r w:rsidR="00FF7FDE" w:rsidRPr="00FF7FDE">
        <w:t>Young people can reach peers by speaking the same language</w:t>
      </w:r>
      <w:r w:rsidR="00FF7FDE">
        <w:t xml:space="preserve"> and</w:t>
      </w:r>
      <w:r w:rsidRPr="00450CD5">
        <w:t xml:space="preserve"> peer educators are considered by most young people to be highly credible</w:t>
      </w:r>
      <w:r w:rsidR="00274519">
        <w:rPr>
          <w:rStyle w:val="FootnoteReference"/>
        </w:rPr>
        <w:footnoteReference w:id="23"/>
      </w:r>
      <w:r w:rsidR="009C5F79">
        <w:t>.</w:t>
      </w:r>
      <w:r w:rsidRPr="00450CD5">
        <w:t xml:space="preserve"> </w:t>
      </w:r>
      <w:r w:rsidR="00223B54">
        <w:t>However, p</w:t>
      </w:r>
      <w:r w:rsidRPr="00450CD5">
        <w:t>articipation work can be very resource-intensive</w:t>
      </w:r>
      <w:r w:rsidR="00C44EB5">
        <w:t xml:space="preserve"> and i</w:t>
      </w:r>
      <w:r w:rsidRPr="00450CD5">
        <w:t>f young people are to deliver prevention programmes, they too require quality training and high levels of support</w:t>
      </w:r>
      <w:r w:rsidR="00C44EB5">
        <w:rPr>
          <w:rStyle w:val="FootnoteReference"/>
        </w:rPr>
        <w:footnoteReference w:id="24"/>
      </w:r>
      <w:r w:rsidR="00223B54">
        <w:t>.</w:t>
      </w:r>
      <w:r w:rsidRPr="00450CD5">
        <w:t xml:space="preserve"> </w:t>
      </w:r>
    </w:p>
    <w:p w14:paraId="11BB3D0E" w14:textId="7553B24F" w:rsidR="00527770" w:rsidRDefault="00527770" w:rsidP="00005AF2"/>
    <w:p w14:paraId="26EC7FA1" w14:textId="7B295DAD" w:rsidR="00CE5288" w:rsidRPr="00CE5288" w:rsidRDefault="00CE5288" w:rsidP="00CE5288">
      <w:pPr>
        <w:pBdr>
          <w:top w:val="single" w:sz="4" w:space="1" w:color="auto"/>
          <w:left w:val="single" w:sz="4" w:space="4" w:color="auto"/>
          <w:bottom w:val="single" w:sz="4" w:space="1" w:color="auto"/>
          <w:right w:val="single" w:sz="4" w:space="4" w:color="auto"/>
        </w:pBdr>
        <w:rPr>
          <w:b/>
          <w:bCs/>
        </w:rPr>
      </w:pPr>
      <w:r w:rsidRPr="00CE5288">
        <w:rPr>
          <w:b/>
          <w:bCs/>
        </w:rPr>
        <w:t>Primary school prevention</w:t>
      </w:r>
    </w:p>
    <w:p w14:paraId="7CFBA08B" w14:textId="77777777" w:rsidR="00CE5288" w:rsidRDefault="00CE5288" w:rsidP="00CE5288">
      <w:pPr>
        <w:pBdr>
          <w:top w:val="single" w:sz="4" w:space="1" w:color="auto"/>
          <w:left w:val="single" w:sz="4" w:space="4" w:color="auto"/>
          <w:bottom w:val="single" w:sz="4" w:space="1" w:color="auto"/>
          <w:right w:val="single" w:sz="4" w:space="4" w:color="auto"/>
        </w:pBdr>
      </w:pPr>
    </w:p>
    <w:p w14:paraId="65706D30" w14:textId="2287A0A0" w:rsidR="00D4223E" w:rsidRDefault="00402F05" w:rsidP="00CE5288">
      <w:pPr>
        <w:pBdr>
          <w:top w:val="single" w:sz="4" w:space="1" w:color="auto"/>
          <w:left w:val="single" w:sz="4" w:space="4" w:color="auto"/>
          <w:bottom w:val="single" w:sz="4" w:space="1" w:color="auto"/>
          <w:right w:val="single" w:sz="4" w:space="4" w:color="auto"/>
        </w:pBdr>
      </w:pPr>
      <w:r>
        <w:t xml:space="preserve">With </w:t>
      </w:r>
      <w:r w:rsidR="00CE5288">
        <w:t>Tender’s</w:t>
      </w:r>
      <w:r w:rsidR="005D7586">
        <w:t xml:space="preserve"> primary </w:t>
      </w:r>
      <w:r w:rsidR="00142315">
        <w:t>aim being the prevention of</w:t>
      </w:r>
      <w:r>
        <w:t xml:space="preserve"> domestic abuse and sexual </w:t>
      </w:r>
      <w:r w:rsidR="00142315">
        <w:t>violence</w:t>
      </w:r>
      <w:r>
        <w:t xml:space="preserve">, </w:t>
      </w:r>
      <w:r w:rsidR="00CE5288">
        <w:t xml:space="preserve">the organisation has </w:t>
      </w:r>
      <w:r w:rsidR="00241C5B">
        <w:t xml:space="preserve">traditionally </w:t>
      </w:r>
      <w:r w:rsidR="00B07939">
        <w:t xml:space="preserve">focused on </w:t>
      </w:r>
      <w:r>
        <w:t>wor</w:t>
      </w:r>
      <w:r w:rsidR="00B07939">
        <w:t>k</w:t>
      </w:r>
      <w:r w:rsidR="00691CEC">
        <w:t xml:space="preserve"> addressing these issues directly</w:t>
      </w:r>
      <w:r w:rsidR="00930BEB">
        <w:t xml:space="preserve"> with older children</w:t>
      </w:r>
      <w:r>
        <w:t xml:space="preserve"> in secondary schools.</w:t>
      </w:r>
      <w:r w:rsidR="00D4223E">
        <w:t xml:space="preserve"> Although</w:t>
      </w:r>
      <w:r w:rsidR="003E2CD5">
        <w:t xml:space="preserve"> Tender had </w:t>
      </w:r>
      <w:r w:rsidR="00FE6CC0">
        <w:t xml:space="preserve">already </w:t>
      </w:r>
      <w:r w:rsidR="003E2CD5">
        <w:t xml:space="preserve">extended its prevention work to primary schools prior to the WSA project in Croydon, the </w:t>
      </w:r>
      <w:r w:rsidR="00CB7EF9">
        <w:t>project</w:t>
      </w:r>
      <w:r w:rsidR="003E2CD5">
        <w:t xml:space="preserve"> was still exploring the relevance and benefit of this type of work</w:t>
      </w:r>
      <w:r w:rsidR="002D4605">
        <w:t xml:space="preserve"> with younger </w:t>
      </w:r>
      <w:r w:rsidR="00084450">
        <w:t>students.</w:t>
      </w:r>
      <w:r w:rsidR="002D4605">
        <w:t xml:space="preserve"> </w:t>
      </w:r>
    </w:p>
    <w:p w14:paraId="794CC878" w14:textId="77777777" w:rsidR="00052275" w:rsidRDefault="00052275" w:rsidP="00052275">
      <w:pPr>
        <w:pBdr>
          <w:top w:val="single" w:sz="4" w:space="1" w:color="auto"/>
          <w:left w:val="single" w:sz="4" w:space="4" w:color="auto"/>
          <w:bottom w:val="single" w:sz="4" w:space="1" w:color="auto"/>
          <w:right w:val="single" w:sz="4" w:space="4" w:color="auto"/>
        </w:pBdr>
      </w:pPr>
    </w:p>
    <w:p w14:paraId="0D99BD31" w14:textId="1387D35B" w:rsidR="004322D8" w:rsidRDefault="00A17E0D" w:rsidP="00CE5288">
      <w:pPr>
        <w:pBdr>
          <w:top w:val="single" w:sz="4" w:space="1" w:color="auto"/>
          <w:left w:val="single" w:sz="4" w:space="4" w:color="auto"/>
          <w:bottom w:val="single" w:sz="4" w:space="1" w:color="auto"/>
          <w:right w:val="single" w:sz="4" w:space="4" w:color="auto"/>
        </w:pBdr>
      </w:pPr>
      <w:r>
        <w:t xml:space="preserve">The </w:t>
      </w:r>
      <w:r w:rsidR="00CB7EF9">
        <w:t>project</w:t>
      </w:r>
      <w:r w:rsidR="008F3859">
        <w:t xml:space="preserve"> demonstrated how</w:t>
      </w:r>
      <w:r w:rsidR="00E85285">
        <w:t xml:space="preserve"> issues such as healthy friendships, peer pressure, gender and support </w:t>
      </w:r>
      <w:r w:rsidR="008F3859">
        <w:t>can be addressed</w:t>
      </w:r>
      <w:r w:rsidR="00E85285">
        <w:t xml:space="preserve"> using interactive and fun methods</w:t>
      </w:r>
      <w:r w:rsidR="00DC062C">
        <w:t>. Session</w:t>
      </w:r>
      <w:r w:rsidR="00580E97">
        <w:t>s</w:t>
      </w:r>
      <w:r w:rsidR="000B54B8">
        <w:t xml:space="preserve"> were </w:t>
      </w:r>
      <w:r w:rsidR="000218F8">
        <w:t>acceptable to</w:t>
      </w:r>
      <w:r w:rsidR="00AF7FC5">
        <w:t xml:space="preserve"> children</w:t>
      </w:r>
      <w:r w:rsidR="00DC062C">
        <w:t xml:space="preserve"> and considered appropriate </w:t>
      </w:r>
      <w:r w:rsidR="00BB645A">
        <w:t>and effective by school staff</w:t>
      </w:r>
      <w:r w:rsidR="00FE6CC0">
        <w:t>.</w:t>
      </w:r>
      <w:r w:rsidR="00D91EA4">
        <w:t xml:space="preserve"> In evaluation interviews staff</w:t>
      </w:r>
      <w:r w:rsidR="00FE6CC0">
        <w:t xml:space="preserve"> </w:t>
      </w:r>
      <w:r w:rsidR="00D91EA4" w:rsidRPr="00D91EA4">
        <w:t>repeatedly expressed a wish to extend delivery to year 4 and 5 students</w:t>
      </w:r>
      <w:r w:rsidR="009709BC">
        <w:t xml:space="preserve"> in order to </w:t>
      </w:r>
      <w:r w:rsidR="00804412" w:rsidRPr="001B0C9E">
        <w:t>affect</w:t>
      </w:r>
      <w:r w:rsidR="009709BC">
        <w:t xml:space="preserve"> an even</w:t>
      </w:r>
      <w:r w:rsidR="00D91EA4" w:rsidRPr="00D91EA4">
        <w:t xml:space="preserve"> earl</w:t>
      </w:r>
      <w:r w:rsidR="009709BC">
        <w:t>ier</w:t>
      </w:r>
      <w:r w:rsidR="00D91EA4" w:rsidRPr="00D91EA4">
        <w:t xml:space="preserve"> introduction to the </w:t>
      </w:r>
      <w:r w:rsidR="00D91EA4">
        <w:t>issues</w:t>
      </w:r>
      <w:r w:rsidR="004322D8">
        <w:t>.</w:t>
      </w:r>
    </w:p>
    <w:p w14:paraId="1F2E17B7" w14:textId="77777777" w:rsidR="004322D8" w:rsidRDefault="004322D8" w:rsidP="00CE5288">
      <w:pPr>
        <w:pBdr>
          <w:top w:val="single" w:sz="4" w:space="1" w:color="auto"/>
          <w:left w:val="single" w:sz="4" w:space="4" w:color="auto"/>
          <w:bottom w:val="single" w:sz="4" w:space="1" w:color="auto"/>
          <w:right w:val="single" w:sz="4" w:space="4" w:color="auto"/>
        </w:pBdr>
      </w:pPr>
    </w:p>
    <w:p w14:paraId="491B1FB1" w14:textId="27C2A75D" w:rsidR="00FE6CC0" w:rsidRDefault="00FE6CC0" w:rsidP="00CE5288">
      <w:pPr>
        <w:pBdr>
          <w:top w:val="single" w:sz="4" w:space="1" w:color="auto"/>
          <w:left w:val="single" w:sz="4" w:space="4" w:color="auto"/>
          <w:bottom w:val="single" w:sz="4" w:space="1" w:color="auto"/>
          <w:right w:val="single" w:sz="4" w:space="4" w:color="auto"/>
        </w:pBdr>
      </w:pPr>
      <w:r>
        <w:t xml:space="preserve">Younger </w:t>
      </w:r>
      <w:r w:rsidR="00D4223E">
        <w:t xml:space="preserve">students were </w:t>
      </w:r>
      <w:r>
        <w:t xml:space="preserve">often described by Tender facilitators as </w:t>
      </w:r>
      <w:r w:rsidR="00D4223E">
        <w:t xml:space="preserve">more receptive to </w:t>
      </w:r>
      <w:r w:rsidR="004322D8">
        <w:t xml:space="preserve">the project’s </w:t>
      </w:r>
      <w:r w:rsidR="00D4223E">
        <w:t>messages</w:t>
      </w:r>
      <w:r>
        <w:t xml:space="preserve">, </w:t>
      </w:r>
      <w:r w:rsidR="00D4223E">
        <w:t xml:space="preserve">and </w:t>
      </w:r>
      <w:r>
        <w:t>as having</w:t>
      </w:r>
      <w:r w:rsidR="00D4223E">
        <w:t xml:space="preserve"> less ‘hardened’ views about gender and diversity.</w:t>
      </w:r>
      <w:r w:rsidR="008820FB">
        <w:t xml:space="preserve"> It was thought that </w:t>
      </w:r>
      <w:r w:rsidR="000218F8">
        <w:t>such</w:t>
      </w:r>
      <w:r w:rsidR="00466FD5">
        <w:t xml:space="preserve"> </w:t>
      </w:r>
      <w:r w:rsidR="009B44C3">
        <w:t xml:space="preserve">work with primary </w:t>
      </w:r>
      <w:r w:rsidR="00466FD5">
        <w:t xml:space="preserve">children could </w:t>
      </w:r>
      <w:r w:rsidR="008820FB">
        <w:t>provid</w:t>
      </w:r>
      <w:r w:rsidR="00466FD5">
        <w:t>e</w:t>
      </w:r>
      <w:r w:rsidR="008820FB">
        <w:t xml:space="preserve"> a foundation of positive </w:t>
      </w:r>
      <w:r w:rsidR="00C50986">
        <w:t>ideas</w:t>
      </w:r>
      <w:r w:rsidR="008820FB">
        <w:t xml:space="preserve"> a</w:t>
      </w:r>
      <w:r w:rsidR="002B543C">
        <w:t>bout the importance of</w:t>
      </w:r>
      <w:r w:rsidR="008820FB">
        <w:t xml:space="preserve"> equality</w:t>
      </w:r>
      <w:r w:rsidR="002B543C">
        <w:t>, choice and consent in relationships</w:t>
      </w:r>
      <w:r w:rsidR="00FC510E">
        <w:t xml:space="preserve"> </w:t>
      </w:r>
      <w:r w:rsidR="006E222F">
        <w:t>which could be built on in</w:t>
      </w:r>
      <w:r w:rsidR="00C50986">
        <w:t xml:space="preserve"> </w:t>
      </w:r>
      <w:r w:rsidR="006E222F">
        <w:t>later interventions</w:t>
      </w:r>
      <w:r w:rsidR="000218F8">
        <w:t>.</w:t>
      </w:r>
      <w:r w:rsidR="006E222F">
        <w:t xml:space="preserve"> </w:t>
      </w:r>
    </w:p>
    <w:p w14:paraId="5393725A" w14:textId="77777777" w:rsidR="00FE6CC0" w:rsidRDefault="00FE6CC0" w:rsidP="00CE5288">
      <w:pPr>
        <w:pBdr>
          <w:top w:val="single" w:sz="4" w:space="1" w:color="auto"/>
          <w:left w:val="single" w:sz="4" w:space="4" w:color="auto"/>
          <w:bottom w:val="single" w:sz="4" w:space="1" w:color="auto"/>
          <w:right w:val="single" w:sz="4" w:space="4" w:color="auto"/>
        </w:pBdr>
      </w:pPr>
    </w:p>
    <w:p w14:paraId="38B9CAFC" w14:textId="77777777" w:rsidR="00C42165" w:rsidRDefault="00C42165" w:rsidP="00FD17A2"/>
    <w:p w14:paraId="646C9340" w14:textId="77777777" w:rsidR="00862E57" w:rsidRDefault="00FD17A2" w:rsidP="00FD17A2">
      <w:r>
        <w:t xml:space="preserve">From observations in Tender sessions and participant feedback forms (see </w:t>
      </w:r>
      <w:r w:rsidRPr="007F1B38">
        <w:t xml:space="preserve">appendix </w:t>
      </w:r>
      <w:r w:rsidR="007F1B38" w:rsidRPr="007F1B38">
        <w:t>1</w:t>
      </w:r>
      <w:r w:rsidRPr="007F1B38">
        <w:t>)</w:t>
      </w:r>
      <w:r>
        <w:t xml:space="preserve"> we know that young participants enjoyed </w:t>
      </w:r>
      <w:r w:rsidR="00C83484">
        <w:t xml:space="preserve">Tender’s PSHE </w:t>
      </w:r>
      <w:r>
        <w:t xml:space="preserve">sessions </w:t>
      </w:r>
      <w:r w:rsidR="00C83484">
        <w:t xml:space="preserve">and targeted groups, </w:t>
      </w:r>
      <w:r>
        <w:t xml:space="preserve">and that they found the topics relevant and interesting. Children and young people also told us in focus groups that sessions had increased their knowledge about healthy friendships and relationships, and </w:t>
      </w:r>
      <w:r w:rsidRPr="00C42165">
        <w:rPr>
          <w:i/>
          <w:iCs/>
        </w:rPr>
        <w:t>why</w:t>
      </w:r>
      <w:r>
        <w:t xml:space="preserve"> it is important for young people to be able to identify unhealthy relationships. Students interviewed for the evaluation </w:t>
      </w:r>
      <w:r w:rsidR="009F52EA">
        <w:t xml:space="preserve">were </w:t>
      </w:r>
      <w:r>
        <w:t>generally able to explain with a high level of maturity what terms</w:t>
      </w:r>
      <w:r w:rsidR="009F52EA">
        <w:t xml:space="preserve"> such as gender, stereotyping and diversity</w:t>
      </w:r>
      <w:r>
        <w:t xml:space="preserve"> meant. </w:t>
      </w:r>
    </w:p>
    <w:p w14:paraId="052E4F14" w14:textId="77777777" w:rsidR="00862E57" w:rsidRDefault="00862E57" w:rsidP="00FD17A2"/>
    <w:p w14:paraId="5BFDA8D9" w14:textId="7702BBAF" w:rsidR="00FD17A2" w:rsidRDefault="009F52EA" w:rsidP="00FD17A2">
      <w:r>
        <w:lastRenderedPageBreak/>
        <w:t>All of this</w:t>
      </w:r>
      <w:r w:rsidR="00FD17A2">
        <w:t xml:space="preserve"> suggests that the themes were relevant to students</w:t>
      </w:r>
      <w:r w:rsidR="00B371D9">
        <w:t xml:space="preserve"> and</w:t>
      </w:r>
      <w:r w:rsidR="00FD17A2">
        <w:t xml:space="preserve"> they gained new knowledge and understanding</w:t>
      </w:r>
      <w:r w:rsidR="00B371D9">
        <w:t>. However,</w:t>
      </w:r>
      <w:r w:rsidR="00FD17A2">
        <w:t xml:space="preserve"> </w:t>
      </w:r>
      <w:r w:rsidR="00331069">
        <w:t xml:space="preserve">the evaluation was unable to </w:t>
      </w:r>
      <w:r w:rsidR="00DA50D7">
        <w:t xml:space="preserve">demonstrate much change in </w:t>
      </w:r>
      <w:r w:rsidR="00DA50D7" w:rsidRPr="00DA50D7">
        <w:t xml:space="preserve">students’ attitudes to sexual harassment, </w:t>
      </w:r>
      <w:r w:rsidR="00362EA3">
        <w:t xml:space="preserve">violence, </w:t>
      </w:r>
      <w:r w:rsidR="00DA50D7" w:rsidRPr="00DA50D7">
        <w:t>consent</w:t>
      </w:r>
      <w:r w:rsidR="00695D13">
        <w:t xml:space="preserve"> or</w:t>
      </w:r>
      <w:r w:rsidR="00DA50D7" w:rsidRPr="00DA50D7">
        <w:t xml:space="preserve"> gender equality</w:t>
      </w:r>
      <w:r w:rsidR="00695D13">
        <w:t xml:space="preserve"> in relationships as a result of the WSA project in their schools.</w:t>
      </w:r>
      <w:r w:rsidR="00DA50D7" w:rsidRPr="00DA50D7">
        <w:t xml:space="preserve"> </w:t>
      </w:r>
    </w:p>
    <w:p w14:paraId="6F639141" w14:textId="77777777" w:rsidR="000E262A" w:rsidRDefault="000E262A" w:rsidP="00005AF2"/>
    <w:p w14:paraId="018363E4" w14:textId="6D7A1845" w:rsidR="007A36FC" w:rsidRDefault="00695D13" w:rsidP="00005AF2">
      <w:pPr>
        <w:rPr>
          <w:lang w:val="en-US"/>
        </w:rPr>
      </w:pPr>
      <w:r>
        <w:t xml:space="preserve">Student’s attitudes were measured </w:t>
      </w:r>
      <w:r w:rsidR="00810BF5">
        <w:t xml:space="preserve">by a questionnaire </w:t>
      </w:r>
      <w:r w:rsidR="00362EA3">
        <w:t xml:space="preserve">administered </w:t>
      </w:r>
      <w:r w:rsidR="007B65D6">
        <w:t xml:space="preserve">prior to any intervention in the participating schools and at a second time </w:t>
      </w:r>
      <w:r w:rsidR="007B65D6" w:rsidRPr="00C171EB">
        <w:t>point</w:t>
      </w:r>
      <w:r w:rsidR="00FC5656" w:rsidRPr="00C171EB">
        <w:t xml:space="preserve"> approximately </w:t>
      </w:r>
      <w:r w:rsidR="007F1B38">
        <w:t>eight</w:t>
      </w:r>
      <w:r w:rsidR="00DA05DA" w:rsidRPr="00C171EB">
        <w:t xml:space="preserve"> months later</w:t>
      </w:r>
      <w:r w:rsidR="005B7BAF">
        <w:t xml:space="preserve"> </w:t>
      </w:r>
      <w:r w:rsidR="000E262A" w:rsidRPr="007F1B38">
        <w:t xml:space="preserve">(see appendix </w:t>
      </w:r>
      <w:r w:rsidR="007F1B38" w:rsidRPr="007F1B38">
        <w:t>2</w:t>
      </w:r>
      <w:r w:rsidR="00601CD0" w:rsidRPr="007F1B38">
        <w:t xml:space="preserve"> for</w:t>
      </w:r>
      <w:r w:rsidR="00601CD0">
        <w:t xml:space="preserve"> more detail and findings</w:t>
      </w:r>
      <w:r w:rsidR="000E262A">
        <w:t>).</w:t>
      </w:r>
      <w:r w:rsidR="004B1E83">
        <w:t xml:space="preserve"> </w:t>
      </w:r>
      <w:r w:rsidR="00601CD0">
        <w:rPr>
          <w:lang w:val="en-US"/>
        </w:rPr>
        <w:t>At the outset of the WSA project s</w:t>
      </w:r>
      <w:r w:rsidR="00601CD0" w:rsidRPr="00601CD0">
        <w:rPr>
          <w:lang w:val="en-US"/>
        </w:rPr>
        <w:t>tudent responses show</w:t>
      </w:r>
      <w:r w:rsidR="00601CD0">
        <w:rPr>
          <w:lang w:val="en-US"/>
        </w:rPr>
        <w:t>ed</w:t>
      </w:r>
      <w:r w:rsidR="00601CD0" w:rsidRPr="00601CD0">
        <w:rPr>
          <w:lang w:val="en-US"/>
        </w:rPr>
        <w:t xml:space="preserve"> that many young people endorse</w:t>
      </w:r>
      <w:r w:rsidR="00601CD0">
        <w:rPr>
          <w:lang w:val="en-US"/>
        </w:rPr>
        <w:t>d</w:t>
      </w:r>
      <w:r w:rsidR="00601CD0" w:rsidRPr="00601CD0">
        <w:rPr>
          <w:lang w:val="en-US"/>
        </w:rPr>
        <w:t xml:space="preserve"> gender stereotypes and </w:t>
      </w:r>
      <w:r w:rsidR="00472B2F">
        <w:rPr>
          <w:lang w:val="en-US"/>
        </w:rPr>
        <w:t xml:space="preserve">held some </w:t>
      </w:r>
      <w:r w:rsidR="00601CD0" w:rsidRPr="00601CD0">
        <w:rPr>
          <w:lang w:val="en-US"/>
        </w:rPr>
        <w:t>victim blaming attitudes</w:t>
      </w:r>
      <w:r w:rsidR="00F67E13">
        <w:rPr>
          <w:lang w:val="en-US"/>
        </w:rPr>
        <w:t>. The number of ‘not sure’ responses to attitudinal statements</w:t>
      </w:r>
      <w:r w:rsidR="00601CD0">
        <w:rPr>
          <w:lang w:val="en-US"/>
        </w:rPr>
        <w:t xml:space="preserve"> also showed a high level of uncertainty among students, especially younger students and boys, suggesting that many had not considered these issues previously.</w:t>
      </w:r>
      <w:r w:rsidR="00F41199">
        <w:rPr>
          <w:lang w:val="en-US"/>
        </w:rPr>
        <w:t xml:space="preserve"> </w:t>
      </w:r>
    </w:p>
    <w:p w14:paraId="7CF6E725" w14:textId="77777777" w:rsidR="007A36FC" w:rsidRDefault="007A36FC" w:rsidP="00005AF2">
      <w:pPr>
        <w:rPr>
          <w:lang w:val="en-US"/>
        </w:rPr>
      </w:pPr>
    </w:p>
    <w:p w14:paraId="114001B7" w14:textId="66DA80CC" w:rsidR="000B0C14" w:rsidRDefault="007A36FC" w:rsidP="00005AF2">
      <w:pPr>
        <w:rPr>
          <w:lang w:val="en-US"/>
        </w:rPr>
      </w:pPr>
      <w:r>
        <w:rPr>
          <w:lang w:val="en-US"/>
        </w:rPr>
        <w:t>P</w:t>
      </w:r>
      <w:r w:rsidR="00F41199">
        <w:rPr>
          <w:lang w:val="en-US"/>
        </w:rPr>
        <w:t>re and post questionnaire</w:t>
      </w:r>
      <w:r>
        <w:rPr>
          <w:lang w:val="en-US"/>
        </w:rPr>
        <w:t xml:space="preserve"> responses</w:t>
      </w:r>
      <w:r w:rsidR="00994CD5">
        <w:rPr>
          <w:lang w:val="en-US"/>
        </w:rPr>
        <w:t xml:space="preserve"> showed</w:t>
      </w:r>
      <w:r w:rsidR="00F41199">
        <w:rPr>
          <w:lang w:val="en-US"/>
        </w:rPr>
        <w:t xml:space="preserve"> a ‘downward trend’ by age, with some negative attitudes and behaviours </w:t>
      </w:r>
      <w:r w:rsidR="00994CD5">
        <w:rPr>
          <w:lang w:val="en-US"/>
        </w:rPr>
        <w:t>being</w:t>
      </w:r>
      <w:r w:rsidR="00F41199">
        <w:rPr>
          <w:lang w:val="en-US"/>
        </w:rPr>
        <w:t xml:space="preserve"> more common </w:t>
      </w:r>
      <w:r w:rsidR="00994CD5">
        <w:rPr>
          <w:lang w:val="en-US"/>
        </w:rPr>
        <w:t>amongst older students</w:t>
      </w:r>
      <w:r w:rsidR="00F41199">
        <w:rPr>
          <w:lang w:val="en-US"/>
        </w:rPr>
        <w:t xml:space="preserve">. </w:t>
      </w:r>
      <w:r w:rsidR="00FF0D63">
        <w:rPr>
          <w:lang w:val="en-US"/>
        </w:rPr>
        <w:t xml:space="preserve">The ‘no or little </w:t>
      </w:r>
      <w:r w:rsidR="00D44C29">
        <w:rPr>
          <w:lang w:val="en-US"/>
        </w:rPr>
        <w:t xml:space="preserve">positive </w:t>
      </w:r>
      <w:r w:rsidR="00FF0D63">
        <w:rPr>
          <w:lang w:val="en-US"/>
        </w:rPr>
        <w:t xml:space="preserve">change’ findings described in </w:t>
      </w:r>
      <w:r w:rsidR="00FF0D63" w:rsidRPr="007F1B38">
        <w:rPr>
          <w:lang w:val="en-US"/>
        </w:rPr>
        <w:t xml:space="preserve">appendix </w:t>
      </w:r>
      <w:r w:rsidR="007F1B38" w:rsidRPr="007F1B38">
        <w:rPr>
          <w:lang w:val="en-US"/>
        </w:rPr>
        <w:t>2</w:t>
      </w:r>
      <w:r w:rsidR="00FF0D63">
        <w:rPr>
          <w:lang w:val="en-US"/>
        </w:rPr>
        <w:t xml:space="preserve">, may therefore be </w:t>
      </w:r>
      <w:r w:rsidR="000C183E">
        <w:rPr>
          <w:lang w:val="en-US"/>
        </w:rPr>
        <w:t xml:space="preserve">indicative of </w:t>
      </w:r>
      <w:r w:rsidR="00FF0D63">
        <w:rPr>
          <w:lang w:val="en-US"/>
        </w:rPr>
        <w:t>how young people’s attitudes change</w:t>
      </w:r>
      <w:r w:rsidR="00171BBA">
        <w:rPr>
          <w:lang w:val="en-US"/>
        </w:rPr>
        <w:t>,</w:t>
      </w:r>
      <w:r w:rsidR="00FF0D63">
        <w:rPr>
          <w:lang w:val="en-US"/>
        </w:rPr>
        <w:t xml:space="preserve"> and become more gender differentiate</w:t>
      </w:r>
      <w:r w:rsidR="00D44C29">
        <w:rPr>
          <w:lang w:val="en-US"/>
        </w:rPr>
        <w:t>d</w:t>
      </w:r>
      <w:r w:rsidR="00171BBA">
        <w:rPr>
          <w:lang w:val="en-US"/>
        </w:rPr>
        <w:t>,</w:t>
      </w:r>
      <w:r w:rsidR="00FF0D63">
        <w:rPr>
          <w:lang w:val="en-US"/>
        </w:rPr>
        <w:t xml:space="preserve"> as they mature into their early teens and </w:t>
      </w:r>
      <w:r w:rsidR="00331113">
        <w:rPr>
          <w:lang w:val="en-US"/>
        </w:rPr>
        <w:t xml:space="preserve">are approaching an age where they begin </w:t>
      </w:r>
      <w:r w:rsidR="00D44C29">
        <w:rPr>
          <w:lang w:val="en-US"/>
        </w:rPr>
        <w:t>having intimate relationships</w:t>
      </w:r>
      <w:r w:rsidR="00331113">
        <w:rPr>
          <w:lang w:val="en-US"/>
        </w:rPr>
        <w:t>.</w:t>
      </w:r>
      <w:r w:rsidR="00171BBA">
        <w:rPr>
          <w:lang w:val="en-US"/>
        </w:rPr>
        <w:t xml:space="preserve"> </w:t>
      </w:r>
      <w:r w:rsidR="00171BBA" w:rsidRPr="00171BBA">
        <w:t>Any intervention is therefore addressing a moving target</w:t>
      </w:r>
      <w:r w:rsidR="00171BBA">
        <w:t xml:space="preserve"> </w:t>
      </w:r>
      <w:r w:rsidR="00171BBA" w:rsidRPr="00171BBA">
        <w:t xml:space="preserve">and </w:t>
      </w:r>
      <w:r w:rsidR="00171BBA">
        <w:t>school programmes</w:t>
      </w:r>
      <w:r w:rsidR="00171BBA" w:rsidRPr="00171BBA">
        <w:t xml:space="preserve"> </w:t>
      </w:r>
      <w:r w:rsidR="00171BBA">
        <w:t>therefor</w:t>
      </w:r>
      <w:r w:rsidR="00BC67B9">
        <w:t>e</w:t>
      </w:r>
      <w:r w:rsidR="00171BBA">
        <w:t xml:space="preserve"> </w:t>
      </w:r>
      <w:r w:rsidR="00171BBA" w:rsidRPr="00171BBA">
        <w:t>need to be carefully calibrated with maturity and the changes in peer relationships</w:t>
      </w:r>
      <w:r w:rsidR="009523BC">
        <w:t xml:space="preserve"> that result</w:t>
      </w:r>
      <w:r w:rsidR="00171BBA" w:rsidRPr="00171BBA">
        <w:t xml:space="preserve">. </w:t>
      </w:r>
      <w:r w:rsidR="00721F3C">
        <w:t>A</w:t>
      </w:r>
      <w:r w:rsidR="00171BBA">
        <w:t xml:space="preserve"> </w:t>
      </w:r>
      <w:r w:rsidR="00171BBA" w:rsidRPr="00171BBA">
        <w:t xml:space="preserve">whole school approach </w:t>
      </w:r>
      <w:r w:rsidR="00721F3C">
        <w:t>may be helpful in this regard</w:t>
      </w:r>
      <w:r w:rsidR="00EB4567">
        <w:t xml:space="preserve"> </w:t>
      </w:r>
      <w:r w:rsidR="00171BBA" w:rsidRPr="00171BBA">
        <w:t xml:space="preserve">because it can draw on </w:t>
      </w:r>
      <w:r w:rsidR="00171BBA">
        <w:t>staff</w:t>
      </w:r>
      <w:r w:rsidR="00171BBA" w:rsidRPr="00171BBA">
        <w:t xml:space="preserve"> knowledge </w:t>
      </w:r>
      <w:r w:rsidR="00171BBA">
        <w:t>about</w:t>
      </w:r>
      <w:r w:rsidR="00171BBA" w:rsidRPr="00171BBA">
        <w:t xml:space="preserve"> where classes </w:t>
      </w:r>
      <w:r w:rsidR="00BC67B9">
        <w:t xml:space="preserve">or </w:t>
      </w:r>
      <w:r w:rsidR="00171BBA" w:rsidRPr="00171BBA">
        <w:t xml:space="preserve">cohorts </w:t>
      </w:r>
      <w:r w:rsidR="00BC67B9">
        <w:t>‘</w:t>
      </w:r>
      <w:r w:rsidR="00171BBA" w:rsidRPr="00171BBA">
        <w:t xml:space="preserve">are </w:t>
      </w:r>
      <w:r w:rsidR="00171BBA">
        <w:t>at</w:t>
      </w:r>
      <w:r w:rsidR="00BC67B9">
        <w:t>’</w:t>
      </w:r>
      <w:r w:rsidR="00171BBA">
        <w:t xml:space="preserve"> </w:t>
      </w:r>
      <w:r w:rsidR="0089705F">
        <w:t>developmentally.</w:t>
      </w:r>
      <w:r w:rsidR="00171BBA">
        <w:rPr>
          <w:lang w:val="en-US"/>
        </w:rPr>
        <w:t xml:space="preserve"> </w:t>
      </w:r>
      <w:r w:rsidR="00601CD0">
        <w:rPr>
          <w:lang w:val="en-US"/>
        </w:rPr>
        <w:t>Th</w:t>
      </w:r>
      <w:r w:rsidR="00171BBA">
        <w:rPr>
          <w:lang w:val="en-US"/>
        </w:rPr>
        <w:t>ese findings</w:t>
      </w:r>
      <w:r w:rsidR="00601CD0">
        <w:rPr>
          <w:lang w:val="en-US"/>
        </w:rPr>
        <w:t xml:space="preserve"> </w:t>
      </w:r>
      <w:r w:rsidR="00171BBA">
        <w:rPr>
          <w:lang w:val="en-US"/>
        </w:rPr>
        <w:t xml:space="preserve">also </w:t>
      </w:r>
      <w:r w:rsidR="00601CD0">
        <w:rPr>
          <w:lang w:val="en-US"/>
        </w:rPr>
        <w:t xml:space="preserve">reinforce the importance of work with </w:t>
      </w:r>
      <w:r w:rsidR="00906DC5">
        <w:rPr>
          <w:lang w:val="en-US"/>
        </w:rPr>
        <w:t xml:space="preserve">primary age </w:t>
      </w:r>
      <w:r w:rsidR="00171BBA">
        <w:rPr>
          <w:lang w:val="en-US"/>
        </w:rPr>
        <w:t>students</w:t>
      </w:r>
      <w:r w:rsidR="00F41199">
        <w:rPr>
          <w:lang w:val="en-US"/>
        </w:rPr>
        <w:t xml:space="preserve">, as </w:t>
      </w:r>
      <w:r w:rsidR="00906DC5">
        <w:rPr>
          <w:lang w:val="en-US"/>
        </w:rPr>
        <w:t>this</w:t>
      </w:r>
      <w:r w:rsidR="00171BBA">
        <w:rPr>
          <w:lang w:val="en-US"/>
        </w:rPr>
        <w:t xml:space="preserve"> </w:t>
      </w:r>
      <w:r w:rsidR="00F41199">
        <w:rPr>
          <w:lang w:val="en-US"/>
        </w:rPr>
        <w:t xml:space="preserve">has the potential to influence behaviours and attitudes before they become established. </w:t>
      </w:r>
    </w:p>
    <w:p w14:paraId="3F30D496" w14:textId="77777777" w:rsidR="00201E1F" w:rsidRDefault="00201E1F" w:rsidP="00005AF2"/>
    <w:p w14:paraId="23DF1EBB" w14:textId="15776382" w:rsidR="000C78F4" w:rsidRDefault="0036208A" w:rsidP="00005AF2">
      <w:r>
        <w:t>However,</w:t>
      </w:r>
      <w:r w:rsidR="008919A2">
        <w:t xml:space="preserve"> </w:t>
      </w:r>
      <w:r w:rsidR="003F76F2">
        <w:t xml:space="preserve">issues of </w:t>
      </w:r>
      <w:r w:rsidR="00137E4A" w:rsidRPr="00137E4A">
        <w:t xml:space="preserve">fidelity and ‘dosage’ </w:t>
      </w:r>
      <w:r w:rsidR="00137E4A">
        <w:t xml:space="preserve">are </w:t>
      </w:r>
      <w:r w:rsidR="0060227E">
        <w:t>often highly relevant to whether or not an intervention has an impact</w:t>
      </w:r>
      <w:r w:rsidR="003F76F2">
        <w:t xml:space="preserve">, and </w:t>
      </w:r>
      <w:r w:rsidR="008919A2">
        <w:t>the findings from the</w:t>
      </w:r>
      <w:r w:rsidR="0082137F">
        <w:t xml:space="preserve"> pre / post</w:t>
      </w:r>
      <w:r w:rsidR="008919A2">
        <w:t xml:space="preserve"> questionnaire</w:t>
      </w:r>
      <w:r w:rsidR="0082137F">
        <w:t>s</w:t>
      </w:r>
      <w:r w:rsidR="008919A2">
        <w:t xml:space="preserve"> </w:t>
      </w:r>
      <w:r w:rsidR="00C261C3">
        <w:t xml:space="preserve">raise </w:t>
      </w:r>
      <w:r w:rsidR="00C90845">
        <w:t>questions</w:t>
      </w:r>
      <w:r w:rsidR="00C261C3">
        <w:t xml:space="preserve"> </w:t>
      </w:r>
      <w:r w:rsidR="00620296">
        <w:t>about</w:t>
      </w:r>
      <w:r w:rsidR="00C261C3">
        <w:t xml:space="preserve"> </w:t>
      </w:r>
      <w:r w:rsidR="00FD4DFD">
        <w:t xml:space="preserve">the consistency and </w:t>
      </w:r>
      <w:r w:rsidR="00137E4A">
        <w:t xml:space="preserve">the quantity </w:t>
      </w:r>
      <w:r w:rsidR="00C261C3">
        <w:t xml:space="preserve">of </w:t>
      </w:r>
      <w:r w:rsidR="008919A2">
        <w:t xml:space="preserve">Tender sessions </w:t>
      </w:r>
      <w:r w:rsidR="00C261C3">
        <w:t xml:space="preserve">with children and young people. </w:t>
      </w:r>
      <w:r w:rsidR="008919A2">
        <w:t xml:space="preserve">As mentioned earlier, Tender facilitators were given a great deal of autonomy in </w:t>
      </w:r>
      <w:r w:rsidR="00A50DC3">
        <w:t>the</w:t>
      </w:r>
      <w:r w:rsidR="008919A2">
        <w:t xml:space="preserve"> deliver</w:t>
      </w:r>
      <w:r w:rsidR="00A50DC3">
        <w:t>y of</w:t>
      </w:r>
      <w:r w:rsidR="008919A2">
        <w:t xml:space="preserve"> PSHE sessions and targeted work, </w:t>
      </w:r>
      <w:r w:rsidR="00620296">
        <w:t xml:space="preserve">often </w:t>
      </w:r>
      <w:r w:rsidR="008919A2">
        <w:t xml:space="preserve">taking the lead from students in terms of </w:t>
      </w:r>
      <w:r w:rsidR="009A4487">
        <w:t xml:space="preserve">their </w:t>
      </w:r>
      <w:r w:rsidR="008919A2">
        <w:t>maturity</w:t>
      </w:r>
      <w:r w:rsidR="00C27314">
        <w:t xml:space="preserve"> and</w:t>
      </w:r>
      <w:r w:rsidR="008919A2">
        <w:t xml:space="preserve"> interest.</w:t>
      </w:r>
      <w:r w:rsidR="004A1891">
        <w:t xml:space="preserve"> </w:t>
      </w:r>
      <w:r w:rsidR="00800B7B">
        <w:t>While this flexibility to ad</w:t>
      </w:r>
      <w:r w:rsidR="00C27314">
        <w:t>apt</w:t>
      </w:r>
      <w:r w:rsidR="00800B7B">
        <w:t xml:space="preserve"> sessions </w:t>
      </w:r>
      <w:r w:rsidR="00D37159">
        <w:t>is</w:t>
      </w:r>
      <w:r w:rsidR="00F706DD">
        <w:t xml:space="preserve"> likely to have</w:t>
      </w:r>
      <w:r w:rsidR="00800B7B">
        <w:t xml:space="preserve"> made sessions more relevant </w:t>
      </w:r>
      <w:r w:rsidR="00F706DD">
        <w:t xml:space="preserve">and appropriate </w:t>
      </w:r>
      <w:r w:rsidR="00800B7B">
        <w:t xml:space="preserve">to students, this </w:t>
      </w:r>
      <w:r w:rsidR="00D6519A">
        <w:t>may</w:t>
      </w:r>
      <w:r w:rsidR="00ED1447">
        <w:t xml:space="preserve"> also </w:t>
      </w:r>
      <w:r w:rsidR="00D6519A">
        <w:t>mean there was not entirely consistent coverage of core concepts</w:t>
      </w:r>
      <w:r w:rsidR="00480343">
        <w:t xml:space="preserve"> or messages</w:t>
      </w:r>
      <w:r w:rsidR="000C78F4">
        <w:t>.</w:t>
      </w:r>
      <w:r w:rsidR="00391A38">
        <w:t xml:space="preserve"> </w:t>
      </w:r>
      <w:r w:rsidR="00AB2DE4">
        <w:t>The ‘dose’ that students received (as in the number of session</w:t>
      </w:r>
      <w:r w:rsidR="00473004">
        <w:t>s</w:t>
      </w:r>
      <w:r w:rsidR="00AB2DE4">
        <w:t xml:space="preserve"> they took part in)</w:t>
      </w:r>
      <w:r w:rsidR="000C78F4">
        <w:t xml:space="preserve"> </w:t>
      </w:r>
      <w:r w:rsidR="00AB2DE4">
        <w:t>varied</w:t>
      </w:r>
      <w:r w:rsidR="00473004">
        <w:t xml:space="preserve"> between schools</w:t>
      </w:r>
      <w:r w:rsidR="00FD3E63">
        <w:t xml:space="preserve"> and</w:t>
      </w:r>
      <w:r w:rsidR="00473004">
        <w:t xml:space="preserve"> </w:t>
      </w:r>
      <w:r w:rsidR="00BA54E1">
        <w:t xml:space="preserve">although </w:t>
      </w:r>
      <w:r w:rsidR="00AB2DE4">
        <w:t xml:space="preserve">most </w:t>
      </w:r>
      <w:r w:rsidR="00473004">
        <w:t xml:space="preserve">students </w:t>
      </w:r>
      <w:r w:rsidR="00D504BD">
        <w:t xml:space="preserve">will </w:t>
      </w:r>
      <w:r w:rsidR="00473004">
        <w:t xml:space="preserve">have </w:t>
      </w:r>
      <w:r w:rsidR="00AB2DE4">
        <w:t xml:space="preserve">received </w:t>
      </w:r>
      <w:r w:rsidR="00480343">
        <w:t xml:space="preserve">between </w:t>
      </w:r>
      <w:r w:rsidR="00AB2DE4">
        <w:t>6</w:t>
      </w:r>
      <w:r w:rsidR="00480343">
        <w:t xml:space="preserve"> and </w:t>
      </w:r>
      <w:r w:rsidR="00AB2DE4">
        <w:t xml:space="preserve">10 PSHE sessions </w:t>
      </w:r>
      <w:r w:rsidR="00480343">
        <w:t>in a</w:t>
      </w:r>
      <w:r w:rsidR="00AB2DE4">
        <w:t xml:space="preserve"> year</w:t>
      </w:r>
      <w:r w:rsidR="00FD3E63">
        <w:t xml:space="preserve"> it may not have been sufficient </w:t>
      </w:r>
      <w:r w:rsidR="00B34F5A">
        <w:t xml:space="preserve">to change attitudes – particularly if </w:t>
      </w:r>
      <w:r w:rsidR="00711393">
        <w:t xml:space="preserve">the </w:t>
      </w:r>
      <w:r w:rsidR="00AA08B9">
        <w:t>usual age related</w:t>
      </w:r>
      <w:r w:rsidR="00711393">
        <w:t xml:space="preserve"> direction of change</w:t>
      </w:r>
      <w:r w:rsidR="00AA08B9">
        <w:t xml:space="preserve"> is in the opposite direction</w:t>
      </w:r>
      <w:r w:rsidR="00AB2DE4">
        <w:t>.</w:t>
      </w:r>
      <w:r w:rsidR="00C8362B">
        <w:rPr>
          <w:rStyle w:val="FootnoteReference"/>
        </w:rPr>
        <w:footnoteReference w:id="25"/>
      </w:r>
      <w:r w:rsidR="00CC5F6C">
        <w:t xml:space="preserve"> </w:t>
      </w:r>
    </w:p>
    <w:p w14:paraId="4B11010A" w14:textId="77777777" w:rsidR="000C78F4" w:rsidRDefault="000C78F4" w:rsidP="00005AF2"/>
    <w:p w14:paraId="6BFD8528" w14:textId="280BECD0" w:rsidR="00005AF2" w:rsidRDefault="00904C83" w:rsidP="00005AF2">
      <w:r w:rsidRPr="00904C83">
        <w:t xml:space="preserve">Within a whole school approach direct work with students </w:t>
      </w:r>
      <w:r w:rsidR="00D82ECE">
        <w:t>is</w:t>
      </w:r>
      <w:r w:rsidRPr="00904C83">
        <w:t xml:space="preserve"> only one means of changing young people’s attitudes.</w:t>
      </w:r>
      <w:r w:rsidR="00884976">
        <w:t xml:space="preserve"> So, w</w:t>
      </w:r>
      <w:r w:rsidR="00473004">
        <w:t xml:space="preserve">hile factors such as consistent delivery and dosage </w:t>
      </w:r>
      <w:r w:rsidR="00576A2A">
        <w:t>are</w:t>
      </w:r>
      <w:r w:rsidR="00473004">
        <w:t xml:space="preserve"> crucial </w:t>
      </w:r>
      <w:r w:rsidR="00463702">
        <w:t xml:space="preserve">to </w:t>
      </w:r>
      <w:r w:rsidR="00656DFC">
        <w:t xml:space="preserve">understanding </w:t>
      </w:r>
      <w:r w:rsidR="00D33423">
        <w:t>the impact of specifi</w:t>
      </w:r>
      <w:r w:rsidR="00906447">
        <w:t>ed, contained</w:t>
      </w:r>
      <w:r w:rsidR="00D33423">
        <w:t xml:space="preserve"> </w:t>
      </w:r>
      <w:r w:rsidR="003B35DD">
        <w:t xml:space="preserve">educational </w:t>
      </w:r>
      <w:r w:rsidR="00D33423">
        <w:t>interventions</w:t>
      </w:r>
      <w:r w:rsidR="00473004">
        <w:t xml:space="preserve">, </w:t>
      </w:r>
      <w:r w:rsidR="00884976">
        <w:t xml:space="preserve">they </w:t>
      </w:r>
      <w:r w:rsidR="00370AD9">
        <w:t xml:space="preserve">cannot </w:t>
      </w:r>
      <w:r w:rsidR="00576A2A">
        <w:t xml:space="preserve">provide a total explanation </w:t>
      </w:r>
      <w:r w:rsidR="005823D4">
        <w:t>if</w:t>
      </w:r>
      <w:r w:rsidR="00473004">
        <w:t xml:space="preserve"> messages are promoted </w:t>
      </w:r>
      <w:r w:rsidR="003B35DD">
        <w:t>through</w:t>
      </w:r>
      <w:r w:rsidR="005823D4">
        <w:t xml:space="preserve"> a variety of </w:t>
      </w:r>
      <w:r w:rsidR="003B35DD">
        <w:t xml:space="preserve">strategies </w:t>
      </w:r>
      <w:r w:rsidR="00473004">
        <w:t>outside</w:t>
      </w:r>
      <w:r w:rsidR="008346D9">
        <w:t>,</w:t>
      </w:r>
      <w:r w:rsidR="00473004">
        <w:t xml:space="preserve"> as well as inside</w:t>
      </w:r>
      <w:r w:rsidR="00D82ECE">
        <w:t>,</w:t>
      </w:r>
      <w:r w:rsidR="00473004">
        <w:t xml:space="preserve"> the classroom.</w:t>
      </w:r>
      <w:r w:rsidR="00AB2DE4">
        <w:t xml:space="preserve"> </w:t>
      </w:r>
    </w:p>
    <w:p w14:paraId="599ABD18" w14:textId="77777777" w:rsidR="00081163" w:rsidRDefault="00081163" w:rsidP="00005AF2"/>
    <w:p w14:paraId="77EA4923" w14:textId="77777777" w:rsidR="00005AF2" w:rsidRPr="00B01AFE" w:rsidRDefault="00005AF2" w:rsidP="00005AF2">
      <w:pPr>
        <w:rPr>
          <w:b/>
          <w:bCs/>
          <w:i/>
          <w:iCs/>
        </w:rPr>
      </w:pPr>
      <w:r w:rsidRPr="00B01AFE">
        <w:rPr>
          <w:b/>
          <w:bCs/>
          <w:i/>
          <w:iCs/>
        </w:rPr>
        <w:t>Implications for future projects</w:t>
      </w:r>
    </w:p>
    <w:p w14:paraId="4B08773A" w14:textId="1ED2D233" w:rsidR="0068568C" w:rsidRDefault="0068568C"/>
    <w:p w14:paraId="7D1A5D9D" w14:textId="340BA745" w:rsidR="000928CD" w:rsidRDefault="00857ADF" w:rsidP="00790AC3">
      <w:r w:rsidRPr="00822C90">
        <w:rPr>
          <w:b/>
          <w:bCs/>
        </w:rPr>
        <w:t>P</w:t>
      </w:r>
      <w:r w:rsidR="00790AC3" w:rsidRPr="00822C90">
        <w:rPr>
          <w:b/>
          <w:bCs/>
        </w:rPr>
        <w:t>revention work</w:t>
      </w:r>
      <w:r w:rsidR="004F1F9A" w:rsidRPr="00822C90">
        <w:rPr>
          <w:b/>
          <w:bCs/>
        </w:rPr>
        <w:t xml:space="preserve"> with younger age groups</w:t>
      </w:r>
      <w:r w:rsidR="00790AC3" w:rsidRPr="00822C90">
        <w:t xml:space="preserve"> before social norms and gender stereotypes become established</w:t>
      </w:r>
      <w:r w:rsidR="00142A21">
        <w:t xml:space="preserve"> </w:t>
      </w:r>
      <w:r w:rsidR="00142A21" w:rsidRPr="00142A21">
        <w:t>is beneficial</w:t>
      </w:r>
      <w:r w:rsidR="00DD5F8C" w:rsidRPr="00822C90">
        <w:t xml:space="preserve">. The </w:t>
      </w:r>
      <w:r w:rsidR="00142A21">
        <w:t>project</w:t>
      </w:r>
      <w:r w:rsidR="00DD5F8C" w:rsidRPr="00822C90">
        <w:t xml:space="preserve"> </w:t>
      </w:r>
      <w:r w:rsidR="00D504BD" w:rsidRPr="00822C90">
        <w:t>highlighted</w:t>
      </w:r>
      <w:r w:rsidR="00DD5F8C" w:rsidRPr="00822C90">
        <w:t xml:space="preserve"> the value of working with primary school children when addressing gender-based violence, but the WSA project </w:t>
      </w:r>
      <w:r w:rsidR="00D504BD" w:rsidRPr="00822C90">
        <w:t>also found that engaging even younger students would have extended the impact of the project</w:t>
      </w:r>
      <w:r w:rsidR="00142A21">
        <w:t xml:space="preserve"> further</w:t>
      </w:r>
      <w:r w:rsidR="00D504BD" w:rsidRPr="00822C90">
        <w:t>.</w:t>
      </w:r>
      <w:r w:rsidR="00D504BD">
        <w:t xml:space="preserve"> </w:t>
      </w:r>
      <w:r w:rsidR="00790AC3">
        <w:t xml:space="preserve">  </w:t>
      </w:r>
    </w:p>
    <w:p w14:paraId="75812EF3" w14:textId="77777777" w:rsidR="00D504BD" w:rsidRPr="00D504BD" w:rsidRDefault="00D504BD" w:rsidP="00790AC3"/>
    <w:p w14:paraId="01AADC65" w14:textId="3D04635E" w:rsidR="00CF35E6" w:rsidRPr="00EE6AAF" w:rsidRDefault="00B14B66" w:rsidP="00790AC3">
      <w:pPr>
        <w:rPr>
          <w:bCs/>
        </w:rPr>
      </w:pPr>
      <w:r>
        <w:rPr>
          <w:b/>
        </w:rPr>
        <w:t>The c</w:t>
      </w:r>
      <w:r w:rsidR="00CF35E6" w:rsidRPr="00CF35E6">
        <w:rPr>
          <w:b/>
        </w:rPr>
        <w:t>redibility</w:t>
      </w:r>
      <w:r w:rsidR="00155A52">
        <w:rPr>
          <w:b/>
        </w:rPr>
        <w:t xml:space="preserve">, </w:t>
      </w:r>
      <w:r w:rsidR="00CF35E6" w:rsidRPr="00CF35E6">
        <w:rPr>
          <w:b/>
        </w:rPr>
        <w:t xml:space="preserve">acceptability and delivery style of the </w:t>
      </w:r>
      <w:r w:rsidR="00516033">
        <w:rPr>
          <w:b/>
        </w:rPr>
        <w:t>facilitators</w:t>
      </w:r>
      <w:r w:rsidR="0098507F">
        <w:rPr>
          <w:b/>
        </w:rPr>
        <w:t xml:space="preserve">. </w:t>
      </w:r>
      <w:r w:rsidR="0098507F" w:rsidRPr="0098507F">
        <w:rPr>
          <w:bCs/>
        </w:rPr>
        <w:t>P</w:t>
      </w:r>
      <w:r w:rsidR="00EE6AAF" w:rsidRPr="00EE6AAF">
        <w:rPr>
          <w:bCs/>
        </w:rPr>
        <w:t xml:space="preserve">reventative sessions </w:t>
      </w:r>
      <w:r w:rsidR="0079747E">
        <w:rPr>
          <w:bCs/>
        </w:rPr>
        <w:t>are best</w:t>
      </w:r>
      <w:r w:rsidR="00EE6AAF" w:rsidRPr="00EE6AAF">
        <w:rPr>
          <w:bCs/>
        </w:rPr>
        <w:t xml:space="preserve"> delivered by </w:t>
      </w:r>
      <w:r w:rsidR="00EE6AAF">
        <w:rPr>
          <w:bCs/>
        </w:rPr>
        <w:t>‘</w:t>
      </w:r>
      <w:r w:rsidR="00EE6AAF" w:rsidRPr="00EE6AAF">
        <w:rPr>
          <w:bCs/>
        </w:rPr>
        <w:t>credible individuals</w:t>
      </w:r>
      <w:r w:rsidR="00EE6AAF">
        <w:rPr>
          <w:bCs/>
        </w:rPr>
        <w:t>’</w:t>
      </w:r>
      <w:r w:rsidR="00EE6AAF" w:rsidRPr="00EE6AAF">
        <w:rPr>
          <w:bCs/>
        </w:rPr>
        <w:t xml:space="preserve">, who are knowledgeable and comfortable talking </w:t>
      </w:r>
      <w:r w:rsidR="00EE6AAF">
        <w:rPr>
          <w:bCs/>
        </w:rPr>
        <w:t xml:space="preserve">to students </w:t>
      </w:r>
      <w:r w:rsidR="00EE6AAF" w:rsidRPr="00EE6AAF">
        <w:rPr>
          <w:bCs/>
        </w:rPr>
        <w:t>about gender, sexuality and violence</w:t>
      </w:r>
      <w:r w:rsidR="0086050F">
        <w:rPr>
          <w:rStyle w:val="FootnoteReference"/>
          <w:bCs/>
        </w:rPr>
        <w:footnoteReference w:id="26"/>
      </w:r>
      <w:r w:rsidR="00EE6AAF">
        <w:rPr>
          <w:bCs/>
        </w:rPr>
        <w:t xml:space="preserve">. </w:t>
      </w:r>
      <w:r w:rsidR="0086403B">
        <w:rPr>
          <w:bCs/>
        </w:rPr>
        <w:t xml:space="preserve">While this can be </w:t>
      </w:r>
      <w:r w:rsidR="005C0943">
        <w:rPr>
          <w:bCs/>
        </w:rPr>
        <w:t xml:space="preserve">done </w:t>
      </w:r>
      <w:r w:rsidR="001C1860">
        <w:rPr>
          <w:bCs/>
        </w:rPr>
        <w:t>by</w:t>
      </w:r>
      <w:r w:rsidR="0086403B">
        <w:rPr>
          <w:bCs/>
        </w:rPr>
        <w:t xml:space="preserve"> teachers</w:t>
      </w:r>
      <w:r w:rsidR="005C0943">
        <w:rPr>
          <w:bCs/>
        </w:rPr>
        <w:t xml:space="preserve"> if they are confident and have received training,</w:t>
      </w:r>
      <w:r w:rsidR="0086403B">
        <w:rPr>
          <w:bCs/>
        </w:rPr>
        <w:t xml:space="preserve"> studies</w:t>
      </w:r>
      <w:r w:rsidR="00D07C45">
        <w:rPr>
          <w:bCs/>
        </w:rPr>
        <w:t xml:space="preserve"> </w:t>
      </w:r>
      <w:r>
        <w:rPr>
          <w:bCs/>
        </w:rPr>
        <w:t>show</w:t>
      </w:r>
      <w:r w:rsidR="0086403B">
        <w:rPr>
          <w:bCs/>
        </w:rPr>
        <w:t xml:space="preserve"> that students often feel more comfortable with </w:t>
      </w:r>
      <w:r w:rsidR="0086050F">
        <w:rPr>
          <w:bCs/>
        </w:rPr>
        <w:t>external specialist workers</w:t>
      </w:r>
      <w:r w:rsidR="00D07C45">
        <w:rPr>
          <w:bCs/>
        </w:rPr>
        <w:t>, who are enthusiastic and unembarrassed talking about sensitive topics</w:t>
      </w:r>
      <w:r w:rsidR="00E53D24">
        <w:rPr>
          <w:bCs/>
        </w:rPr>
        <w:t>.</w:t>
      </w:r>
      <w:r w:rsidR="0086050F">
        <w:rPr>
          <w:rStyle w:val="FootnoteReference"/>
          <w:bCs/>
        </w:rPr>
        <w:footnoteReference w:id="27"/>
      </w:r>
      <w:r w:rsidR="0079747E">
        <w:rPr>
          <w:bCs/>
        </w:rPr>
        <w:t xml:space="preserve"> </w:t>
      </w:r>
    </w:p>
    <w:p w14:paraId="7362ACB4" w14:textId="6FB9AC0B" w:rsidR="000928CD" w:rsidRDefault="000928CD" w:rsidP="000D4C0E">
      <w:pPr>
        <w:rPr>
          <w:b/>
        </w:rPr>
      </w:pPr>
    </w:p>
    <w:p w14:paraId="7E240CCE" w14:textId="296F0920" w:rsidR="009B63AD" w:rsidRPr="009B63AD" w:rsidRDefault="0036543E" w:rsidP="009B63AD">
      <w:pPr>
        <w:rPr>
          <w:b/>
        </w:rPr>
      </w:pPr>
      <w:r>
        <w:rPr>
          <w:b/>
          <w:bCs/>
        </w:rPr>
        <w:t>Addressing diversity</w:t>
      </w:r>
      <w:r w:rsidR="005B7772">
        <w:rPr>
          <w:b/>
          <w:bCs/>
        </w:rPr>
        <w:t>.</w:t>
      </w:r>
      <w:r>
        <w:rPr>
          <w:b/>
          <w:bCs/>
        </w:rPr>
        <w:t xml:space="preserve"> </w:t>
      </w:r>
      <w:r w:rsidR="005B7772" w:rsidRPr="005B7772">
        <w:t>The</w:t>
      </w:r>
      <w:r w:rsidR="005B7772">
        <w:rPr>
          <w:b/>
          <w:bCs/>
        </w:rPr>
        <w:t xml:space="preserve"> </w:t>
      </w:r>
      <w:r w:rsidR="000024EC" w:rsidRPr="00836ABF">
        <w:t xml:space="preserve">most effective facilitators </w:t>
      </w:r>
      <w:r w:rsidR="005B7772">
        <w:t>are</w:t>
      </w:r>
      <w:r w:rsidR="000024EC" w:rsidRPr="00836ABF">
        <w:t xml:space="preserve"> those with the best rapport with young people</w:t>
      </w:r>
      <w:r w:rsidR="000024EC">
        <w:t>.</w:t>
      </w:r>
      <w:r w:rsidR="000024EC" w:rsidRPr="00836ABF">
        <w:t xml:space="preserve"> BAME young people may </w:t>
      </w:r>
      <w:r w:rsidR="000024EC">
        <w:t xml:space="preserve">therefore </w:t>
      </w:r>
      <w:r w:rsidR="000024EC" w:rsidRPr="00836ABF">
        <w:t xml:space="preserve">find messages conveyed by adults </w:t>
      </w:r>
      <w:r w:rsidR="000024EC">
        <w:t>who have personal insights into their concerns</w:t>
      </w:r>
      <w:r w:rsidR="000024EC" w:rsidRPr="00836ABF">
        <w:t xml:space="preserve"> more</w:t>
      </w:r>
      <w:r w:rsidR="000024EC">
        <w:t xml:space="preserve"> relevant and impactful</w:t>
      </w:r>
      <w:r w:rsidR="000024EC" w:rsidRPr="00514C3B">
        <w:t xml:space="preserve">. </w:t>
      </w:r>
      <w:r w:rsidR="00514C3B" w:rsidRPr="00514C3B">
        <w:t>Such facilitators are also more likely to</w:t>
      </w:r>
      <w:r w:rsidR="000024EC" w:rsidRPr="00514C3B">
        <w:t xml:space="preserve"> understand the intersectional</w:t>
      </w:r>
      <w:r w:rsidR="004F5FA0">
        <w:t xml:space="preserve"> experience</w:t>
      </w:r>
      <w:r w:rsidR="000024EC" w:rsidRPr="00514C3B">
        <w:t xml:space="preserve"> of gender, race and socio-economic background </w:t>
      </w:r>
      <w:r w:rsidR="004F5FA0">
        <w:t>of</w:t>
      </w:r>
      <w:r w:rsidR="000024EC" w:rsidRPr="00514C3B">
        <w:t xml:space="preserve"> students.</w:t>
      </w:r>
      <w:r w:rsidR="009B63AD">
        <w:rPr>
          <w:rStyle w:val="FootnoteReference"/>
          <w:rFonts w:ascii="Calibri" w:eastAsia="Calibri" w:hAnsi="Calibri" w:cs="Calibri"/>
        </w:rPr>
        <w:footnoteReference w:id="28"/>
      </w:r>
      <w:r w:rsidR="00463923">
        <w:t xml:space="preserve"> </w:t>
      </w:r>
      <w:r w:rsidR="009E50F6">
        <w:t>One study</w:t>
      </w:r>
      <w:r w:rsidR="00463923">
        <w:t xml:space="preserve"> also show</w:t>
      </w:r>
      <w:r w:rsidR="009E50F6">
        <w:t>s</w:t>
      </w:r>
      <w:r w:rsidR="00463923">
        <w:t xml:space="preserve"> that male facilitator</w:t>
      </w:r>
      <w:r w:rsidR="009B63AD" w:rsidRPr="009B63AD">
        <w:t>s can provide good role-models and increase the acceptability of messages about healthy relationships, particularly for boys</w:t>
      </w:r>
      <w:r w:rsidR="009E50F6">
        <w:t>.</w:t>
      </w:r>
      <w:r w:rsidR="009E50F6">
        <w:rPr>
          <w:rStyle w:val="FootnoteReference"/>
        </w:rPr>
        <w:footnoteReference w:id="29"/>
      </w:r>
    </w:p>
    <w:p w14:paraId="410A1EC1" w14:textId="77777777" w:rsidR="000024EC" w:rsidRDefault="000024EC" w:rsidP="000D4C0E">
      <w:pPr>
        <w:rPr>
          <w:b/>
        </w:rPr>
      </w:pPr>
    </w:p>
    <w:p w14:paraId="68F4245F" w14:textId="6D753654" w:rsidR="000928CD" w:rsidRPr="00C84ADF" w:rsidRDefault="00C84ADF" w:rsidP="000D4C0E">
      <w:pPr>
        <w:rPr>
          <w:b/>
        </w:rPr>
      </w:pPr>
      <w:r>
        <w:rPr>
          <w:b/>
        </w:rPr>
        <w:t xml:space="preserve">The use of </w:t>
      </w:r>
      <w:r w:rsidR="007A0B56" w:rsidRPr="007A0B56">
        <w:rPr>
          <w:b/>
        </w:rPr>
        <w:t>creative methods</w:t>
      </w:r>
      <w:r w:rsidRPr="00C84ADF">
        <w:rPr>
          <w:bCs/>
        </w:rPr>
        <w:t xml:space="preserve"> such as </w:t>
      </w:r>
      <w:r w:rsidR="007A0B56" w:rsidRPr="00C84ADF">
        <w:rPr>
          <w:bCs/>
        </w:rPr>
        <w:t>drama</w:t>
      </w:r>
      <w:r w:rsidR="000D4C0E" w:rsidRPr="00C84ADF">
        <w:rPr>
          <w:rFonts w:ascii="Calibri" w:eastAsia="Calibri" w:hAnsi="Calibri" w:cs="Calibri"/>
          <w:bCs/>
        </w:rPr>
        <w:t xml:space="preserve"> </w:t>
      </w:r>
      <w:r w:rsidRPr="00C84ADF">
        <w:rPr>
          <w:rFonts w:ascii="Calibri" w:eastAsia="Calibri" w:hAnsi="Calibri" w:cs="Calibri"/>
          <w:bCs/>
        </w:rPr>
        <w:t xml:space="preserve">and role play </w:t>
      </w:r>
      <w:r w:rsidR="006B5992">
        <w:rPr>
          <w:rFonts w:ascii="Calibri" w:eastAsia="Calibri" w:hAnsi="Calibri" w:cs="Calibri"/>
          <w:bCs/>
        </w:rPr>
        <w:t xml:space="preserve">offer young people </w:t>
      </w:r>
      <w:r w:rsidR="000D4C0E" w:rsidRPr="00C84ADF">
        <w:rPr>
          <w:bCs/>
        </w:rPr>
        <w:t>opportunities to practice skills and apply learning to real life scenarios</w:t>
      </w:r>
      <w:r>
        <w:rPr>
          <w:rStyle w:val="FootnoteReference"/>
          <w:bCs/>
        </w:rPr>
        <w:footnoteReference w:id="30"/>
      </w:r>
      <w:r w:rsidR="00036ED2">
        <w:rPr>
          <w:bCs/>
        </w:rPr>
        <w:t xml:space="preserve">. </w:t>
      </w:r>
      <w:r w:rsidR="00AB1414">
        <w:rPr>
          <w:bCs/>
        </w:rPr>
        <w:t xml:space="preserve">They </w:t>
      </w:r>
      <w:r>
        <w:rPr>
          <w:bCs/>
        </w:rPr>
        <w:t xml:space="preserve">also </w:t>
      </w:r>
      <w:r w:rsidRPr="00D23D3C">
        <w:rPr>
          <w:rFonts w:ascii="Calibri" w:eastAsia="Calibri" w:hAnsi="Calibri" w:cs="Calibri"/>
          <w:bCs/>
          <w:lang w:eastAsia="en-GB"/>
        </w:rPr>
        <w:t>promot</w:t>
      </w:r>
      <w:r w:rsidR="006B5992">
        <w:rPr>
          <w:rFonts w:ascii="Calibri" w:eastAsia="Calibri" w:hAnsi="Calibri" w:cs="Calibri"/>
          <w:bCs/>
          <w:lang w:eastAsia="en-GB"/>
        </w:rPr>
        <w:t>e</w:t>
      </w:r>
      <w:r w:rsidRPr="00D23D3C">
        <w:rPr>
          <w:rFonts w:ascii="Calibri" w:eastAsia="Calibri" w:hAnsi="Calibri" w:cs="Calibri"/>
          <w:bCs/>
          <w:lang w:eastAsia="en-GB"/>
        </w:rPr>
        <w:t xml:space="preserve"> engagement, bring life and energy to a topic, </w:t>
      </w:r>
      <w:r w:rsidR="00AB1414">
        <w:rPr>
          <w:rFonts w:ascii="Calibri" w:eastAsia="Calibri" w:hAnsi="Calibri" w:cs="Calibri"/>
          <w:bCs/>
          <w:lang w:eastAsia="en-GB"/>
        </w:rPr>
        <w:t>increase</w:t>
      </w:r>
      <w:r w:rsidR="006B5992">
        <w:rPr>
          <w:rFonts w:ascii="Calibri" w:eastAsia="Calibri" w:hAnsi="Calibri" w:cs="Calibri"/>
          <w:bCs/>
          <w:lang w:eastAsia="en-GB"/>
        </w:rPr>
        <w:t xml:space="preserve"> </w:t>
      </w:r>
      <w:r w:rsidRPr="00D23D3C">
        <w:rPr>
          <w:rFonts w:ascii="Calibri" w:eastAsia="Calibri" w:hAnsi="Calibri" w:cs="Calibri"/>
          <w:bCs/>
          <w:lang w:eastAsia="en-GB"/>
        </w:rPr>
        <w:t>empathy and enabl</w:t>
      </w:r>
      <w:r w:rsidR="006B5992">
        <w:rPr>
          <w:rFonts w:ascii="Calibri" w:eastAsia="Calibri" w:hAnsi="Calibri" w:cs="Calibri"/>
          <w:bCs/>
          <w:lang w:eastAsia="en-GB"/>
        </w:rPr>
        <w:t xml:space="preserve">e </w:t>
      </w:r>
      <w:r w:rsidRPr="00D23D3C">
        <w:rPr>
          <w:rFonts w:ascii="Calibri" w:eastAsia="Calibri" w:hAnsi="Calibri" w:cs="Calibri"/>
          <w:bCs/>
          <w:lang w:eastAsia="en-GB"/>
        </w:rPr>
        <w:t>self-expression.</w:t>
      </w:r>
      <w:r>
        <w:rPr>
          <w:b/>
        </w:rPr>
        <w:t xml:space="preserve"> </w:t>
      </w:r>
      <w:r w:rsidR="00516033" w:rsidRPr="00D23D3C">
        <w:rPr>
          <w:rFonts w:ascii="Calibri" w:eastAsia="Calibri" w:hAnsi="Calibri" w:cs="Calibri"/>
        </w:rPr>
        <w:t xml:space="preserve">Distancing techniques, such as using scenarios or ‘vignettes’, can </w:t>
      </w:r>
      <w:r>
        <w:rPr>
          <w:rFonts w:ascii="Calibri" w:eastAsia="Calibri" w:hAnsi="Calibri" w:cs="Calibri"/>
        </w:rPr>
        <w:t xml:space="preserve">also </w:t>
      </w:r>
      <w:r w:rsidR="00516033" w:rsidRPr="00D23D3C">
        <w:rPr>
          <w:rFonts w:ascii="Calibri" w:eastAsia="Calibri" w:hAnsi="Calibri" w:cs="Calibri"/>
        </w:rPr>
        <w:t xml:space="preserve">make it easier </w:t>
      </w:r>
      <w:r>
        <w:rPr>
          <w:rFonts w:ascii="Calibri" w:eastAsia="Calibri" w:hAnsi="Calibri" w:cs="Calibri"/>
        </w:rPr>
        <w:t xml:space="preserve">for young people </w:t>
      </w:r>
      <w:r w:rsidR="00516033" w:rsidRPr="00D23D3C">
        <w:rPr>
          <w:rFonts w:ascii="Calibri" w:eastAsia="Calibri" w:hAnsi="Calibri" w:cs="Calibri"/>
        </w:rPr>
        <w:t xml:space="preserve">to discuss sensitive topics without asking </w:t>
      </w:r>
      <w:r>
        <w:rPr>
          <w:rFonts w:ascii="Calibri" w:eastAsia="Calibri" w:hAnsi="Calibri" w:cs="Calibri"/>
        </w:rPr>
        <w:t>them</w:t>
      </w:r>
      <w:r w:rsidR="00516033" w:rsidRPr="00D23D3C">
        <w:rPr>
          <w:rFonts w:ascii="Calibri" w:eastAsia="Calibri" w:hAnsi="Calibri" w:cs="Calibri"/>
        </w:rPr>
        <w:t xml:space="preserve"> to disclose personal information</w:t>
      </w:r>
      <w:r w:rsidR="009F71AD">
        <w:rPr>
          <w:rFonts w:ascii="Calibri" w:eastAsia="Calibri" w:hAnsi="Calibri" w:cs="Calibri"/>
        </w:rPr>
        <w:t>.</w:t>
      </w:r>
      <w:r>
        <w:rPr>
          <w:rStyle w:val="FootnoteReference"/>
          <w:rFonts w:ascii="Calibri" w:eastAsia="Calibri" w:hAnsi="Calibri" w:cs="Calibri"/>
        </w:rPr>
        <w:footnoteReference w:id="31"/>
      </w:r>
    </w:p>
    <w:p w14:paraId="7D9C1709" w14:textId="77777777" w:rsidR="00516033" w:rsidRDefault="00516033" w:rsidP="000D4C0E">
      <w:pPr>
        <w:rPr>
          <w:b/>
        </w:rPr>
      </w:pPr>
    </w:p>
    <w:p w14:paraId="6631E597" w14:textId="40C17431" w:rsidR="00E614DF" w:rsidRPr="00087A69" w:rsidRDefault="00516033" w:rsidP="00E614DF">
      <w:pPr>
        <w:rPr>
          <w:bCs/>
          <w:lang w:val="en-US"/>
        </w:rPr>
      </w:pPr>
      <w:r>
        <w:rPr>
          <w:b/>
        </w:rPr>
        <w:t>A c</w:t>
      </w:r>
      <w:r w:rsidR="000928CD">
        <w:rPr>
          <w:b/>
        </w:rPr>
        <w:t>onfidential</w:t>
      </w:r>
      <w:r>
        <w:rPr>
          <w:b/>
        </w:rPr>
        <w:t xml:space="preserve"> and</w:t>
      </w:r>
      <w:r w:rsidR="000928CD" w:rsidRPr="000928CD">
        <w:rPr>
          <w:b/>
        </w:rPr>
        <w:t xml:space="preserve"> safe space </w:t>
      </w:r>
      <w:r>
        <w:rPr>
          <w:b/>
        </w:rPr>
        <w:t>where</w:t>
      </w:r>
      <w:r w:rsidR="000928CD" w:rsidRPr="000928CD">
        <w:rPr>
          <w:b/>
        </w:rPr>
        <w:t xml:space="preserve"> young people feel comfortable to talk </w:t>
      </w:r>
      <w:r>
        <w:rPr>
          <w:bCs/>
        </w:rPr>
        <w:t>is paramount for any</w:t>
      </w:r>
      <w:r w:rsidR="00B404B0">
        <w:rPr>
          <w:bCs/>
        </w:rPr>
        <w:t xml:space="preserve"> </w:t>
      </w:r>
      <w:r w:rsidR="00A00082">
        <w:rPr>
          <w:bCs/>
        </w:rPr>
        <w:t>project</w:t>
      </w:r>
      <w:r w:rsidR="00940E71">
        <w:rPr>
          <w:bCs/>
        </w:rPr>
        <w:t xml:space="preserve"> working within a school environment</w:t>
      </w:r>
      <w:r w:rsidR="00A00082">
        <w:rPr>
          <w:bCs/>
        </w:rPr>
        <w:t xml:space="preserve">. </w:t>
      </w:r>
      <w:r w:rsidR="00087A69">
        <w:rPr>
          <w:bCs/>
          <w:lang w:val="en-US"/>
        </w:rPr>
        <w:t>G</w:t>
      </w:r>
      <w:r w:rsidR="00087A69" w:rsidRPr="00087A69">
        <w:rPr>
          <w:bCs/>
          <w:lang w:val="en-US"/>
        </w:rPr>
        <w:t xml:space="preserve">ames </w:t>
      </w:r>
      <w:r w:rsidR="00087A69">
        <w:rPr>
          <w:bCs/>
          <w:lang w:val="en-US"/>
        </w:rPr>
        <w:t>and activities</w:t>
      </w:r>
      <w:r w:rsidR="00087A69" w:rsidRPr="00087A69">
        <w:rPr>
          <w:bCs/>
          <w:lang w:val="en-US"/>
        </w:rPr>
        <w:t xml:space="preserve">, especially with </w:t>
      </w:r>
      <w:r w:rsidR="00087A69" w:rsidRPr="00087A69">
        <w:rPr>
          <w:bCs/>
          <w:lang w:val="en-US"/>
        </w:rPr>
        <w:lastRenderedPageBreak/>
        <w:t xml:space="preserve">primary school students, </w:t>
      </w:r>
      <w:r w:rsidR="00016459">
        <w:rPr>
          <w:bCs/>
          <w:lang w:val="en-US"/>
        </w:rPr>
        <w:t>can</w:t>
      </w:r>
      <w:r w:rsidR="00087A69">
        <w:rPr>
          <w:bCs/>
          <w:lang w:val="en-US"/>
        </w:rPr>
        <w:t xml:space="preserve"> </w:t>
      </w:r>
      <w:r w:rsidR="00087A69" w:rsidRPr="00087A69">
        <w:rPr>
          <w:bCs/>
          <w:lang w:val="en-US"/>
        </w:rPr>
        <w:t>creat</w:t>
      </w:r>
      <w:r w:rsidR="00087A69">
        <w:rPr>
          <w:bCs/>
          <w:lang w:val="en-US"/>
        </w:rPr>
        <w:t>e</w:t>
      </w:r>
      <w:r w:rsidR="00087A69" w:rsidRPr="00087A69">
        <w:rPr>
          <w:bCs/>
          <w:lang w:val="en-US"/>
        </w:rPr>
        <w:t xml:space="preserve"> a friendly and fun atmosphere </w:t>
      </w:r>
      <w:r w:rsidR="00016459">
        <w:rPr>
          <w:bCs/>
          <w:lang w:val="en-US"/>
        </w:rPr>
        <w:t xml:space="preserve">where young people can build trust with facilitators, get to know each other better and develop their social skills in a safe environment. </w:t>
      </w:r>
    </w:p>
    <w:p w14:paraId="2D586FD1" w14:textId="77777777" w:rsidR="00E614DF" w:rsidRDefault="00E614DF" w:rsidP="00E614DF"/>
    <w:p w14:paraId="61B46F4F" w14:textId="77777777" w:rsidR="00CB7EF9" w:rsidRDefault="00CC24D4" w:rsidP="001075E1">
      <w:pPr>
        <w:rPr>
          <w:rFonts w:ascii="Calibri" w:eastAsia="Calibri" w:hAnsi="Calibri" w:cs="Calibri"/>
        </w:rPr>
      </w:pPr>
      <w:r w:rsidRPr="00CC24D4">
        <w:rPr>
          <w:b/>
          <w:bCs/>
        </w:rPr>
        <w:t>T</w:t>
      </w:r>
      <w:r w:rsidR="00E614DF" w:rsidRPr="00CC24D4">
        <w:rPr>
          <w:b/>
          <w:bCs/>
        </w:rPr>
        <w:t>argeted work</w:t>
      </w:r>
      <w:r w:rsidRPr="00CC24D4">
        <w:rPr>
          <w:b/>
          <w:bCs/>
        </w:rPr>
        <w:t xml:space="preserve"> with vulnerable children</w:t>
      </w:r>
      <w:r w:rsidR="003451F7" w:rsidRPr="00CC24D4">
        <w:rPr>
          <w:b/>
          <w:bCs/>
        </w:rPr>
        <w:t xml:space="preserve"> </w:t>
      </w:r>
      <w:r w:rsidR="001075E1" w:rsidRPr="00CC24D4">
        <w:t>enables schools to</w:t>
      </w:r>
      <w:r w:rsidR="004F0AC8" w:rsidRPr="00CC24D4">
        <w:t xml:space="preserve"> offer</w:t>
      </w:r>
      <w:r w:rsidRPr="00CC24D4">
        <w:t xml:space="preserve"> </w:t>
      </w:r>
      <w:r w:rsidR="001075E1" w:rsidRPr="00CC24D4">
        <w:t>support</w:t>
      </w:r>
      <w:r w:rsidR="004F0AC8" w:rsidRPr="00CC24D4">
        <w:t xml:space="preserve"> </w:t>
      </w:r>
      <w:r>
        <w:t xml:space="preserve">to </w:t>
      </w:r>
      <w:r w:rsidR="001075E1" w:rsidRPr="00CC24D4">
        <w:t xml:space="preserve">children and young people who are </w:t>
      </w:r>
      <w:r w:rsidR="00AF1AEC" w:rsidRPr="00CC24D4">
        <w:t xml:space="preserve">perceived </w:t>
      </w:r>
      <w:r w:rsidRPr="00CC24D4">
        <w:t xml:space="preserve">as </w:t>
      </w:r>
      <w:r w:rsidR="007D5A5E">
        <w:t xml:space="preserve">potentially </w:t>
      </w:r>
      <w:r w:rsidR="001075E1" w:rsidRPr="00CC24D4">
        <w:t xml:space="preserve">vulnerable </w:t>
      </w:r>
      <w:r w:rsidR="007D5A5E">
        <w:t>to abuse or involvement in violence</w:t>
      </w:r>
      <w:r w:rsidR="004F0AC8" w:rsidRPr="00CC24D4">
        <w:t>.</w:t>
      </w:r>
      <w:r w:rsidR="001075E1" w:rsidRPr="00CC24D4">
        <w:rPr>
          <w:b/>
          <w:bCs/>
        </w:rPr>
        <w:t xml:space="preserve"> </w:t>
      </w:r>
      <w:r w:rsidR="001075E1" w:rsidRPr="00CC24D4">
        <w:rPr>
          <w:rFonts w:ascii="Calibri" w:eastAsia="Calibri" w:hAnsi="Calibri" w:cs="Calibri"/>
        </w:rPr>
        <w:t xml:space="preserve">The purpose of this </w:t>
      </w:r>
      <w:r w:rsidR="005F7FE1">
        <w:rPr>
          <w:rFonts w:ascii="Calibri" w:eastAsia="Calibri" w:hAnsi="Calibri" w:cs="Calibri"/>
        </w:rPr>
        <w:t>work</w:t>
      </w:r>
      <w:r w:rsidR="001075E1" w:rsidRPr="00CC24D4">
        <w:rPr>
          <w:rFonts w:ascii="Calibri" w:eastAsia="Calibri" w:hAnsi="Calibri" w:cs="Calibri"/>
        </w:rPr>
        <w:t xml:space="preserve"> is usually to build confidence</w:t>
      </w:r>
      <w:r>
        <w:rPr>
          <w:rFonts w:ascii="Calibri" w:eastAsia="Calibri" w:hAnsi="Calibri" w:cs="Calibri"/>
        </w:rPr>
        <w:t xml:space="preserve"> and self</w:t>
      </w:r>
      <w:r w:rsidR="00A1367F">
        <w:rPr>
          <w:rFonts w:ascii="Calibri" w:eastAsia="Calibri" w:hAnsi="Calibri" w:cs="Calibri"/>
        </w:rPr>
        <w:t>-</w:t>
      </w:r>
      <w:r>
        <w:rPr>
          <w:rFonts w:ascii="Calibri" w:eastAsia="Calibri" w:hAnsi="Calibri" w:cs="Calibri"/>
        </w:rPr>
        <w:t>esteem</w:t>
      </w:r>
      <w:r w:rsidR="004D5350">
        <w:rPr>
          <w:rFonts w:ascii="Calibri" w:eastAsia="Calibri" w:hAnsi="Calibri" w:cs="Calibri"/>
        </w:rPr>
        <w:t xml:space="preserve"> as well as </w:t>
      </w:r>
      <w:r w:rsidR="00B92B72">
        <w:rPr>
          <w:rFonts w:ascii="Calibri" w:eastAsia="Calibri" w:hAnsi="Calibri" w:cs="Calibri"/>
        </w:rPr>
        <w:t xml:space="preserve">increasing awareness of </w:t>
      </w:r>
      <w:r w:rsidR="001075E1" w:rsidRPr="00CC24D4">
        <w:rPr>
          <w:rFonts w:ascii="Calibri" w:eastAsia="Calibri" w:hAnsi="Calibri" w:cs="Calibri"/>
        </w:rPr>
        <w:t xml:space="preserve">risks </w:t>
      </w:r>
      <w:r w:rsidR="00B92B72">
        <w:rPr>
          <w:rFonts w:ascii="Calibri" w:eastAsia="Calibri" w:hAnsi="Calibri" w:cs="Calibri"/>
        </w:rPr>
        <w:t xml:space="preserve">and encouraging </w:t>
      </w:r>
      <w:r w:rsidR="001075E1" w:rsidRPr="00CC24D4">
        <w:rPr>
          <w:rFonts w:ascii="Calibri" w:eastAsia="Calibri" w:hAnsi="Calibri" w:cs="Calibri"/>
        </w:rPr>
        <w:t xml:space="preserve">healthier relationships in general. </w:t>
      </w:r>
    </w:p>
    <w:p w14:paraId="5F49E397" w14:textId="77777777" w:rsidR="00CB7EF9" w:rsidRDefault="00CB7EF9" w:rsidP="001075E1">
      <w:pPr>
        <w:rPr>
          <w:rFonts w:ascii="Calibri" w:eastAsia="Calibri" w:hAnsi="Calibri" w:cs="Calibri"/>
        </w:rPr>
      </w:pPr>
    </w:p>
    <w:p w14:paraId="4BFF27B2" w14:textId="3CE864E8" w:rsidR="001075E1" w:rsidRDefault="00CB7EF9" w:rsidP="001075E1">
      <w:pPr>
        <w:rPr>
          <w:rFonts w:ascii="Calibri" w:eastAsia="Calibri" w:hAnsi="Calibri" w:cs="Calibri"/>
        </w:rPr>
      </w:pPr>
      <w:r w:rsidRPr="00CB7EF9">
        <w:rPr>
          <w:rFonts w:ascii="Calibri" w:eastAsia="Calibri" w:hAnsi="Calibri" w:cs="Calibri"/>
          <w:b/>
          <w:bCs/>
        </w:rPr>
        <w:t>Co-production with children and young people</w:t>
      </w:r>
      <w:r w:rsidR="00F55400">
        <w:rPr>
          <w:rFonts w:ascii="Calibri" w:eastAsia="Calibri" w:hAnsi="Calibri" w:cs="Calibri"/>
          <w:b/>
          <w:bCs/>
        </w:rPr>
        <w:t xml:space="preserve"> </w:t>
      </w:r>
      <w:r w:rsidR="00F55400">
        <w:rPr>
          <w:rFonts w:ascii="Calibri" w:eastAsia="Calibri" w:hAnsi="Calibri" w:cs="Calibri"/>
        </w:rPr>
        <w:t>c</w:t>
      </w:r>
      <w:r w:rsidR="0052114F">
        <w:rPr>
          <w:rFonts w:ascii="Calibri" w:eastAsia="Calibri" w:hAnsi="Calibri" w:cs="Calibri"/>
        </w:rPr>
        <w:t>an take a number of forms</w:t>
      </w:r>
      <w:r w:rsidR="00F55400">
        <w:rPr>
          <w:rFonts w:ascii="Calibri" w:eastAsia="Calibri" w:hAnsi="Calibri" w:cs="Calibri"/>
        </w:rPr>
        <w:t xml:space="preserve"> including direct delivery </w:t>
      </w:r>
      <w:r w:rsidR="00E627B0">
        <w:rPr>
          <w:rFonts w:ascii="Calibri" w:eastAsia="Calibri" w:hAnsi="Calibri" w:cs="Calibri"/>
        </w:rPr>
        <w:t>of workshops or assemblies, peer research projects</w:t>
      </w:r>
      <w:r w:rsidR="00EE72DA">
        <w:rPr>
          <w:rFonts w:ascii="Calibri" w:eastAsia="Calibri" w:hAnsi="Calibri" w:cs="Calibri"/>
        </w:rPr>
        <w:t>, the involvement of school councils</w:t>
      </w:r>
      <w:r w:rsidR="00E627B0">
        <w:rPr>
          <w:rFonts w:ascii="Calibri" w:eastAsia="Calibri" w:hAnsi="Calibri" w:cs="Calibri"/>
        </w:rPr>
        <w:t xml:space="preserve"> or the development of student ‘champions’ </w:t>
      </w:r>
      <w:r w:rsidR="002245DF">
        <w:rPr>
          <w:rFonts w:ascii="Calibri" w:eastAsia="Calibri" w:hAnsi="Calibri" w:cs="Calibri"/>
        </w:rPr>
        <w:t xml:space="preserve">or peer mentors. Strategies to </w:t>
      </w:r>
      <w:r w:rsidR="00D67DB1">
        <w:rPr>
          <w:rFonts w:ascii="Calibri" w:eastAsia="Calibri" w:hAnsi="Calibri" w:cs="Calibri"/>
        </w:rPr>
        <w:t xml:space="preserve">grow the active involvement and ownership of projects to combat </w:t>
      </w:r>
      <w:r w:rsidR="00742AA8">
        <w:rPr>
          <w:rFonts w:ascii="Calibri" w:eastAsia="Calibri" w:hAnsi="Calibri" w:cs="Calibri"/>
        </w:rPr>
        <w:t xml:space="preserve">violence against women and girls </w:t>
      </w:r>
      <w:r w:rsidR="00D67DB1">
        <w:rPr>
          <w:rFonts w:ascii="Calibri" w:eastAsia="Calibri" w:hAnsi="Calibri" w:cs="Calibri"/>
        </w:rPr>
        <w:t xml:space="preserve">and youth violence </w:t>
      </w:r>
      <w:r w:rsidR="00132B36">
        <w:rPr>
          <w:rFonts w:ascii="Calibri" w:eastAsia="Calibri" w:hAnsi="Calibri" w:cs="Calibri"/>
        </w:rPr>
        <w:t>should form a central plank of any whole-school approach.</w:t>
      </w:r>
    </w:p>
    <w:p w14:paraId="3A73DDF7" w14:textId="0A1723BA" w:rsidR="000230E3" w:rsidRDefault="000230E3" w:rsidP="001075E1">
      <w:pPr>
        <w:rPr>
          <w:rFonts w:ascii="Calibri" w:eastAsia="Calibri" w:hAnsi="Calibri" w:cs="Calibri"/>
        </w:rPr>
      </w:pPr>
    </w:p>
    <w:p w14:paraId="618FF7ED" w14:textId="52390B2A" w:rsidR="00665DA4" w:rsidRPr="00665DA4" w:rsidRDefault="00A33E7C" w:rsidP="006E6D69">
      <w:r w:rsidRPr="00EB71A3">
        <w:rPr>
          <w:b/>
          <w:bCs/>
        </w:rPr>
        <w:t>T</w:t>
      </w:r>
      <w:r w:rsidR="00C404E6" w:rsidRPr="00EB71A3">
        <w:rPr>
          <w:b/>
          <w:bCs/>
        </w:rPr>
        <w:t xml:space="preserve">o measure impact </w:t>
      </w:r>
      <w:r w:rsidR="00146FE3" w:rsidRPr="00EB71A3">
        <w:t xml:space="preserve">sessions with </w:t>
      </w:r>
      <w:proofErr w:type="gramStart"/>
      <w:r w:rsidR="00146FE3" w:rsidRPr="00EB71A3">
        <w:t>students</w:t>
      </w:r>
      <w:proofErr w:type="gramEnd"/>
      <w:r w:rsidR="00665DA4" w:rsidRPr="00EB71A3">
        <w:t xml:space="preserve"> need to be consistent in terms of content</w:t>
      </w:r>
      <w:r w:rsidR="00741EED" w:rsidRPr="00EB71A3">
        <w:t xml:space="preserve">, </w:t>
      </w:r>
      <w:r w:rsidR="00665DA4" w:rsidRPr="00EB71A3">
        <w:t>quality</w:t>
      </w:r>
      <w:r w:rsidR="00741EED" w:rsidRPr="00EB71A3">
        <w:t xml:space="preserve"> and dosage</w:t>
      </w:r>
      <w:r w:rsidR="00665DA4" w:rsidRPr="00EB71A3">
        <w:t xml:space="preserve">, as well as having specific and explicit learning outcomes. </w:t>
      </w:r>
      <w:r w:rsidRPr="00EB71A3">
        <w:t xml:space="preserve">Tools to measure </w:t>
      </w:r>
      <w:r w:rsidR="00146FE3" w:rsidRPr="00EB71A3">
        <w:t xml:space="preserve">impact </w:t>
      </w:r>
      <w:r w:rsidRPr="00EB71A3">
        <w:t>should relate to these</w:t>
      </w:r>
      <w:r w:rsidR="00146FE3" w:rsidRPr="00EB71A3">
        <w:t xml:space="preserve"> learning outcomes </w:t>
      </w:r>
      <w:r w:rsidRPr="00EB71A3">
        <w:t xml:space="preserve">and </w:t>
      </w:r>
      <w:r w:rsidR="00F97549" w:rsidRPr="00EB71A3">
        <w:t>demonstrate</w:t>
      </w:r>
      <w:r w:rsidRPr="00EB71A3">
        <w:t xml:space="preserve"> that impact is persistent over a reasonable period, such as the following term or </w:t>
      </w:r>
      <w:r w:rsidR="00F97549" w:rsidRPr="00EB71A3">
        <w:t xml:space="preserve">the </w:t>
      </w:r>
      <w:r w:rsidRPr="00EB71A3">
        <w:t>following school year.</w:t>
      </w:r>
      <w:r>
        <w:t xml:space="preserve"> </w:t>
      </w:r>
    </w:p>
    <w:p w14:paraId="0BEB748A" w14:textId="77777777" w:rsidR="00CC24D4" w:rsidRDefault="00CC24D4" w:rsidP="00B01AFE">
      <w:pPr>
        <w:rPr>
          <w:b/>
          <w:bCs/>
        </w:rPr>
      </w:pPr>
    </w:p>
    <w:p w14:paraId="05A61A20" w14:textId="7DD28029" w:rsidR="00B01AFE" w:rsidRDefault="00B01AFE" w:rsidP="00280790">
      <w:pPr>
        <w:pStyle w:val="Heading2"/>
      </w:pPr>
      <w:bookmarkStart w:id="14" w:name="_Toc63688766"/>
      <w:r w:rsidRPr="00940E71">
        <w:t xml:space="preserve">3.5 Building block 5: </w:t>
      </w:r>
      <w:r w:rsidR="00B624D3">
        <w:t xml:space="preserve">Developing a </w:t>
      </w:r>
      <w:r w:rsidR="00AA17E5">
        <w:t>positive school culture</w:t>
      </w:r>
      <w:bookmarkEnd w:id="14"/>
      <w:r w:rsidRPr="00940E71">
        <w:t xml:space="preserve"> </w:t>
      </w:r>
    </w:p>
    <w:p w14:paraId="18320418" w14:textId="77777777" w:rsidR="00B01AFE" w:rsidRPr="00623FD9" w:rsidRDefault="00B01AFE" w:rsidP="00B01AFE"/>
    <w:p w14:paraId="51D3DA45" w14:textId="77777777" w:rsidR="00B01AFE" w:rsidRPr="00EE6CA3" w:rsidRDefault="00B01AFE" w:rsidP="00B01AFE">
      <w:pPr>
        <w:rPr>
          <w:b/>
          <w:bCs/>
          <w:i/>
          <w:iCs/>
        </w:rPr>
      </w:pPr>
      <w:r w:rsidRPr="00EE6CA3">
        <w:rPr>
          <w:b/>
          <w:bCs/>
          <w:i/>
          <w:iCs/>
        </w:rPr>
        <w:t>What Tender did and what we learned</w:t>
      </w:r>
    </w:p>
    <w:p w14:paraId="476979D5" w14:textId="77777777" w:rsidR="00B01AFE" w:rsidRDefault="00B01AFE" w:rsidP="00B01AFE">
      <w:pPr>
        <w:rPr>
          <w:b/>
          <w:bCs/>
        </w:rPr>
      </w:pPr>
    </w:p>
    <w:p w14:paraId="3473C861" w14:textId="0F81A053" w:rsidR="00B01AFE" w:rsidRDefault="00B01AFE" w:rsidP="00B01AFE">
      <w:r>
        <w:t xml:space="preserve">Schools are complicated institutions and each school is complex and distinct in its own right. </w:t>
      </w:r>
      <w:r w:rsidR="00623FD9">
        <w:t xml:space="preserve">From the outset the WSA team spent time in each school, getting to know its routines and procedures, understand </w:t>
      </w:r>
      <w:r w:rsidR="00295265">
        <w:t xml:space="preserve">its </w:t>
      </w:r>
      <w:r w:rsidR="00623FD9">
        <w:t>organisational structures, the different roles of staff</w:t>
      </w:r>
      <w:r w:rsidR="00E90DDF">
        <w:t xml:space="preserve"> and</w:t>
      </w:r>
      <w:r w:rsidR="00623FD9">
        <w:t xml:space="preserve"> how best to communicate with different people within the school community.</w:t>
      </w:r>
      <w:r w:rsidR="00632098">
        <w:t xml:space="preserve"> Being outside</w:t>
      </w:r>
      <w:r w:rsidR="00B624D3">
        <w:t>r</w:t>
      </w:r>
      <w:r w:rsidR="00C878B9">
        <w:t>s</w:t>
      </w:r>
      <w:r w:rsidR="00632098">
        <w:t xml:space="preserve"> to the core business of schools, </w:t>
      </w:r>
      <w:r w:rsidR="00E90DDF">
        <w:t>while</w:t>
      </w:r>
      <w:r w:rsidR="00632098">
        <w:t xml:space="preserve"> trying to shape and influence how things are done </w:t>
      </w:r>
      <w:r w:rsidR="00E90DDF">
        <w:t xml:space="preserve">is </w:t>
      </w:r>
      <w:r w:rsidR="00C878B9">
        <w:t xml:space="preserve">not </w:t>
      </w:r>
      <w:r w:rsidR="00E90DDF">
        <w:t>a</w:t>
      </w:r>
      <w:r w:rsidR="00295265">
        <w:t xml:space="preserve">n easy </w:t>
      </w:r>
      <w:r w:rsidR="00E90DDF">
        <w:t>task, especially across multiple school</w:t>
      </w:r>
      <w:r w:rsidR="00B624D3">
        <w:t>s</w:t>
      </w:r>
      <w:r w:rsidR="00E90DDF">
        <w:t xml:space="preserve"> </w:t>
      </w:r>
      <w:r w:rsidR="001D7E58">
        <w:t xml:space="preserve">with different </w:t>
      </w:r>
      <w:r w:rsidR="00E90DDF">
        <w:t>expectations</w:t>
      </w:r>
      <w:r w:rsidR="00880350">
        <w:t xml:space="preserve"> and operating styles. </w:t>
      </w:r>
    </w:p>
    <w:p w14:paraId="58DB0F92" w14:textId="77777777" w:rsidR="00B01AFE" w:rsidRDefault="00B01AFE" w:rsidP="00B01AFE"/>
    <w:p w14:paraId="516AD504" w14:textId="4BD102FB" w:rsidR="00B01AFE" w:rsidRPr="00940E71" w:rsidRDefault="00940E71" w:rsidP="00940E71">
      <w:pPr>
        <w:ind w:left="720"/>
        <w:rPr>
          <w:i/>
          <w:iCs/>
          <w:lang w:val="en-US"/>
        </w:rPr>
      </w:pPr>
      <w:r w:rsidRPr="00940E71">
        <w:rPr>
          <w:i/>
          <w:iCs/>
          <w:lang w:val="en-US"/>
        </w:rPr>
        <w:t>‘</w:t>
      </w:r>
      <w:r w:rsidR="00B01AFE" w:rsidRPr="00940E71">
        <w:rPr>
          <w:i/>
          <w:iCs/>
          <w:lang w:val="en-US"/>
        </w:rPr>
        <w:t>The project was hugely time consuming – being in schools day-after-day just to establish a presence but never being part of it – always being outside the real business of the place and begging for scraps of time to even speak to teachers.</w:t>
      </w:r>
      <w:r w:rsidRPr="00940E71">
        <w:rPr>
          <w:i/>
          <w:iCs/>
          <w:lang w:val="en-US"/>
        </w:rPr>
        <w:t>’ (Tender staff)</w:t>
      </w:r>
    </w:p>
    <w:p w14:paraId="0A7ADF29" w14:textId="33BB37CE" w:rsidR="00B01AFE" w:rsidRDefault="00B01AFE" w:rsidP="00B01AFE">
      <w:pPr>
        <w:rPr>
          <w:lang w:val="en-US"/>
        </w:rPr>
      </w:pPr>
    </w:p>
    <w:p w14:paraId="69757BCD" w14:textId="47346E6B" w:rsidR="00C878B9" w:rsidRPr="003D423A" w:rsidRDefault="00C878B9" w:rsidP="00B01AFE">
      <w:r>
        <w:t>The team quickly realised that school</w:t>
      </w:r>
      <w:r w:rsidR="00CA24FC">
        <w:t xml:space="preserve"> </w:t>
      </w:r>
      <w:r>
        <w:t>s</w:t>
      </w:r>
      <w:r w:rsidR="00CA24FC">
        <w:t>taff did</w:t>
      </w:r>
      <w:r>
        <w:t xml:space="preserve"> </w:t>
      </w:r>
      <w:r w:rsidR="00CA24FC">
        <w:t>not have an e-mail culture</w:t>
      </w:r>
      <w:r w:rsidR="001F20CD">
        <w:t xml:space="preserve"> and were rarely reachable by phone</w:t>
      </w:r>
      <w:r w:rsidR="00776A99">
        <w:t xml:space="preserve">. </w:t>
      </w:r>
      <w:r w:rsidR="003A0D93">
        <w:t xml:space="preserve">Consequently, most </w:t>
      </w:r>
      <w:r w:rsidR="00880350">
        <w:t>arrangem</w:t>
      </w:r>
      <w:r w:rsidR="00CA24FC">
        <w:t>ents</w:t>
      </w:r>
      <w:r w:rsidR="003A0D93">
        <w:t xml:space="preserve"> had to be </w:t>
      </w:r>
      <w:r w:rsidR="00CA24FC">
        <w:t>made</w:t>
      </w:r>
      <w:r w:rsidR="003A0D93">
        <w:t xml:space="preserve"> in person</w:t>
      </w:r>
      <w:r w:rsidR="00F5428A">
        <w:t>, a fact that made strategic and day-to-day communications very challenging</w:t>
      </w:r>
      <w:r w:rsidR="003A0D93">
        <w:t xml:space="preserve">. </w:t>
      </w:r>
      <w:r w:rsidR="004C79F0">
        <w:t>(</w:t>
      </w:r>
      <w:r w:rsidR="003A0D93">
        <w:t xml:space="preserve">Only half in jest did the WSA workers refer to themselves as ‘walking </w:t>
      </w:r>
      <w:proofErr w:type="gramStart"/>
      <w:r w:rsidR="003A0D93">
        <w:t>emails’</w:t>
      </w:r>
      <w:proofErr w:type="gramEnd"/>
      <w:r w:rsidR="003A0D93">
        <w:t>.</w:t>
      </w:r>
      <w:r w:rsidR="004C79F0">
        <w:t>)</w:t>
      </w:r>
      <w:r w:rsidR="003A0D93">
        <w:t xml:space="preserve"> Popping into schools trying to catch the relevant individual in the corridor was often the</w:t>
      </w:r>
      <w:r w:rsidR="003A0D93" w:rsidRPr="005C7C12">
        <w:rPr>
          <w:i/>
          <w:iCs/>
        </w:rPr>
        <w:t xml:space="preserve"> only</w:t>
      </w:r>
      <w:r w:rsidR="003A0D93">
        <w:t xml:space="preserve"> way to communicate with school leaders and teachers. Hence, having dedicated WSA </w:t>
      </w:r>
      <w:r w:rsidR="005C7C12">
        <w:t>workers</w:t>
      </w:r>
      <w:r w:rsidR="003A0D93">
        <w:t xml:space="preserve"> who were flexible, </w:t>
      </w:r>
      <w:r w:rsidR="005C7C12">
        <w:t xml:space="preserve">who were </w:t>
      </w:r>
      <w:r w:rsidR="003A0D93">
        <w:t>kn</w:t>
      </w:r>
      <w:r w:rsidR="005C7C12">
        <w:t>o</w:t>
      </w:r>
      <w:r w:rsidR="003A0D93">
        <w:t>w</w:t>
      </w:r>
      <w:r w:rsidR="005C7C12">
        <w:t>n</w:t>
      </w:r>
      <w:r w:rsidR="003A0D93">
        <w:t xml:space="preserve"> to th</w:t>
      </w:r>
      <w:r w:rsidR="005C7C12">
        <w:t>e</w:t>
      </w:r>
      <w:r w:rsidR="003A0D93">
        <w:t xml:space="preserve"> schools and who had a regular presence on the ground </w:t>
      </w:r>
      <w:r w:rsidR="005C7C12">
        <w:t>wa</w:t>
      </w:r>
      <w:r w:rsidR="003A0D93">
        <w:t>s paramount to the achievements of the WSA project.</w:t>
      </w:r>
      <w:r w:rsidR="005C7C12">
        <w:t xml:space="preserve"> </w:t>
      </w:r>
      <w:r w:rsidR="003A0D93">
        <w:t xml:space="preserve">  </w:t>
      </w:r>
    </w:p>
    <w:p w14:paraId="440689F7" w14:textId="70713324" w:rsidR="00B01AFE" w:rsidRDefault="00B01AFE" w:rsidP="00B01AFE"/>
    <w:p w14:paraId="49E7AE68" w14:textId="1824FC86" w:rsidR="00B01AFE" w:rsidRDefault="003D423A" w:rsidP="00B01AFE">
      <w:r>
        <w:lastRenderedPageBreak/>
        <w:t xml:space="preserve">The WSA framework highlighted the importance of </w:t>
      </w:r>
      <w:r w:rsidR="008B4959">
        <w:t xml:space="preserve">having a </w:t>
      </w:r>
      <w:r>
        <w:t>dedicated WSA worker</w:t>
      </w:r>
      <w:r w:rsidR="000F1E3F">
        <w:t xml:space="preserve"> within the schools,</w:t>
      </w:r>
      <w:r>
        <w:t xml:space="preserve"> </w:t>
      </w:r>
      <w:r w:rsidR="000F1E3F">
        <w:t>who as the trusted face of the project c</w:t>
      </w:r>
      <w:r w:rsidR="00F44290">
        <w:t>ould</w:t>
      </w:r>
      <w:r w:rsidR="000F1E3F">
        <w:t xml:space="preserve"> respond to new opportunities and issues </w:t>
      </w:r>
      <w:r w:rsidR="00545614">
        <w:t>as they</w:t>
      </w:r>
      <w:r w:rsidR="005F10E0">
        <w:t xml:space="preserve"> emerged</w:t>
      </w:r>
      <w:r w:rsidR="008B4959">
        <w:t>. W</w:t>
      </w:r>
      <w:r>
        <w:t>e know from e</w:t>
      </w:r>
      <w:r w:rsidR="00B01AFE">
        <w:t xml:space="preserve">valuation </w:t>
      </w:r>
      <w:r w:rsidR="00B01AFE" w:rsidRPr="00787112">
        <w:t xml:space="preserve">observations and </w:t>
      </w:r>
      <w:r w:rsidR="00B01AFE">
        <w:t xml:space="preserve">interviews </w:t>
      </w:r>
      <w:r w:rsidR="00B01AFE" w:rsidRPr="00787112">
        <w:t xml:space="preserve">that when school staff got to know the WSA </w:t>
      </w:r>
      <w:r w:rsidR="00545614">
        <w:t>workers</w:t>
      </w:r>
      <w:r w:rsidR="00B01AFE" w:rsidRPr="00787112">
        <w:t xml:space="preserve"> they would often come and share thoughts and concerns</w:t>
      </w:r>
      <w:r w:rsidR="008B4959">
        <w:t xml:space="preserve"> with the</w:t>
      </w:r>
      <w:r w:rsidR="00545614">
        <w:t>m</w:t>
      </w:r>
      <w:r w:rsidR="00B01AFE" w:rsidRPr="00787112">
        <w:t>.</w:t>
      </w:r>
      <w:r w:rsidR="00B01AFE">
        <w:t xml:space="preserve"> </w:t>
      </w:r>
      <w:r w:rsidR="00545614">
        <w:t>I</w:t>
      </w:r>
      <w:r w:rsidR="00B01AFE" w:rsidRPr="00787112">
        <w:t>nformal conversations often took place in school corridors or staff room</w:t>
      </w:r>
      <w:r w:rsidR="00BF3FFA">
        <w:t>s</w:t>
      </w:r>
      <w:r w:rsidR="00B01AFE" w:rsidRPr="00787112">
        <w:t xml:space="preserve">, and </w:t>
      </w:r>
      <w:r w:rsidR="00B01AFE">
        <w:t xml:space="preserve">the </w:t>
      </w:r>
      <w:r w:rsidR="00CA130F">
        <w:t xml:space="preserve">team </w:t>
      </w:r>
      <w:r w:rsidR="00B01AFE">
        <w:t>stressed the importance of</w:t>
      </w:r>
      <w:r w:rsidR="00B01AFE" w:rsidRPr="00787112">
        <w:t xml:space="preserve"> be</w:t>
      </w:r>
      <w:r w:rsidR="00CA130F">
        <w:t>ing</w:t>
      </w:r>
      <w:r w:rsidR="00B01AFE" w:rsidRPr="00787112">
        <w:t xml:space="preserve"> approachable and available</w:t>
      </w:r>
      <w:r w:rsidR="00B01AFE">
        <w:t xml:space="preserve"> to listen to staff</w:t>
      </w:r>
      <w:r w:rsidR="00B01AFE" w:rsidRPr="00787112">
        <w:t>.</w:t>
      </w:r>
      <w:r w:rsidR="00E24AA9">
        <w:t xml:space="preserve"> Their presence </w:t>
      </w:r>
      <w:r w:rsidR="00250EB5">
        <w:t xml:space="preserve">promoted </w:t>
      </w:r>
      <w:r w:rsidR="0078241A">
        <w:t>the idea that issues of violence and abuse were something the school was committed to addressing</w:t>
      </w:r>
      <w:r w:rsidR="00B30298">
        <w:t xml:space="preserve"> and contributed to building a culture where this </w:t>
      </w:r>
      <w:r w:rsidR="00330A1A">
        <w:t xml:space="preserve">was </w:t>
      </w:r>
      <w:r w:rsidR="00C31C2F">
        <w:t>so</w:t>
      </w:r>
      <w:r w:rsidR="006715B1">
        <w:t>.</w:t>
      </w:r>
      <w:r w:rsidR="00E24AA9">
        <w:t xml:space="preserve"> </w:t>
      </w:r>
    </w:p>
    <w:p w14:paraId="66904C9D" w14:textId="48D7FDC6" w:rsidR="0021265C" w:rsidRDefault="0021265C" w:rsidP="00B01AFE"/>
    <w:p w14:paraId="173EBDEB" w14:textId="24685772" w:rsidR="00F31912" w:rsidRDefault="007F354C" w:rsidP="00B01AFE">
      <w:r>
        <w:t xml:space="preserve">The WSA framework also stressed the role of whole school </w:t>
      </w:r>
      <w:r w:rsidR="00F13C2A">
        <w:t>events</w:t>
      </w:r>
      <w:r>
        <w:t xml:space="preserve"> </w:t>
      </w:r>
      <w:r w:rsidR="00C31C2F">
        <w:t xml:space="preserve">in </w:t>
      </w:r>
      <w:r w:rsidR="00486793">
        <w:t>bringing together</w:t>
      </w:r>
      <w:r>
        <w:t xml:space="preserve"> </w:t>
      </w:r>
      <w:r w:rsidR="00F13C2A">
        <w:t>the whole school community, including staff, students, parents, governors and local community support services</w:t>
      </w:r>
      <w:r w:rsidR="00B0410A">
        <w:t xml:space="preserve">, as a way </w:t>
      </w:r>
      <w:r w:rsidR="00B25326">
        <w:t xml:space="preserve">to ensure that </w:t>
      </w:r>
      <w:r w:rsidR="00B0410A">
        <w:t>key prevention messages</w:t>
      </w:r>
      <w:r w:rsidR="004D655D">
        <w:t xml:space="preserve"> </w:t>
      </w:r>
      <w:r w:rsidR="00B25326">
        <w:t xml:space="preserve">were heard and shared by </w:t>
      </w:r>
      <w:r w:rsidR="00F103CB">
        <w:t>all</w:t>
      </w:r>
      <w:r w:rsidR="00F13C2A">
        <w:t>.</w:t>
      </w:r>
      <w:r w:rsidR="00B0410A">
        <w:t xml:space="preserve"> The framework suggest</w:t>
      </w:r>
      <w:r w:rsidR="00F103CB">
        <w:t>ed</w:t>
      </w:r>
      <w:r w:rsidR="00B0410A">
        <w:t xml:space="preserve"> a range of potential events that </w:t>
      </w:r>
      <w:r w:rsidR="007A06D8">
        <w:t>school</w:t>
      </w:r>
      <w:r w:rsidR="00486793">
        <w:t>s</w:t>
      </w:r>
      <w:r w:rsidR="00F103CB">
        <w:t xml:space="preserve"> might</w:t>
      </w:r>
      <w:r w:rsidR="00B0410A">
        <w:t xml:space="preserve"> </w:t>
      </w:r>
      <w:r w:rsidR="006715B1">
        <w:t xml:space="preserve">organise and </w:t>
      </w:r>
      <w:r w:rsidR="00B0410A">
        <w:t>around</w:t>
      </w:r>
      <w:r w:rsidR="00F162F9">
        <w:t xml:space="preserve"> such as</w:t>
      </w:r>
      <w:r w:rsidR="007A06D8">
        <w:t xml:space="preserve"> </w:t>
      </w:r>
      <w:r w:rsidR="00B0410A">
        <w:t xml:space="preserve">International </w:t>
      </w:r>
      <w:r w:rsidR="0060563E">
        <w:t>Women’s Day, White Ribbon Day (international day of the elimination of violence against women)</w:t>
      </w:r>
      <w:r w:rsidR="00B0410A">
        <w:t xml:space="preserve"> </w:t>
      </w:r>
      <w:r w:rsidR="0060563E">
        <w:t xml:space="preserve">and anti-bullying week. </w:t>
      </w:r>
      <w:r w:rsidR="00F31912">
        <w:t xml:space="preserve">The WSA team was able to organise a number of </w:t>
      </w:r>
      <w:r w:rsidR="0001697B">
        <w:t xml:space="preserve">events across the three years within the schools and their communities to promote the issues highlighted by violence against women and girls.  </w:t>
      </w:r>
    </w:p>
    <w:p w14:paraId="5734AF48" w14:textId="1B355113" w:rsidR="00B8617E" w:rsidRDefault="00B8617E" w:rsidP="00B01AFE"/>
    <w:p w14:paraId="672FF00A" w14:textId="63453C23" w:rsidR="00B8617E" w:rsidRPr="00862E57" w:rsidRDefault="00464E5A" w:rsidP="00B8617E">
      <w:pPr>
        <w:pBdr>
          <w:top w:val="single" w:sz="4" w:space="1" w:color="auto"/>
          <w:left w:val="single" w:sz="4" w:space="4" w:color="auto"/>
          <w:bottom w:val="single" w:sz="4" w:space="1" w:color="auto"/>
          <w:right w:val="single" w:sz="4" w:space="4" w:color="auto"/>
        </w:pBdr>
        <w:rPr>
          <w:b/>
          <w:bCs/>
        </w:rPr>
      </w:pPr>
      <w:r>
        <w:rPr>
          <w:b/>
          <w:bCs/>
        </w:rPr>
        <w:t>Whole school events</w:t>
      </w:r>
      <w:r w:rsidR="006C7272" w:rsidRPr="005970EA">
        <w:rPr>
          <w:b/>
          <w:bCs/>
        </w:rPr>
        <w:t xml:space="preserve">: a </w:t>
      </w:r>
      <w:r w:rsidR="00B8617E" w:rsidRPr="005970EA">
        <w:rPr>
          <w:b/>
          <w:bCs/>
        </w:rPr>
        <w:t>case study</w:t>
      </w:r>
    </w:p>
    <w:p w14:paraId="3B339F8E" w14:textId="77777777" w:rsidR="00A47C1A" w:rsidRDefault="00A47C1A" w:rsidP="00B8617E">
      <w:pPr>
        <w:pBdr>
          <w:top w:val="single" w:sz="4" w:space="1" w:color="auto"/>
          <w:left w:val="single" w:sz="4" w:space="4" w:color="auto"/>
          <w:bottom w:val="single" w:sz="4" w:space="1" w:color="auto"/>
          <w:right w:val="single" w:sz="4" w:space="4" w:color="auto"/>
        </w:pBdr>
      </w:pPr>
    </w:p>
    <w:p w14:paraId="6773F94D" w14:textId="5A4CB804" w:rsidR="00B8617E" w:rsidRDefault="00C123BC" w:rsidP="005128A9">
      <w:pPr>
        <w:pBdr>
          <w:top w:val="single" w:sz="4" w:space="1" w:color="auto"/>
          <w:left w:val="single" w:sz="4" w:space="4" w:color="auto"/>
          <w:bottom w:val="single" w:sz="4" w:space="1" w:color="auto"/>
          <w:right w:val="single" w:sz="4" w:space="4" w:color="auto"/>
        </w:pBdr>
      </w:pPr>
      <w:r>
        <w:t>In year 2</w:t>
      </w:r>
      <w:r w:rsidR="00A47C1A">
        <w:t>,</w:t>
      </w:r>
      <w:r>
        <w:t xml:space="preserve"> the WSA team </w:t>
      </w:r>
      <w:r w:rsidR="00A47C1A">
        <w:t>organised</w:t>
      </w:r>
      <w:r>
        <w:t xml:space="preserve"> a visit from the Mayor’s office</w:t>
      </w:r>
      <w:r w:rsidR="00A47C1A" w:rsidRPr="00A47C1A">
        <w:t xml:space="preserve"> </w:t>
      </w:r>
      <w:r w:rsidR="00A47C1A">
        <w:t>to one of the participating primary schools</w:t>
      </w:r>
      <w:r>
        <w:t xml:space="preserve">. The Deputy Mayor for Policing &amp; Crime came to </w:t>
      </w:r>
      <w:r w:rsidR="003A6042">
        <w:t xml:space="preserve">see </w:t>
      </w:r>
      <w:r w:rsidR="00CC6B7C">
        <w:t>a student-led</w:t>
      </w:r>
      <w:r>
        <w:t xml:space="preserve"> assembly</w:t>
      </w:r>
      <w:r w:rsidR="00A47C1A">
        <w:t xml:space="preserve"> </w:t>
      </w:r>
      <w:r>
        <w:t>and to hear more about Tender</w:t>
      </w:r>
      <w:r w:rsidR="007D70EC">
        <w:t>’s work</w:t>
      </w:r>
      <w:r>
        <w:t xml:space="preserve"> in Croydon. </w:t>
      </w:r>
      <w:r w:rsidR="007D70EC">
        <w:t xml:space="preserve">The school had also invited year 6 parents and </w:t>
      </w:r>
      <w:r w:rsidR="006C7272">
        <w:t>school</w:t>
      </w:r>
      <w:r w:rsidR="007D70EC">
        <w:t xml:space="preserve"> governors to attend the event where students </w:t>
      </w:r>
      <w:r w:rsidR="006C7272">
        <w:t xml:space="preserve">presented </w:t>
      </w:r>
      <w:r w:rsidR="007D70EC">
        <w:t xml:space="preserve">what they had learnt about healthy friendships, </w:t>
      </w:r>
      <w:r w:rsidR="006C7272">
        <w:t xml:space="preserve">the impact of </w:t>
      </w:r>
      <w:r w:rsidR="007D70EC">
        <w:t>gender s</w:t>
      </w:r>
      <w:r w:rsidR="006C7272">
        <w:t xml:space="preserve">tereotypes on girls and boys, and </w:t>
      </w:r>
      <w:r w:rsidR="00E976E1">
        <w:t>some of the creative activities they had engaged with, such as the ‘house of friendship’</w:t>
      </w:r>
      <w:r w:rsidR="00DC4299">
        <w:rPr>
          <w:rStyle w:val="FootnoteReference"/>
        </w:rPr>
        <w:footnoteReference w:id="32"/>
      </w:r>
      <w:r w:rsidR="00E976E1">
        <w:t xml:space="preserve">. </w:t>
      </w:r>
      <w:r w:rsidR="005128A9">
        <w:t xml:space="preserve">The event required a </w:t>
      </w:r>
      <w:r w:rsidR="00E4644A">
        <w:t xml:space="preserve">lot of </w:t>
      </w:r>
      <w:r w:rsidR="005128A9">
        <w:t xml:space="preserve">preparation by the school, but was very successful in raising </w:t>
      </w:r>
      <w:r w:rsidR="00E976E1">
        <w:t>awareness among governors, parents and teachers about Tender</w:t>
      </w:r>
      <w:r w:rsidR="00E4644A">
        <w:t>’s</w:t>
      </w:r>
      <w:r w:rsidR="007D70EC">
        <w:t xml:space="preserve"> </w:t>
      </w:r>
      <w:r w:rsidR="00E976E1">
        <w:t xml:space="preserve">work within the school and </w:t>
      </w:r>
      <w:r w:rsidR="005128A9">
        <w:t xml:space="preserve">also </w:t>
      </w:r>
      <w:r w:rsidR="00E976E1">
        <w:t>provided a platform for conversations</w:t>
      </w:r>
      <w:r w:rsidR="003A6042">
        <w:t xml:space="preserve"> </w:t>
      </w:r>
      <w:r w:rsidR="0031350F">
        <w:t>within the school community about</w:t>
      </w:r>
      <w:r w:rsidR="00E976E1">
        <w:t xml:space="preserve"> why it is important to</w:t>
      </w:r>
      <w:r w:rsidR="00245BE8">
        <w:t xml:space="preserve"> talk to children about relationships, gender and diversity. </w:t>
      </w:r>
      <w:r w:rsidR="0031350F">
        <w:t xml:space="preserve">Both the school and the </w:t>
      </w:r>
      <w:r w:rsidR="00245BE8">
        <w:t>WSA team received positive</w:t>
      </w:r>
      <w:r w:rsidR="0031350F">
        <w:t xml:space="preserve"> feedback</w:t>
      </w:r>
      <w:r w:rsidR="00245BE8">
        <w:t xml:space="preserve"> from parents who attended the event.</w:t>
      </w:r>
    </w:p>
    <w:p w14:paraId="1E24F87E" w14:textId="77777777" w:rsidR="00B01AFE" w:rsidRDefault="00B01AFE" w:rsidP="00B01AFE">
      <w:pPr>
        <w:rPr>
          <w:b/>
          <w:bCs/>
        </w:rPr>
      </w:pPr>
    </w:p>
    <w:p w14:paraId="0B5DB233" w14:textId="77777777" w:rsidR="00B01AFE" w:rsidRPr="00EE6CA3" w:rsidRDefault="00B01AFE" w:rsidP="00B01AFE">
      <w:pPr>
        <w:rPr>
          <w:b/>
          <w:bCs/>
          <w:i/>
          <w:iCs/>
        </w:rPr>
      </w:pPr>
      <w:r w:rsidRPr="00EE6CA3">
        <w:rPr>
          <w:b/>
          <w:bCs/>
          <w:i/>
          <w:iCs/>
        </w:rPr>
        <w:t>Implications for future projects</w:t>
      </w:r>
    </w:p>
    <w:p w14:paraId="2489F963" w14:textId="77777777" w:rsidR="00B01AFE" w:rsidRDefault="00B01AFE" w:rsidP="00B01AFE">
      <w:pPr>
        <w:rPr>
          <w:b/>
          <w:bCs/>
        </w:rPr>
      </w:pPr>
    </w:p>
    <w:p w14:paraId="5C3120E8" w14:textId="25A48FE6" w:rsidR="00B01AFE" w:rsidRDefault="00B01AFE" w:rsidP="00B01AFE">
      <w:r>
        <w:rPr>
          <w:b/>
          <w:bCs/>
        </w:rPr>
        <w:t xml:space="preserve">A </w:t>
      </w:r>
      <w:r w:rsidRPr="0014572A">
        <w:rPr>
          <w:b/>
          <w:bCs/>
        </w:rPr>
        <w:t>regular presence in schools</w:t>
      </w:r>
      <w:r>
        <w:t xml:space="preserve"> </w:t>
      </w:r>
      <w:r w:rsidR="00AA17E5">
        <w:t>is essential because s</w:t>
      </w:r>
      <w:r w:rsidR="00931AB5">
        <w:t xml:space="preserve">chools have a strong culture of in-person communication. </w:t>
      </w:r>
      <w:r w:rsidR="00B33958">
        <w:t xml:space="preserve">The presence of </w:t>
      </w:r>
      <w:r w:rsidR="003D41FA">
        <w:t>project workers</w:t>
      </w:r>
      <w:r w:rsidR="00B33958">
        <w:t xml:space="preserve"> </w:t>
      </w:r>
      <w:r>
        <w:t xml:space="preserve">helps keep themes on the school agenda, but it also helps </w:t>
      </w:r>
      <w:r w:rsidR="00687D84">
        <w:t>workers</w:t>
      </w:r>
      <w:r w:rsidR="00A32F68">
        <w:t xml:space="preserve"> </w:t>
      </w:r>
      <w:r>
        <w:t>understand how individual school</w:t>
      </w:r>
      <w:r w:rsidR="00A32F68">
        <w:t>s</w:t>
      </w:r>
      <w:r>
        <w:t xml:space="preserve"> operate, how best to negotiate complex school structures and build relationships with staff and students.  </w:t>
      </w:r>
    </w:p>
    <w:p w14:paraId="63C84B3B" w14:textId="77777777" w:rsidR="00B01AFE" w:rsidRDefault="00B01AFE" w:rsidP="00B01AFE">
      <w:pPr>
        <w:rPr>
          <w:b/>
          <w:bCs/>
        </w:rPr>
      </w:pPr>
    </w:p>
    <w:p w14:paraId="56EE4001" w14:textId="6BBAC454" w:rsidR="00D2459D" w:rsidRDefault="00B01AFE" w:rsidP="00B01AFE">
      <w:r w:rsidRPr="00F93F45">
        <w:rPr>
          <w:b/>
          <w:bCs/>
        </w:rPr>
        <w:t>Building relationships with key staff in schools</w:t>
      </w:r>
      <w:r w:rsidR="009C224C" w:rsidRPr="00F93F45">
        <w:rPr>
          <w:b/>
          <w:bCs/>
        </w:rPr>
        <w:t xml:space="preserve">, </w:t>
      </w:r>
      <w:r w:rsidR="009C224C" w:rsidRPr="00F93F45">
        <w:t>such as the pastoral</w:t>
      </w:r>
      <w:r w:rsidR="008B04CA" w:rsidRPr="00F93F45">
        <w:t xml:space="preserve">, </w:t>
      </w:r>
      <w:r w:rsidR="009C224C" w:rsidRPr="00F93F45">
        <w:t>PSHE</w:t>
      </w:r>
      <w:r w:rsidR="00F93F45" w:rsidRPr="00F93F45">
        <w:t xml:space="preserve">, </w:t>
      </w:r>
      <w:r w:rsidR="009C224C" w:rsidRPr="00F93F45">
        <w:t>safeguarding lead</w:t>
      </w:r>
      <w:r w:rsidR="00F93F45" w:rsidRPr="00F93F45">
        <w:t>s</w:t>
      </w:r>
      <w:r w:rsidR="009C224C" w:rsidRPr="00F93F45">
        <w:t xml:space="preserve"> </w:t>
      </w:r>
      <w:r w:rsidR="00F93F45" w:rsidRPr="00F93F45">
        <w:t xml:space="preserve">and </w:t>
      </w:r>
      <w:r w:rsidR="008B04CA" w:rsidRPr="00F93F45">
        <w:t>th</w:t>
      </w:r>
      <w:r w:rsidR="003E2155">
        <w:t>ose re</w:t>
      </w:r>
      <w:r w:rsidR="008B04CA" w:rsidRPr="00F93F45">
        <w:t>sponsible for planning staff training</w:t>
      </w:r>
      <w:r w:rsidR="00F93F45" w:rsidRPr="00F93F45">
        <w:t xml:space="preserve">, </w:t>
      </w:r>
      <w:r w:rsidR="00964367" w:rsidRPr="00F93F45">
        <w:t xml:space="preserve">is </w:t>
      </w:r>
      <w:r w:rsidR="00F93F45" w:rsidRPr="00F93F45">
        <w:t xml:space="preserve">essential to the </w:t>
      </w:r>
      <w:r w:rsidR="00D2459D">
        <w:t xml:space="preserve">effective </w:t>
      </w:r>
      <w:r w:rsidR="00F93F45" w:rsidRPr="00F93F45">
        <w:t xml:space="preserve">management and </w:t>
      </w:r>
      <w:r w:rsidR="00007041">
        <w:t xml:space="preserve">impact </w:t>
      </w:r>
      <w:r w:rsidR="00F93F45" w:rsidRPr="00F93F45">
        <w:t xml:space="preserve">of </w:t>
      </w:r>
      <w:r w:rsidR="00007041">
        <w:t>a</w:t>
      </w:r>
      <w:r w:rsidR="00F93F45" w:rsidRPr="00F93F45">
        <w:t xml:space="preserve"> WSA project</w:t>
      </w:r>
      <w:r w:rsidR="002372E8">
        <w:t xml:space="preserve">. </w:t>
      </w:r>
      <w:r w:rsidR="00931AD6">
        <w:t xml:space="preserve">The reliance on face-to-face communication </w:t>
      </w:r>
      <w:r w:rsidR="0040424C">
        <w:t xml:space="preserve">in many schools </w:t>
      </w:r>
      <w:r w:rsidR="00BE6099">
        <w:t xml:space="preserve">means that relationships </w:t>
      </w:r>
      <w:r w:rsidR="00802C2F">
        <w:t xml:space="preserve">with those who already have influence and are </w:t>
      </w:r>
      <w:r w:rsidR="00802C2F">
        <w:lastRenderedPageBreak/>
        <w:t xml:space="preserve">responsible for making things happen </w:t>
      </w:r>
      <w:r w:rsidR="001C03F0">
        <w:t xml:space="preserve">are the most important </w:t>
      </w:r>
      <w:r w:rsidR="00BF3FFA">
        <w:t xml:space="preserve">communications </w:t>
      </w:r>
      <w:r w:rsidR="001C03F0">
        <w:t>tool for any change initiative</w:t>
      </w:r>
      <w:r w:rsidR="00802C2F">
        <w:t>.</w:t>
      </w:r>
      <w:r w:rsidR="00F93F45" w:rsidRPr="00F93F45">
        <w:t xml:space="preserve"> </w:t>
      </w:r>
    </w:p>
    <w:p w14:paraId="587ABAF9" w14:textId="77777777" w:rsidR="00D2459D" w:rsidRPr="00D2459D" w:rsidRDefault="00D2459D" w:rsidP="00B01AFE"/>
    <w:p w14:paraId="22567DB1" w14:textId="37908F3C" w:rsidR="00B01AFE" w:rsidRPr="004307DF" w:rsidRDefault="0088381C" w:rsidP="00B01AFE">
      <w:pPr>
        <w:rPr>
          <w:rFonts w:cstheme="minorHAnsi"/>
        </w:rPr>
      </w:pPr>
      <w:r>
        <w:rPr>
          <w:rFonts w:cstheme="minorHAnsi"/>
          <w:b/>
          <w:bCs/>
        </w:rPr>
        <w:t>Prevention</w:t>
      </w:r>
      <w:r w:rsidR="00B01AFE" w:rsidRPr="004307DF">
        <w:rPr>
          <w:rFonts w:cstheme="minorHAnsi"/>
          <w:b/>
          <w:bCs/>
        </w:rPr>
        <w:t xml:space="preserve"> messages</w:t>
      </w:r>
      <w:r w:rsidR="00B01AFE">
        <w:rPr>
          <w:rFonts w:cstheme="minorHAnsi"/>
        </w:rPr>
        <w:t xml:space="preserve"> can </w:t>
      </w:r>
      <w:r>
        <w:rPr>
          <w:rFonts w:cstheme="minorHAnsi"/>
        </w:rPr>
        <w:t xml:space="preserve">be reinforced </w:t>
      </w:r>
      <w:r w:rsidR="00C13F32">
        <w:rPr>
          <w:rFonts w:cstheme="minorHAnsi"/>
        </w:rPr>
        <w:t xml:space="preserve">by a variety of means: </w:t>
      </w:r>
      <w:r w:rsidR="00B01AFE">
        <w:rPr>
          <w:rFonts w:cstheme="minorHAnsi"/>
        </w:rPr>
        <w:t>p</w:t>
      </w:r>
      <w:r w:rsidR="00B01AFE" w:rsidRPr="004307DF">
        <w:rPr>
          <w:rFonts w:cstheme="minorHAnsi"/>
        </w:rPr>
        <w:t>osters and display</w:t>
      </w:r>
      <w:r w:rsidR="005D3F76">
        <w:rPr>
          <w:rFonts w:cstheme="minorHAnsi"/>
        </w:rPr>
        <w:t>s</w:t>
      </w:r>
      <w:r w:rsidR="00B01AFE">
        <w:rPr>
          <w:rFonts w:cstheme="minorHAnsi"/>
        </w:rPr>
        <w:t xml:space="preserve"> </w:t>
      </w:r>
      <w:r w:rsidR="00B01AFE" w:rsidRPr="004307DF">
        <w:rPr>
          <w:rFonts w:cstheme="minorHAnsi"/>
        </w:rPr>
        <w:t xml:space="preserve">can help remind staff, parents, children and visitors about core messages and reinforce the school’s commitment to </w:t>
      </w:r>
      <w:r w:rsidR="00B01AFE">
        <w:rPr>
          <w:rFonts w:cstheme="minorHAnsi"/>
        </w:rPr>
        <w:t>end</w:t>
      </w:r>
      <w:r w:rsidR="00B01AFE" w:rsidRPr="004307DF">
        <w:rPr>
          <w:rFonts w:cstheme="minorHAnsi"/>
        </w:rPr>
        <w:t xml:space="preserve"> violence against women and girls. </w:t>
      </w:r>
      <w:r w:rsidR="00F779B1">
        <w:rPr>
          <w:rFonts w:cstheme="minorHAnsi"/>
        </w:rPr>
        <w:t xml:space="preserve">Assemblies, </w:t>
      </w:r>
      <w:r w:rsidR="00144440">
        <w:rPr>
          <w:rFonts w:cstheme="minorHAnsi"/>
        </w:rPr>
        <w:t xml:space="preserve">plays, films and </w:t>
      </w:r>
      <w:r w:rsidR="00844E9B">
        <w:rPr>
          <w:rFonts w:cstheme="minorHAnsi"/>
        </w:rPr>
        <w:t>w</w:t>
      </w:r>
      <w:r w:rsidR="00F779B1">
        <w:rPr>
          <w:rFonts w:cstheme="minorHAnsi"/>
        </w:rPr>
        <w:t xml:space="preserve">hole school events </w:t>
      </w:r>
      <w:r w:rsidR="00844E9B">
        <w:rPr>
          <w:rFonts w:cstheme="minorHAnsi"/>
        </w:rPr>
        <w:t xml:space="preserve">during </w:t>
      </w:r>
      <w:r w:rsidR="00590A30">
        <w:rPr>
          <w:rFonts w:cstheme="minorHAnsi"/>
        </w:rPr>
        <w:t xml:space="preserve">domestic violence awareness month, </w:t>
      </w:r>
      <w:r w:rsidR="00844E9B">
        <w:rPr>
          <w:rFonts w:cstheme="minorHAnsi"/>
        </w:rPr>
        <w:t>anti-bullying week or 16 days of act</w:t>
      </w:r>
      <w:r w:rsidR="00590A30">
        <w:rPr>
          <w:rFonts w:cstheme="minorHAnsi"/>
        </w:rPr>
        <w:t>ivism</w:t>
      </w:r>
      <w:r w:rsidR="00DB043F">
        <w:rPr>
          <w:rFonts w:cstheme="minorHAnsi"/>
        </w:rPr>
        <w:t xml:space="preserve"> can all contribute to a positive culture of </w:t>
      </w:r>
      <w:r w:rsidR="008F43A1">
        <w:rPr>
          <w:rFonts w:cstheme="minorHAnsi"/>
        </w:rPr>
        <w:t xml:space="preserve">gender equality and </w:t>
      </w:r>
      <w:r w:rsidR="00DB043F">
        <w:rPr>
          <w:rFonts w:cstheme="minorHAnsi"/>
        </w:rPr>
        <w:t>anti-violence</w:t>
      </w:r>
      <w:r w:rsidR="008F43A1">
        <w:rPr>
          <w:rFonts w:cstheme="minorHAnsi"/>
        </w:rPr>
        <w:t>.</w:t>
      </w:r>
    </w:p>
    <w:p w14:paraId="42D78268" w14:textId="60B29970" w:rsidR="0068568C" w:rsidRDefault="0068568C"/>
    <w:p w14:paraId="3EB534C1" w14:textId="5D9DD433" w:rsidR="0068568C" w:rsidRPr="0068568C" w:rsidRDefault="001D12BC" w:rsidP="00590A30">
      <w:pPr>
        <w:pStyle w:val="Heading2"/>
      </w:pPr>
      <w:bookmarkStart w:id="15" w:name="_Toc63688767"/>
      <w:r>
        <w:t xml:space="preserve">3.6 </w:t>
      </w:r>
      <w:r w:rsidR="003A389E">
        <w:t>Building block 6</w:t>
      </w:r>
      <w:r w:rsidR="003E0D07">
        <w:t xml:space="preserve">: </w:t>
      </w:r>
      <w:r w:rsidR="0068568C" w:rsidRPr="0068568C">
        <w:t>Involving parents and the wider community</w:t>
      </w:r>
      <w:bookmarkEnd w:id="15"/>
    </w:p>
    <w:p w14:paraId="75A37B31" w14:textId="77777777" w:rsidR="0068568C" w:rsidRDefault="0068568C"/>
    <w:p w14:paraId="7204BC6C" w14:textId="77777777" w:rsidR="00005AF2" w:rsidRPr="009F71AD" w:rsidRDefault="00005AF2" w:rsidP="00005AF2">
      <w:pPr>
        <w:rPr>
          <w:b/>
          <w:bCs/>
          <w:i/>
          <w:iCs/>
        </w:rPr>
      </w:pPr>
      <w:r w:rsidRPr="009F71AD">
        <w:rPr>
          <w:b/>
          <w:bCs/>
          <w:i/>
          <w:iCs/>
        </w:rPr>
        <w:t>What Tender did and what we learned</w:t>
      </w:r>
    </w:p>
    <w:p w14:paraId="3ABD6D0D" w14:textId="77777777" w:rsidR="00005AF2" w:rsidRDefault="00005AF2" w:rsidP="00005AF2"/>
    <w:p w14:paraId="46D3D895" w14:textId="015D7C52" w:rsidR="00D845E3" w:rsidRDefault="00E35A0E" w:rsidP="00443672">
      <w:r>
        <w:t>P</w:t>
      </w:r>
      <w:r w:rsidR="00443672">
        <w:t xml:space="preserve">arents </w:t>
      </w:r>
      <w:r w:rsidR="00A0652C">
        <w:t>are</w:t>
      </w:r>
      <w:r w:rsidR="001853E8">
        <w:t xml:space="preserve"> </w:t>
      </w:r>
      <w:r>
        <w:t xml:space="preserve">often perceived </w:t>
      </w:r>
      <w:r w:rsidR="00841064">
        <w:t xml:space="preserve">as </w:t>
      </w:r>
      <w:r w:rsidR="00443672">
        <w:t xml:space="preserve">the most challenging group </w:t>
      </w:r>
      <w:r w:rsidR="00841064">
        <w:t xml:space="preserve">for </w:t>
      </w:r>
      <w:r w:rsidR="00A0652C">
        <w:t>a whole school approach project</w:t>
      </w:r>
      <w:r w:rsidR="00841064">
        <w:t xml:space="preserve"> </w:t>
      </w:r>
      <w:r w:rsidR="00443672">
        <w:t>to engage</w:t>
      </w:r>
      <w:r w:rsidR="00841064">
        <w:t xml:space="preserve"> with</w:t>
      </w:r>
      <w:r w:rsidR="00385075">
        <w:t>,</w:t>
      </w:r>
      <w:r>
        <w:t xml:space="preserve"> and at</w:t>
      </w:r>
      <w:r w:rsidR="00C46DF7">
        <w:t xml:space="preserve"> least two of the four WSA </w:t>
      </w:r>
      <w:r w:rsidR="00841064">
        <w:t>schools struggle</w:t>
      </w:r>
      <w:r w:rsidR="00C46DF7">
        <w:t>d</w:t>
      </w:r>
      <w:r w:rsidR="00841064">
        <w:t xml:space="preserve"> </w:t>
      </w:r>
      <w:r w:rsidR="00822761">
        <w:t>in general to involve parents in school activities</w:t>
      </w:r>
      <w:r>
        <w:t xml:space="preserve">. </w:t>
      </w:r>
      <w:r w:rsidR="00841064">
        <w:t xml:space="preserve"> </w:t>
      </w:r>
    </w:p>
    <w:p w14:paraId="1E8C4B29" w14:textId="77777777" w:rsidR="007B0F40" w:rsidRDefault="007B0F40" w:rsidP="00443672"/>
    <w:p w14:paraId="7B9792F0" w14:textId="3051FBA2" w:rsidR="002E3DE0" w:rsidRDefault="00B0545B" w:rsidP="00443672">
      <w:r>
        <w:t>Initially, t</w:t>
      </w:r>
      <w:r w:rsidR="00D71C6F">
        <w:t>he WSA team organised a</w:t>
      </w:r>
      <w:r w:rsidR="001E67BF">
        <w:t>n</w:t>
      </w:r>
      <w:r w:rsidR="00D71C6F">
        <w:t xml:space="preserve"> </w:t>
      </w:r>
      <w:r>
        <w:t>introductory</w:t>
      </w:r>
      <w:r w:rsidR="00D71C6F">
        <w:t xml:space="preserve"> meeting</w:t>
      </w:r>
      <w:r w:rsidR="00D845E3">
        <w:t xml:space="preserve"> in each o</w:t>
      </w:r>
      <w:r w:rsidR="000B4B3A">
        <w:t>f</w:t>
      </w:r>
      <w:r w:rsidR="00D845E3">
        <w:t xml:space="preserve"> the school</w:t>
      </w:r>
      <w:r w:rsidR="001E67BF">
        <w:t>s</w:t>
      </w:r>
      <w:r w:rsidR="00D845E3">
        <w:t xml:space="preserve"> </w:t>
      </w:r>
      <w:r w:rsidR="00D71C6F">
        <w:t xml:space="preserve">to tell parents about the </w:t>
      </w:r>
      <w:r w:rsidR="001E67BF">
        <w:t xml:space="preserve">WSA </w:t>
      </w:r>
      <w:r w:rsidR="00D71C6F">
        <w:t xml:space="preserve">project. </w:t>
      </w:r>
      <w:r w:rsidR="003A22EB">
        <w:t>However, t</w:t>
      </w:r>
      <w:r w:rsidR="000B4B3A">
        <w:t xml:space="preserve">he team </w:t>
      </w:r>
      <w:r w:rsidR="001C4117">
        <w:t>quickly acknowledged</w:t>
      </w:r>
      <w:r w:rsidR="000B4B3A">
        <w:t xml:space="preserve"> that the best approach to parental engagement was to work </w:t>
      </w:r>
      <w:r w:rsidR="003A22EB">
        <w:t>with</w:t>
      </w:r>
      <w:r w:rsidR="000B4B3A">
        <w:t xml:space="preserve"> </w:t>
      </w:r>
      <w:r w:rsidR="001C4117">
        <w:t xml:space="preserve">the </w:t>
      </w:r>
      <w:r w:rsidR="000B4B3A">
        <w:t>schools</w:t>
      </w:r>
      <w:r w:rsidR="007B0F40">
        <w:t>’</w:t>
      </w:r>
      <w:r w:rsidR="000B4B3A">
        <w:t xml:space="preserve"> existing timetable of events, such as </w:t>
      </w:r>
      <w:r w:rsidR="007F1460">
        <w:t>school plays</w:t>
      </w:r>
      <w:r w:rsidR="00C965B4">
        <w:t xml:space="preserve"> and</w:t>
      </w:r>
      <w:r w:rsidR="007F1460">
        <w:t xml:space="preserve"> </w:t>
      </w:r>
      <w:r w:rsidR="000B4B3A">
        <w:t>parents’ evenings</w:t>
      </w:r>
      <w:r w:rsidR="002E3DE0">
        <w:t xml:space="preserve">, as parents were more </w:t>
      </w:r>
      <w:r w:rsidR="001C4117">
        <w:t>inclined</w:t>
      </w:r>
      <w:r w:rsidR="002E3DE0">
        <w:t xml:space="preserve"> to come into school to see their child perform or </w:t>
      </w:r>
      <w:r w:rsidR="001C4117">
        <w:t xml:space="preserve">if it </w:t>
      </w:r>
      <w:r w:rsidR="00385075">
        <w:t>wa</w:t>
      </w:r>
      <w:r w:rsidR="001C4117">
        <w:t>s</w:t>
      </w:r>
      <w:r w:rsidR="002E3DE0">
        <w:t xml:space="preserve"> relevant to their education</w:t>
      </w:r>
      <w:r w:rsidR="000B4B3A">
        <w:t>.</w:t>
      </w:r>
      <w:r w:rsidR="003A22EB">
        <w:t xml:space="preserve"> </w:t>
      </w:r>
      <w:r w:rsidR="00B248AA">
        <w:t>One such</w:t>
      </w:r>
      <w:r w:rsidR="00023081">
        <w:t xml:space="preserve"> </w:t>
      </w:r>
      <w:r w:rsidR="00B248AA">
        <w:t xml:space="preserve">event, which </w:t>
      </w:r>
      <w:r w:rsidR="00572F72">
        <w:t xml:space="preserve">the </w:t>
      </w:r>
      <w:r w:rsidR="00B248AA">
        <w:t xml:space="preserve">school perceived as very successful and motivating for the school community, </w:t>
      </w:r>
      <w:r w:rsidR="00DE7362">
        <w:t>involved</w:t>
      </w:r>
      <w:r w:rsidR="00B248AA">
        <w:t xml:space="preserve"> a year 6 sharing assembly where children talked about their </w:t>
      </w:r>
      <w:r w:rsidR="00385075">
        <w:t>PSHE sessions</w:t>
      </w:r>
      <w:r w:rsidR="00B248AA">
        <w:t xml:space="preserve"> with Tender in front of parents and invited visitors</w:t>
      </w:r>
      <w:r w:rsidR="00F6396B">
        <w:t xml:space="preserve"> including the deputy Mayor</w:t>
      </w:r>
      <w:r w:rsidR="00B248AA">
        <w:t xml:space="preserve">. </w:t>
      </w:r>
    </w:p>
    <w:p w14:paraId="20695EEC" w14:textId="77777777" w:rsidR="002E3DE0" w:rsidRDefault="002E3DE0" w:rsidP="00443672"/>
    <w:p w14:paraId="1F6D0734" w14:textId="1EB66A67" w:rsidR="007B0F40" w:rsidRDefault="002E3DE0" w:rsidP="00443672">
      <w:r>
        <w:t xml:space="preserve">In the three primary schools, parental worries about their year 6 children’s transition to secondary school </w:t>
      </w:r>
      <w:r w:rsidR="00385075">
        <w:t xml:space="preserve">also </w:t>
      </w:r>
      <w:r>
        <w:t xml:space="preserve">enabled the WSA team to attract </w:t>
      </w:r>
      <w:r w:rsidR="00BD5D62">
        <w:t xml:space="preserve">a number of </w:t>
      </w:r>
      <w:r>
        <w:t>parents to a short awareness raising session about</w:t>
      </w:r>
      <w:r w:rsidR="00BD5D62">
        <w:t xml:space="preserve"> healthy friendships and transition.</w:t>
      </w:r>
      <w:r>
        <w:t xml:space="preserve"> </w:t>
      </w:r>
      <w:r w:rsidR="007B0F40">
        <w:t xml:space="preserve">However, overall the WSA project’s involvement with parents, especially in the secondary school, </w:t>
      </w:r>
      <w:r w:rsidR="00F6396B">
        <w:t xml:space="preserve">was </w:t>
      </w:r>
      <w:r w:rsidR="004B6027">
        <w:t>challenging to make happen</w:t>
      </w:r>
      <w:r w:rsidR="007B0F40">
        <w:t xml:space="preserve">. </w:t>
      </w:r>
      <w:r>
        <w:t xml:space="preserve"> </w:t>
      </w:r>
    </w:p>
    <w:p w14:paraId="14BC0782" w14:textId="77777777" w:rsidR="009F3FCD" w:rsidRDefault="009F3FCD" w:rsidP="00443672"/>
    <w:p w14:paraId="604322D0" w14:textId="5A6E82B2" w:rsidR="00842958" w:rsidRDefault="001C4117" w:rsidP="00443672">
      <w:r>
        <w:t>During</w:t>
      </w:r>
      <w:r w:rsidR="00BD5D62">
        <w:t xml:space="preserve"> evaluation </w:t>
      </w:r>
      <w:r>
        <w:t>activities we observed</w:t>
      </w:r>
      <w:r w:rsidR="00BD5D62">
        <w:t xml:space="preserve"> parents</w:t>
      </w:r>
      <w:r w:rsidR="00930C82">
        <w:t xml:space="preserve"> </w:t>
      </w:r>
      <w:r w:rsidR="00A373B3">
        <w:t>who had previously met the WSA team</w:t>
      </w:r>
      <w:r w:rsidR="00554755">
        <w:t xml:space="preserve"> </w:t>
      </w:r>
      <w:r>
        <w:t>seek</w:t>
      </w:r>
      <w:r w:rsidR="00554755">
        <w:t>ing</w:t>
      </w:r>
      <w:r>
        <w:t xml:space="preserve"> informal advice from WSA worker</w:t>
      </w:r>
      <w:r w:rsidR="00930C82">
        <w:t>s</w:t>
      </w:r>
      <w:r w:rsidR="00BD5D62">
        <w:t xml:space="preserve"> about </w:t>
      </w:r>
      <w:r w:rsidR="00385075">
        <w:t xml:space="preserve">the </w:t>
      </w:r>
      <w:r w:rsidR="00BD5D62">
        <w:t>social and friendship concerns they ha</w:t>
      </w:r>
      <w:r>
        <w:t>d</w:t>
      </w:r>
      <w:r w:rsidR="00BD5D62">
        <w:t xml:space="preserve"> for their children. </w:t>
      </w:r>
      <w:r>
        <w:t xml:space="preserve">This </w:t>
      </w:r>
      <w:r w:rsidR="00572F72">
        <w:t>highlights</w:t>
      </w:r>
      <w:r>
        <w:t xml:space="preserve"> that once relationship</w:t>
      </w:r>
      <w:r w:rsidR="00572F72">
        <w:t>s</w:t>
      </w:r>
      <w:r>
        <w:t xml:space="preserve"> ha</w:t>
      </w:r>
      <w:r w:rsidR="00572F72">
        <w:t>ve</w:t>
      </w:r>
      <w:r>
        <w:t xml:space="preserve"> been established parents </w:t>
      </w:r>
      <w:r w:rsidR="009F3FCD">
        <w:t>felt more</w:t>
      </w:r>
      <w:r>
        <w:t xml:space="preserve"> comfortable to engage again. However, the WSA model in primary schools meant that Tender </w:t>
      </w:r>
      <w:r w:rsidR="006B0D28">
        <w:t>primarily</w:t>
      </w:r>
      <w:r w:rsidR="004B6027">
        <w:t xml:space="preserve"> </w:t>
      </w:r>
      <w:r>
        <w:t>worked</w:t>
      </w:r>
      <w:r w:rsidR="00DC67EF">
        <w:t xml:space="preserve"> </w:t>
      </w:r>
      <w:r>
        <w:t>with year 6 parents. Consequential</w:t>
      </w:r>
      <w:r w:rsidR="00423271">
        <w:t>ly</w:t>
      </w:r>
      <w:r>
        <w:t xml:space="preserve">, rather than strengthening such positive relationships over </w:t>
      </w:r>
      <w:r w:rsidR="00A5455C">
        <w:t>a number of years</w:t>
      </w:r>
      <w:r>
        <w:t xml:space="preserve">, the WSA team had to </w:t>
      </w:r>
      <w:r w:rsidR="00A5455C">
        <w:t>re-</w:t>
      </w:r>
      <w:r w:rsidR="009C3EA6">
        <w:t xml:space="preserve">introduce themselves to a new </w:t>
      </w:r>
      <w:r w:rsidR="009F3FCD">
        <w:t xml:space="preserve">cohort </w:t>
      </w:r>
      <w:r w:rsidR="009C3EA6">
        <w:t>of year 6 parent</w:t>
      </w:r>
      <w:r w:rsidR="00554755">
        <w:t>s</w:t>
      </w:r>
      <w:r w:rsidR="009C3EA6">
        <w:t xml:space="preserve"> </w:t>
      </w:r>
      <w:r>
        <w:t>at the beginning of every sch</w:t>
      </w:r>
      <w:r w:rsidR="009C3EA6">
        <w:t>ool</w:t>
      </w:r>
      <w:r>
        <w:t xml:space="preserve"> year. </w:t>
      </w:r>
    </w:p>
    <w:p w14:paraId="3BA6CAB0" w14:textId="30F66517" w:rsidR="00BD5D62" w:rsidRDefault="00BD5D62" w:rsidP="00443672"/>
    <w:p w14:paraId="5E5856FA" w14:textId="094ACF1C" w:rsidR="009201F0" w:rsidRDefault="00280493" w:rsidP="00005AF2">
      <w:r>
        <w:t>S</w:t>
      </w:r>
      <w:r w:rsidR="005E15E3">
        <w:t>c</w:t>
      </w:r>
      <w:r w:rsidR="005E15E3" w:rsidRPr="00910266">
        <w:t>hools are only one influence on children’s values, attitudes and behaviour. For most children, parental influence is the most important factor, and this remains the case throughout the teenage years</w:t>
      </w:r>
      <w:r w:rsidR="005E15E3">
        <w:t>,</w:t>
      </w:r>
      <w:r w:rsidR="005E15E3" w:rsidRPr="00910266">
        <w:t xml:space="preserve"> although as child</w:t>
      </w:r>
      <w:r w:rsidR="005E15E3">
        <w:t>ren</w:t>
      </w:r>
      <w:r w:rsidR="005E15E3" w:rsidRPr="00910266">
        <w:t xml:space="preserve"> </w:t>
      </w:r>
      <w:r w:rsidR="005E15E3">
        <w:t>grow</w:t>
      </w:r>
      <w:r w:rsidR="005E15E3" w:rsidRPr="00910266">
        <w:t xml:space="preserve"> older other influences such as the wider community and peer group become more significant.</w:t>
      </w:r>
      <w:r w:rsidR="002E3A9E">
        <w:t xml:space="preserve"> Any school initiative to prevent violence and promote equality can </w:t>
      </w:r>
      <w:r w:rsidR="008E60CF">
        <w:t xml:space="preserve">therefore </w:t>
      </w:r>
      <w:r w:rsidR="002E3A9E">
        <w:t xml:space="preserve">be enhanced or undermined </w:t>
      </w:r>
      <w:r w:rsidR="008E60CF">
        <w:t>by</w:t>
      </w:r>
      <w:r w:rsidR="002E3A9E">
        <w:t xml:space="preserve"> the level of support from parents. Parents need to understand why the school is addressing these </w:t>
      </w:r>
      <w:r w:rsidR="002E3A9E">
        <w:lastRenderedPageBreak/>
        <w:t xml:space="preserve">issues, the strategies it is using, the messages it is giving, and how </w:t>
      </w:r>
      <w:r w:rsidR="00A84BEF">
        <w:t>they can also</w:t>
      </w:r>
      <w:r w:rsidR="002E3A9E">
        <w:t xml:space="preserve"> talk about </w:t>
      </w:r>
      <w:r w:rsidR="00842958">
        <w:t xml:space="preserve">gender inequality and </w:t>
      </w:r>
      <w:r w:rsidR="002E3A9E">
        <w:t xml:space="preserve">violence with their children and support them. </w:t>
      </w:r>
      <w:r w:rsidR="00C2311A">
        <w:t>If schools are concerned about</w:t>
      </w:r>
      <w:r w:rsidR="00842958">
        <w:t xml:space="preserve"> violence against women and girls</w:t>
      </w:r>
      <w:r w:rsidR="00C2311A">
        <w:t xml:space="preserve">, it is very likely that many parents are too. </w:t>
      </w:r>
      <w:r w:rsidR="00BA5AA5" w:rsidRPr="00D23D3C">
        <w:rPr>
          <w:rFonts w:ascii="Calibri" w:eastAsia="Calibri" w:hAnsi="Calibri" w:cs="Calibri"/>
        </w:rPr>
        <w:t xml:space="preserve">Research suggests that most </w:t>
      </w:r>
      <w:proofErr w:type="gramStart"/>
      <w:r w:rsidR="00BA5AA5" w:rsidRPr="00D23D3C">
        <w:rPr>
          <w:rFonts w:ascii="Calibri" w:eastAsia="Calibri" w:hAnsi="Calibri" w:cs="Calibri"/>
        </w:rPr>
        <w:t>parents</w:t>
      </w:r>
      <w:proofErr w:type="gramEnd"/>
      <w:r w:rsidR="00BA5AA5" w:rsidRPr="00D23D3C">
        <w:rPr>
          <w:rFonts w:ascii="Calibri" w:eastAsia="Calibri" w:hAnsi="Calibri" w:cs="Calibri"/>
        </w:rPr>
        <w:t xml:space="preserve"> welcome information provided to their children in schools as it facilitates discussion on sensitive subjects at home</w:t>
      </w:r>
      <w:r w:rsidR="00BA5AA5">
        <w:rPr>
          <w:rStyle w:val="FootnoteReference"/>
          <w:rFonts w:ascii="Calibri" w:eastAsia="Calibri" w:hAnsi="Calibri" w:cs="Calibri"/>
        </w:rPr>
        <w:footnoteReference w:id="33"/>
      </w:r>
      <w:r w:rsidR="00BA5AA5">
        <w:rPr>
          <w:rFonts w:ascii="Calibri" w:eastAsia="Calibri" w:hAnsi="Calibri" w:cs="Calibri"/>
        </w:rPr>
        <w:t xml:space="preserve">. </w:t>
      </w:r>
      <w:r w:rsidR="00C2311A">
        <w:t xml:space="preserve">And whilst a minority of parents may be ‘part of the problem’, most are a potential part of the solution, but may themselves need support and skills in </w:t>
      </w:r>
      <w:r w:rsidR="004C4BFF">
        <w:t xml:space="preserve">relation to issues of violence or abuse in their own lives </w:t>
      </w:r>
      <w:r w:rsidR="00F03236">
        <w:t>or in respect of the challenges of</w:t>
      </w:r>
      <w:r w:rsidR="00C2311A">
        <w:t xml:space="preserve"> parenting. </w:t>
      </w:r>
    </w:p>
    <w:p w14:paraId="6C7F9CAC" w14:textId="77777777" w:rsidR="00005AF2" w:rsidRDefault="00005AF2" w:rsidP="00005AF2"/>
    <w:p w14:paraId="76AA67BF" w14:textId="77777777" w:rsidR="00005AF2" w:rsidRPr="00460248" w:rsidRDefault="00005AF2" w:rsidP="00005AF2">
      <w:pPr>
        <w:rPr>
          <w:b/>
          <w:bCs/>
          <w:i/>
          <w:iCs/>
        </w:rPr>
      </w:pPr>
      <w:r w:rsidRPr="00460248">
        <w:rPr>
          <w:b/>
          <w:bCs/>
          <w:i/>
          <w:iCs/>
        </w:rPr>
        <w:t>Implications for future projects</w:t>
      </w:r>
    </w:p>
    <w:p w14:paraId="336E5D62" w14:textId="77777777" w:rsidR="00166E67" w:rsidRDefault="00166E67" w:rsidP="00166E67"/>
    <w:p w14:paraId="2392F63E" w14:textId="0349ECC6" w:rsidR="0034333D" w:rsidRDefault="00CA276A">
      <w:r>
        <w:rPr>
          <w:b/>
          <w:bCs/>
        </w:rPr>
        <w:t>Utilising s</w:t>
      </w:r>
      <w:r w:rsidR="00443672" w:rsidRPr="00443672">
        <w:rPr>
          <w:b/>
          <w:bCs/>
        </w:rPr>
        <w:t xml:space="preserve">chools’ </w:t>
      </w:r>
      <w:r w:rsidR="00166E67" w:rsidRPr="00443672">
        <w:rPr>
          <w:b/>
          <w:bCs/>
        </w:rPr>
        <w:t>existing structures for engagement</w:t>
      </w:r>
      <w:r w:rsidR="00F03236">
        <w:rPr>
          <w:b/>
          <w:bCs/>
        </w:rPr>
        <w:t xml:space="preserve"> of parents</w:t>
      </w:r>
      <w:r w:rsidR="00535878">
        <w:rPr>
          <w:b/>
          <w:bCs/>
        </w:rPr>
        <w:t xml:space="preserve">. </w:t>
      </w:r>
      <w:r w:rsidR="00443672">
        <w:t xml:space="preserve">Most parents attend </w:t>
      </w:r>
      <w:r w:rsidR="004312B9">
        <w:t xml:space="preserve">some </w:t>
      </w:r>
      <w:r w:rsidR="00443672">
        <w:t>school events during the year and it</w:t>
      </w:r>
      <w:r w:rsidR="00FB5833">
        <w:t xml:space="preserve"> </w:t>
      </w:r>
      <w:r>
        <w:t xml:space="preserve">may </w:t>
      </w:r>
      <w:r w:rsidR="00443672">
        <w:t xml:space="preserve">be easier </w:t>
      </w:r>
      <w:r>
        <w:t xml:space="preserve">for external partner organisations </w:t>
      </w:r>
      <w:r w:rsidR="00443672">
        <w:t xml:space="preserve">to </w:t>
      </w:r>
      <w:r w:rsidR="00FB4A93">
        <w:t>involve</w:t>
      </w:r>
      <w:r w:rsidR="00443672">
        <w:t xml:space="preserve"> parents</w:t>
      </w:r>
      <w:r w:rsidR="00FB5833">
        <w:t xml:space="preserve"> </w:t>
      </w:r>
      <w:r>
        <w:t>when they are already in school,</w:t>
      </w:r>
      <w:r w:rsidR="00535878">
        <w:t xml:space="preserve"> rather</w:t>
      </w:r>
      <w:r w:rsidR="00FB5833">
        <w:t xml:space="preserve"> than expect them to </w:t>
      </w:r>
      <w:r w:rsidR="001D6D8A">
        <w:t>attend a specific meeting.</w:t>
      </w:r>
      <w:r w:rsidR="00443672">
        <w:t xml:space="preserve"> </w:t>
      </w:r>
      <w:r w:rsidR="00166E67">
        <w:t xml:space="preserve">Many schools have active Parent Teacher Associations (PTA), parents’ council or parents’ forums, </w:t>
      </w:r>
      <w:r>
        <w:t>which the</w:t>
      </w:r>
      <w:r w:rsidR="001D6D8A">
        <w:t xml:space="preserve"> WSA</w:t>
      </w:r>
      <w:r>
        <w:t xml:space="preserve"> can use</w:t>
      </w:r>
      <w:r w:rsidR="00166E67">
        <w:t xml:space="preserve"> </w:t>
      </w:r>
      <w:r>
        <w:t>for</w:t>
      </w:r>
      <w:r w:rsidR="00166E67">
        <w:t xml:space="preserve"> awareness </w:t>
      </w:r>
      <w:r>
        <w:t xml:space="preserve">raising </w:t>
      </w:r>
      <w:r w:rsidR="00166E67">
        <w:t xml:space="preserve">or to consult with parents. </w:t>
      </w:r>
      <w:r w:rsidR="009633CE">
        <w:t xml:space="preserve">A regular column in the </w:t>
      </w:r>
      <w:r w:rsidR="00300BE0">
        <w:t xml:space="preserve">school </w:t>
      </w:r>
      <w:r w:rsidR="009633CE">
        <w:t xml:space="preserve">newsletter </w:t>
      </w:r>
      <w:r w:rsidR="00C07BE2">
        <w:t>may</w:t>
      </w:r>
      <w:r w:rsidR="001D6D8A">
        <w:t xml:space="preserve"> </w:t>
      </w:r>
      <w:r w:rsidR="009633CE">
        <w:t xml:space="preserve">be one way to reach parents and keep them up to date about WSA </w:t>
      </w:r>
      <w:r w:rsidR="001D6D8A">
        <w:t xml:space="preserve">activities </w:t>
      </w:r>
      <w:r w:rsidR="007975AE">
        <w:t xml:space="preserve">and events, </w:t>
      </w:r>
      <w:r w:rsidR="009633CE">
        <w:t xml:space="preserve">or to promote local </w:t>
      </w:r>
      <w:r w:rsidR="006D6972">
        <w:t xml:space="preserve">support </w:t>
      </w:r>
      <w:r w:rsidR="009633CE">
        <w:t>organisations.</w:t>
      </w:r>
    </w:p>
    <w:p w14:paraId="6FD2638C" w14:textId="77777777" w:rsidR="007A4E64" w:rsidRDefault="007A4E64"/>
    <w:p w14:paraId="7C55FDC4" w14:textId="05DEC1EB" w:rsidR="00E32C11" w:rsidRDefault="007A4E64">
      <w:r w:rsidRPr="007975AE">
        <w:rPr>
          <w:b/>
          <w:bCs/>
        </w:rPr>
        <w:t>Building positive relationships with parents and carers</w:t>
      </w:r>
      <w:r w:rsidR="00A30ADC">
        <w:rPr>
          <w:b/>
          <w:bCs/>
        </w:rPr>
        <w:t>.</w:t>
      </w:r>
      <w:r w:rsidRPr="007975AE">
        <w:t xml:space="preserve"> Like school staff, parents will </w:t>
      </w:r>
      <w:r w:rsidR="00D134C4">
        <w:t xml:space="preserve">often </w:t>
      </w:r>
      <w:r w:rsidR="007975AE" w:rsidRPr="007975AE">
        <w:t>engage with</w:t>
      </w:r>
      <w:r w:rsidRPr="007975AE">
        <w:t xml:space="preserve"> </w:t>
      </w:r>
      <w:r w:rsidR="00351BD7">
        <w:t xml:space="preserve">the WSA workers </w:t>
      </w:r>
      <w:r w:rsidR="007975AE" w:rsidRPr="007975AE">
        <w:t xml:space="preserve">informally if they have been introduced </w:t>
      </w:r>
      <w:r w:rsidR="007975AE">
        <w:t>to</w:t>
      </w:r>
      <w:r w:rsidR="00351BD7">
        <w:t xml:space="preserve"> the</w:t>
      </w:r>
      <w:r w:rsidR="007975AE">
        <w:t xml:space="preserve"> </w:t>
      </w:r>
      <w:r w:rsidR="007975AE" w:rsidRPr="007975AE">
        <w:t xml:space="preserve">WSA </w:t>
      </w:r>
      <w:r w:rsidR="00351BD7">
        <w:t>project</w:t>
      </w:r>
      <w:r w:rsidR="007975AE" w:rsidRPr="007975AE">
        <w:t xml:space="preserve"> and </w:t>
      </w:r>
      <w:r w:rsidR="007975AE">
        <w:t xml:space="preserve">understand the purpose of the </w:t>
      </w:r>
      <w:r w:rsidR="00351BD7">
        <w:t>project</w:t>
      </w:r>
      <w:r w:rsidRPr="007975AE">
        <w:t>.</w:t>
      </w:r>
    </w:p>
    <w:p w14:paraId="4DC1FEDB" w14:textId="265AF106" w:rsidR="00580F21" w:rsidRDefault="00580F21"/>
    <w:p w14:paraId="09DD4860" w14:textId="34FA4779" w:rsidR="00580F21" w:rsidRPr="004A3D29" w:rsidRDefault="00580F21">
      <w:r w:rsidRPr="004A3D29">
        <w:rPr>
          <w:b/>
          <w:bCs/>
        </w:rPr>
        <w:t>Thinking ‘whole family’</w:t>
      </w:r>
      <w:r w:rsidR="004A3D29" w:rsidRPr="004A3D29">
        <w:rPr>
          <w:b/>
          <w:bCs/>
        </w:rPr>
        <w:t xml:space="preserve"> as well as ‘whole school’.</w:t>
      </w:r>
      <w:r w:rsidR="004A3D29">
        <w:rPr>
          <w:b/>
          <w:bCs/>
        </w:rPr>
        <w:t xml:space="preserve"> </w:t>
      </w:r>
      <w:r w:rsidR="004A3D29">
        <w:t xml:space="preserve">Violence and abuse affects </w:t>
      </w:r>
      <w:r w:rsidR="007C39E8">
        <w:t xml:space="preserve">adults too and a whole school approach </w:t>
      </w:r>
      <w:r w:rsidR="00772B6E">
        <w:t xml:space="preserve">should </w:t>
      </w:r>
      <w:r w:rsidR="00C27607">
        <w:t xml:space="preserve">keep in mind </w:t>
      </w:r>
      <w:r w:rsidR="00772B6E">
        <w:t>th</w:t>
      </w:r>
      <w:r w:rsidR="001F36CA">
        <w:t xml:space="preserve">at some parents </w:t>
      </w:r>
      <w:r w:rsidR="005A6BB6">
        <w:t>are liable to</w:t>
      </w:r>
      <w:r w:rsidR="001F36CA">
        <w:t xml:space="preserve"> be current</w:t>
      </w:r>
      <w:r w:rsidR="00922AC5">
        <w:t xml:space="preserve"> victims and perpetrators</w:t>
      </w:r>
      <w:r w:rsidR="005A6BB6">
        <w:t>,</w:t>
      </w:r>
      <w:r w:rsidR="00922AC5">
        <w:t xml:space="preserve"> or survivors of previous abuse</w:t>
      </w:r>
      <w:r w:rsidR="005A6BB6">
        <w:t>,</w:t>
      </w:r>
      <w:r w:rsidR="004E1222">
        <w:t xml:space="preserve"> </w:t>
      </w:r>
      <w:r w:rsidR="00C27607">
        <w:t>and</w:t>
      </w:r>
      <w:r w:rsidR="004E1222">
        <w:t xml:space="preserve"> </w:t>
      </w:r>
      <w:r w:rsidR="00C105C4">
        <w:t xml:space="preserve">that </w:t>
      </w:r>
      <w:r w:rsidR="00831D00">
        <w:t>violence against women and girls</w:t>
      </w:r>
      <w:r w:rsidR="00C105C4">
        <w:t xml:space="preserve"> and youth violence</w:t>
      </w:r>
      <w:r w:rsidR="004E1222">
        <w:t xml:space="preserve"> will be live and sensitive issues </w:t>
      </w:r>
      <w:r w:rsidR="00B72A52">
        <w:t>for other members of</w:t>
      </w:r>
      <w:r w:rsidR="004E1222">
        <w:t xml:space="preserve"> families</w:t>
      </w:r>
      <w:r w:rsidR="008E2B3E">
        <w:t>.</w:t>
      </w:r>
      <w:r w:rsidR="00B72A52">
        <w:t xml:space="preserve"> Ensuring that </w:t>
      </w:r>
      <w:r w:rsidR="00C10E94">
        <w:t>a whole</w:t>
      </w:r>
      <w:r w:rsidR="00825406">
        <w:t xml:space="preserve"> </w:t>
      </w:r>
      <w:r w:rsidR="00C10E94">
        <w:t xml:space="preserve">school </w:t>
      </w:r>
      <w:r w:rsidR="00825406">
        <w:t xml:space="preserve">approach is </w:t>
      </w:r>
      <w:r w:rsidR="00E83751">
        <w:t>trauma-aware and p</w:t>
      </w:r>
      <w:r w:rsidR="00B72A52">
        <w:t>romot</w:t>
      </w:r>
      <w:r w:rsidR="00E83751">
        <w:t>es</w:t>
      </w:r>
      <w:r w:rsidR="00B72A52">
        <w:t xml:space="preserve"> information about sources of help</w:t>
      </w:r>
      <w:r w:rsidR="00E7662E">
        <w:t xml:space="preserve"> and support</w:t>
      </w:r>
      <w:r w:rsidR="00384E6D">
        <w:t xml:space="preserve"> is </w:t>
      </w:r>
      <w:r w:rsidR="005C2972">
        <w:t xml:space="preserve">a </w:t>
      </w:r>
      <w:r w:rsidR="00384E6D">
        <w:t xml:space="preserve">vital </w:t>
      </w:r>
      <w:r w:rsidR="005C2972">
        <w:t xml:space="preserve">underpinning </w:t>
      </w:r>
      <w:r w:rsidR="00B1644D">
        <w:t xml:space="preserve">to </w:t>
      </w:r>
      <w:r w:rsidR="005C2972">
        <w:t>the</w:t>
      </w:r>
      <w:r w:rsidR="00384E6D">
        <w:t xml:space="preserve"> </w:t>
      </w:r>
      <w:r w:rsidR="005C2972">
        <w:t>prevention</w:t>
      </w:r>
      <w:r w:rsidR="00E7662E">
        <w:t xml:space="preserve"> </w:t>
      </w:r>
      <w:r w:rsidR="005C2972">
        <w:t>agenda.</w:t>
      </w:r>
    </w:p>
    <w:p w14:paraId="2001C576" w14:textId="77777777" w:rsidR="00E32C11" w:rsidRPr="00E32C11" w:rsidRDefault="00E32C11">
      <w:pPr>
        <w:rPr>
          <w:b/>
          <w:bCs/>
        </w:rPr>
      </w:pPr>
    </w:p>
    <w:p w14:paraId="5EB9CAE6" w14:textId="434A25EA" w:rsidR="00DF3919" w:rsidRPr="00EB71A3" w:rsidRDefault="00DF3919" w:rsidP="00157BB3">
      <w:pPr>
        <w:pStyle w:val="Heading1"/>
      </w:pPr>
      <w:bookmarkStart w:id="16" w:name="_Toc63688768"/>
      <w:r w:rsidRPr="00EB71A3">
        <w:t>4. Conclusion</w:t>
      </w:r>
      <w:bookmarkEnd w:id="16"/>
    </w:p>
    <w:p w14:paraId="18A9CA06" w14:textId="77777777" w:rsidR="00DF3919" w:rsidRPr="00EB71A3" w:rsidRDefault="00DF3919" w:rsidP="00DF3919">
      <w:pPr>
        <w:rPr>
          <w:rFonts w:cstheme="minorHAnsi"/>
          <w:b/>
          <w:bCs/>
        </w:rPr>
      </w:pPr>
    </w:p>
    <w:p w14:paraId="44B8144F" w14:textId="14297C87" w:rsidR="00DF3919" w:rsidRPr="00EB71A3" w:rsidRDefault="00DF3919" w:rsidP="00DF3919">
      <w:pPr>
        <w:rPr>
          <w:rFonts w:cstheme="minorHAnsi"/>
        </w:rPr>
      </w:pPr>
      <w:r w:rsidRPr="00EB71A3">
        <w:rPr>
          <w:rFonts w:cstheme="minorHAnsi"/>
        </w:rPr>
        <w:t xml:space="preserve">This report has highlighted the learning from developing and implementing a whole school approach to preventing gender-based violence in four schools in Croydon. It </w:t>
      </w:r>
      <w:r w:rsidR="00CD12F8" w:rsidRPr="00EB71A3">
        <w:rPr>
          <w:rFonts w:cstheme="minorHAnsi"/>
        </w:rPr>
        <w:t xml:space="preserve">has </w:t>
      </w:r>
      <w:r w:rsidRPr="00EB71A3">
        <w:rPr>
          <w:rFonts w:cstheme="minorHAnsi"/>
        </w:rPr>
        <w:t xml:space="preserve">summarised the six building blocks identified through the evaluation as necessary to establish and embed a whole school approach: </w:t>
      </w:r>
    </w:p>
    <w:p w14:paraId="64EFE327" w14:textId="77777777" w:rsidR="00DF3919" w:rsidRPr="00EB71A3" w:rsidRDefault="00DF3919" w:rsidP="00DF3919">
      <w:pPr>
        <w:rPr>
          <w:rFonts w:cstheme="minorHAnsi"/>
        </w:rPr>
      </w:pPr>
    </w:p>
    <w:p w14:paraId="61EA41CE" w14:textId="77777777" w:rsidR="00DF3919" w:rsidRPr="00EB71A3" w:rsidRDefault="00DF3919" w:rsidP="00DF3919">
      <w:pPr>
        <w:pStyle w:val="ListParagraph"/>
        <w:numPr>
          <w:ilvl w:val="0"/>
          <w:numId w:val="39"/>
        </w:numPr>
      </w:pPr>
      <w:r w:rsidRPr="00EB71A3">
        <w:t xml:space="preserve">Establishing school ownership and leadership </w:t>
      </w:r>
    </w:p>
    <w:p w14:paraId="72EB7897" w14:textId="77777777" w:rsidR="00DF3919" w:rsidRPr="00EB71A3" w:rsidRDefault="00DF3919" w:rsidP="00DF3919">
      <w:pPr>
        <w:pStyle w:val="ListParagraph"/>
        <w:numPr>
          <w:ilvl w:val="0"/>
          <w:numId w:val="39"/>
        </w:numPr>
      </w:pPr>
      <w:r w:rsidRPr="00EB71A3">
        <w:t>Building a strong delivery team</w:t>
      </w:r>
    </w:p>
    <w:p w14:paraId="4E7E2341" w14:textId="77777777" w:rsidR="00DF3919" w:rsidRPr="00EB71A3" w:rsidRDefault="00DF3919" w:rsidP="00DF3919">
      <w:pPr>
        <w:pStyle w:val="ListParagraph"/>
        <w:numPr>
          <w:ilvl w:val="0"/>
          <w:numId w:val="39"/>
        </w:numPr>
      </w:pPr>
      <w:r w:rsidRPr="00EB71A3">
        <w:t>Raising awareness, skills and confidence amongst school staff</w:t>
      </w:r>
    </w:p>
    <w:p w14:paraId="581B4BC1" w14:textId="77777777" w:rsidR="00DF3919" w:rsidRPr="00EB71A3" w:rsidRDefault="00DF3919" w:rsidP="00DF3919">
      <w:pPr>
        <w:pStyle w:val="ListParagraph"/>
        <w:numPr>
          <w:ilvl w:val="0"/>
          <w:numId w:val="39"/>
        </w:numPr>
      </w:pPr>
      <w:r w:rsidRPr="00EB71A3">
        <w:t>Working with children and young people</w:t>
      </w:r>
    </w:p>
    <w:p w14:paraId="2A360E78" w14:textId="77777777" w:rsidR="00DF3919" w:rsidRPr="00EB71A3" w:rsidRDefault="00DF3919" w:rsidP="00DF3919">
      <w:pPr>
        <w:pStyle w:val="ListParagraph"/>
        <w:numPr>
          <w:ilvl w:val="0"/>
          <w:numId w:val="39"/>
        </w:numPr>
      </w:pPr>
      <w:r w:rsidRPr="00EB71A3">
        <w:lastRenderedPageBreak/>
        <w:t xml:space="preserve">Developing a positive school culture </w:t>
      </w:r>
    </w:p>
    <w:p w14:paraId="76D5E5E3" w14:textId="77777777" w:rsidR="00DF3919" w:rsidRPr="00EB71A3" w:rsidRDefault="00DF3919" w:rsidP="00DF3919">
      <w:pPr>
        <w:pStyle w:val="ListParagraph"/>
        <w:numPr>
          <w:ilvl w:val="0"/>
          <w:numId w:val="39"/>
        </w:numPr>
      </w:pPr>
      <w:r w:rsidRPr="00EB71A3">
        <w:t>Involving parents and the wider community</w:t>
      </w:r>
    </w:p>
    <w:p w14:paraId="06E11C92" w14:textId="77777777" w:rsidR="00DF3919" w:rsidRPr="00EB71A3" w:rsidRDefault="00DF3919" w:rsidP="00DF3919">
      <w:pPr>
        <w:rPr>
          <w:rFonts w:cstheme="minorHAnsi"/>
        </w:rPr>
      </w:pPr>
    </w:p>
    <w:p w14:paraId="0511BE1F" w14:textId="77777777" w:rsidR="00DF3919" w:rsidRPr="00EB71A3" w:rsidRDefault="00DF3919" w:rsidP="00DF3919">
      <w:pPr>
        <w:rPr>
          <w:rFonts w:cstheme="minorHAnsi"/>
        </w:rPr>
      </w:pPr>
      <w:r w:rsidRPr="00EB71A3">
        <w:rPr>
          <w:rFonts w:cstheme="minorHAnsi"/>
        </w:rPr>
        <w:t xml:space="preserve">The report has emphasised the importance of building a foundation of school leadership and staff ownership to enable schools, with the support of a skilled WSA team, to engage all stakeholders and to build a positive school culture of gender equality and anti-violence. </w:t>
      </w:r>
    </w:p>
    <w:p w14:paraId="14B75DC4" w14:textId="77777777" w:rsidR="00DF3919" w:rsidRPr="00EB71A3" w:rsidRDefault="00DF3919" w:rsidP="00DF3919">
      <w:pPr>
        <w:rPr>
          <w:rFonts w:cstheme="minorHAnsi"/>
        </w:rPr>
      </w:pPr>
    </w:p>
    <w:p w14:paraId="62731B74" w14:textId="3630F85B" w:rsidR="00B10735" w:rsidRDefault="00DF3919" w:rsidP="00DF3919">
      <w:r w:rsidRPr="00EB71A3">
        <w:rPr>
          <w:rFonts w:cstheme="minorHAnsi"/>
        </w:rPr>
        <w:t xml:space="preserve">Taken together the building blocks illustrate the importance of developing a whole school approach that is collective, holistic and continuous </w:t>
      </w:r>
      <w:r w:rsidRPr="00EB71A3">
        <w:t>with multiple strands of work involving different stakeholders taking place concurrently to ensure that key messages are embedded in all aspects of the school culture.</w:t>
      </w:r>
      <w:r w:rsidRPr="00EB71A3">
        <w:rPr>
          <w:rFonts w:cstheme="minorHAnsi"/>
        </w:rPr>
        <w:t xml:space="preserve"> By bringing findings from the evaluation together with evidence from the wider field of prevention work this report has also </w:t>
      </w:r>
      <w:r w:rsidR="00CD12F8" w:rsidRPr="00EB71A3">
        <w:rPr>
          <w:rFonts w:cstheme="minorHAnsi"/>
        </w:rPr>
        <w:t xml:space="preserve">highlighted </w:t>
      </w:r>
      <w:r w:rsidRPr="00EB71A3">
        <w:rPr>
          <w:rFonts w:cstheme="minorHAnsi"/>
        </w:rPr>
        <w:t>some of the specific implications that future projects may want to consider when developing a whole school approach initiative.</w:t>
      </w:r>
      <w:r>
        <w:rPr>
          <w:rFonts w:cstheme="minorHAnsi"/>
        </w:rPr>
        <w:t xml:space="preserve"> </w:t>
      </w:r>
      <w:r w:rsidR="00B10735">
        <w:br w:type="page"/>
      </w:r>
    </w:p>
    <w:p w14:paraId="2AB10944" w14:textId="2ADEF419" w:rsidR="00411E90" w:rsidRPr="00CE3C76" w:rsidRDefault="00B10735" w:rsidP="003B6027">
      <w:pPr>
        <w:pStyle w:val="Heading1"/>
      </w:pPr>
      <w:bookmarkStart w:id="17" w:name="_Toc63688769"/>
      <w:r w:rsidRPr="00CE3C76">
        <w:lastRenderedPageBreak/>
        <w:t>Appendix 1: Evaluation methodology</w:t>
      </w:r>
      <w:bookmarkEnd w:id="17"/>
    </w:p>
    <w:p w14:paraId="5DD84EB9" w14:textId="00D4E2FC" w:rsidR="00CE3C76" w:rsidRDefault="00CE3C76"/>
    <w:p w14:paraId="65237D3F" w14:textId="034E5254" w:rsidR="00E44338" w:rsidRDefault="00E44338" w:rsidP="00CC3FE9">
      <w:r w:rsidRPr="009357CA">
        <w:rPr>
          <w:rFonts w:cs="Arial"/>
          <w:bCs/>
          <w:iCs/>
        </w:rPr>
        <w:t>The evaluation use</w:t>
      </w:r>
      <w:r>
        <w:rPr>
          <w:rFonts w:cs="Arial"/>
          <w:bCs/>
          <w:iCs/>
        </w:rPr>
        <w:t>d</w:t>
      </w:r>
      <w:r w:rsidRPr="009357CA">
        <w:rPr>
          <w:rFonts w:cs="Arial"/>
          <w:bCs/>
          <w:iCs/>
        </w:rPr>
        <w:t xml:space="preserve"> a theory of change approach, which is particularly appropriate for evaluating complex community</w:t>
      </w:r>
      <w:r w:rsidR="009B4421">
        <w:rPr>
          <w:rFonts w:cs="Arial"/>
          <w:bCs/>
          <w:iCs/>
        </w:rPr>
        <w:t>-</w:t>
      </w:r>
      <w:r w:rsidRPr="009357CA">
        <w:rPr>
          <w:rFonts w:cs="Arial"/>
          <w:bCs/>
          <w:iCs/>
        </w:rPr>
        <w:t>based interventions involving a wide range of stakeholders. It is inherently participatory and takes full account of the importance of contextual factors.</w:t>
      </w:r>
      <w:r>
        <w:t xml:space="preserve"> </w:t>
      </w:r>
    </w:p>
    <w:p w14:paraId="22D93BEC" w14:textId="77777777" w:rsidR="00E44338" w:rsidRDefault="00E44338" w:rsidP="00CC3FE9"/>
    <w:p w14:paraId="622A43A2" w14:textId="434131E4" w:rsidR="00CC3FE9" w:rsidRPr="00CC3FE9" w:rsidRDefault="00E44338" w:rsidP="00CC3FE9">
      <w:r>
        <w:t xml:space="preserve">The </w:t>
      </w:r>
      <w:r w:rsidR="00CC3FE9">
        <w:rPr>
          <w:bCs/>
          <w:iCs/>
        </w:rPr>
        <w:t>methodology</w:t>
      </w:r>
      <w:r w:rsidR="00CC3FE9" w:rsidRPr="00CC3FE9">
        <w:rPr>
          <w:bCs/>
          <w:iCs/>
        </w:rPr>
        <w:t xml:space="preserve"> </w:t>
      </w:r>
      <w:r>
        <w:rPr>
          <w:bCs/>
          <w:iCs/>
        </w:rPr>
        <w:t>was</w:t>
      </w:r>
      <w:r w:rsidR="00CC3FE9" w:rsidRPr="00CC3FE9">
        <w:rPr>
          <w:bCs/>
          <w:iCs/>
        </w:rPr>
        <w:t xml:space="preserve"> </w:t>
      </w:r>
      <w:r>
        <w:rPr>
          <w:bCs/>
          <w:iCs/>
        </w:rPr>
        <w:t xml:space="preserve">furthermore </w:t>
      </w:r>
      <w:r w:rsidR="00CC3FE9" w:rsidRPr="00CC3FE9">
        <w:rPr>
          <w:bCs/>
          <w:iCs/>
        </w:rPr>
        <w:t xml:space="preserve">designed to support the primary aims of assessing outcomes for beneficiaries and </w:t>
      </w:r>
      <w:r>
        <w:rPr>
          <w:bCs/>
          <w:iCs/>
        </w:rPr>
        <w:t xml:space="preserve">to </w:t>
      </w:r>
      <w:r w:rsidR="00CC3FE9" w:rsidRPr="00CC3FE9">
        <w:rPr>
          <w:bCs/>
          <w:iCs/>
        </w:rPr>
        <w:t>gathering learning</w:t>
      </w:r>
      <w:r>
        <w:rPr>
          <w:bCs/>
          <w:iCs/>
        </w:rPr>
        <w:t xml:space="preserve"> for Tender. For this </w:t>
      </w:r>
      <w:r w:rsidR="009B4421">
        <w:rPr>
          <w:bCs/>
          <w:iCs/>
        </w:rPr>
        <w:t>reason,</w:t>
      </w:r>
      <w:r>
        <w:rPr>
          <w:bCs/>
          <w:iCs/>
        </w:rPr>
        <w:t xml:space="preserve"> a</w:t>
      </w:r>
      <w:r w:rsidR="00CC3FE9" w:rsidRPr="00CC3FE9">
        <w:t xml:space="preserve"> mixed method approach </w:t>
      </w:r>
      <w:r>
        <w:t xml:space="preserve">was selected, which </w:t>
      </w:r>
      <w:r w:rsidR="00CC3FE9" w:rsidRPr="00CC3FE9">
        <w:t>allow</w:t>
      </w:r>
      <w:r w:rsidR="00CC3FE9">
        <w:t>ed</w:t>
      </w:r>
      <w:r w:rsidR="00CC3FE9" w:rsidRPr="00CC3FE9">
        <w:t xml:space="preserve"> both for quantitative and qualitative methods to be used, adding breadth and depth to the evaluation. This</w:t>
      </w:r>
      <w:r>
        <w:t xml:space="preserve"> also enabled</w:t>
      </w:r>
      <w:r w:rsidR="00CC3FE9" w:rsidRPr="00CC3FE9">
        <w:t xml:space="preserve"> the evaluation </w:t>
      </w:r>
      <w:r w:rsidR="00CC3FE9">
        <w:t xml:space="preserve">team </w:t>
      </w:r>
      <w:r w:rsidR="00CC3FE9" w:rsidRPr="00CC3FE9">
        <w:t>to gather data from multiple perspectives</w:t>
      </w:r>
      <w:r>
        <w:t>, as o</w:t>
      </w:r>
      <w:r w:rsidR="00CC3FE9" w:rsidRPr="00CC3FE9">
        <w:t xml:space="preserve">ur overall aim </w:t>
      </w:r>
      <w:r w:rsidR="00CC3FE9">
        <w:t>was</w:t>
      </w:r>
      <w:r w:rsidR="00CC3FE9" w:rsidRPr="00CC3FE9">
        <w:t xml:space="preserve"> to achieve a whole-school perspective on a whole-school intervention</w:t>
      </w:r>
      <w:r>
        <w:t>. W</w:t>
      </w:r>
      <w:r w:rsidR="00CC3FE9" w:rsidRPr="00CC3FE9">
        <w:t>e</w:t>
      </w:r>
      <w:r>
        <w:t xml:space="preserve"> </w:t>
      </w:r>
      <w:r w:rsidR="00CC3FE9" w:rsidRPr="00CC3FE9">
        <w:t>regard</w:t>
      </w:r>
      <w:r w:rsidR="00CC3FE9">
        <w:t>ed</w:t>
      </w:r>
      <w:r w:rsidR="00CC3FE9" w:rsidRPr="00CC3FE9">
        <w:t xml:space="preserve"> </w:t>
      </w:r>
      <w:r w:rsidR="009B4421">
        <w:t xml:space="preserve">this </w:t>
      </w:r>
      <w:r w:rsidR="00CC3FE9" w:rsidRPr="00CC3FE9">
        <w:t xml:space="preserve">as particularly important given that students, teachers and parents </w:t>
      </w:r>
      <w:r w:rsidR="00CC3FE9">
        <w:t>were</w:t>
      </w:r>
      <w:r w:rsidR="00CC3FE9" w:rsidRPr="00CC3FE9">
        <w:t xml:space="preserve"> </w:t>
      </w:r>
      <w:r w:rsidR="009B4421">
        <w:t xml:space="preserve">also </w:t>
      </w:r>
      <w:r w:rsidR="00CC3FE9" w:rsidRPr="00CC3FE9">
        <w:t xml:space="preserve">likely to have different experiences and perspectives on school culture. </w:t>
      </w:r>
    </w:p>
    <w:p w14:paraId="362EB5E6" w14:textId="77777777" w:rsidR="004B67D1" w:rsidRPr="00CE3C76" w:rsidRDefault="004B67D1"/>
    <w:p w14:paraId="0C3D1CCF" w14:textId="68E6FF16" w:rsidR="004B67D1" w:rsidRPr="004B67D1" w:rsidRDefault="004B67D1" w:rsidP="004B67D1">
      <w:pPr>
        <w:rPr>
          <w:b/>
        </w:rPr>
      </w:pPr>
      <w:r w:rsidRPr="004B67D1">
        <w:rPr>
          <w:b/>
        </w:rPr>
        <w:t>Evaluation questions</w:t>
      </w:r>
    </w:p>
    <w:p w14:paraId="1F86F22A" w14:textId="77777777" w:rsidR="004B67D1" w:rsidRPr="004B67D1" w:rsidRDefault="004B67D1" w:rsidP="004B67D1">
      <w:pPr>
        <w:rPr>
          <w:lang w:val="en-US"/>
        </w:rPr>
      </w:pPr>
    </w:p>
    <w:p w14:paraId="1704FB3E" w14:textId="63FB28AA" w:rsidR="004B67D1" w:rsidRPr="004B67D1" w:rsidRDefault="00E44338" w:rsidP="004B67D1">
      <w:pPr>
        <w:rPr>
          <w:lang w:val="en-US"/>
        </w:rPr>
      </w:pPr>
      <w:r>
        <w:rPr>
          <w:lang w:val="en-US"/>
        </w:rPr>
        <w:t xml:space="preserve">The evaluation addressed two </w:t>
      </w:r>
      <w:r w:rsidR="009B4421">
        <w:rPr>
          <w:lang w:val="en-US"/>
        </w:rPr>
        <w:t xml:space="preserve">main </w:t>
      </w:r>
      <w:r w:rsidR="004B67D1" w:rsidRPr="004B67D1">
        <w:rPr>
          <w:lang w:val="en-US"/>
        </w:rPr>
        <w:t>objectives</w:t>
      </w:r>
      <w:r>
        <w:rPr>
          <w:lang w:val="en-US"/>
        </w:rPr>
        <w:t>,</w:t>
      </w:r>
      <w:r w:rsidR="004B67D1" w:rsidRPr="004B67D1">
        <w:rPr>
          <w:lang w:val="en-US"/>
        </w:rPr>
        <w:t xml:space="preserve"> each </w:t>
      </w:r>
      <w:r>
        <w:rPr>
          <w:lang w:val="en-US"/>
        </w:rPr>
        <w:t xml:space="preserve">with a </w:t>
      </w:r>
      <w:r w:rsidR="004B67D1" w:rsidRPr="004B67D1">
        <w:rPr>
          <w:lang w:val="en-US"/>
        </w:rPr>
        <w:t>number of related evaluation questions:</w:t>
      </w:r>
    </w:p>
    <w:p w14:paraId="35274607" w14:textId="77777777" w:rsidR="004B67D1" w:rsidRPr="004B67D1" w:rsidRDefault="004B67D1" w:rsidP="004B67D1">
      <w:pPr>
        <w:rPr>
          <w:lang w:val="en-US"/>
        </w:rPr>
      </w:pPr>
    </w:p>
    <w:p w14:paraId="3EB63F7A" w14:textId="77777777" w:rsidR="004B67D1" w:rsidRPr="004B67D1" w:rsidRDefault="004B67D1" w:rsidP="004B67D1">
      <w:pPr>
        <w:rPr>
          <w:lang w:val="en-US"/>
        </w:rPr>
      </w:pPr>
      <w:r w:rsidRPr="004B67D1">
        <w:rPr>
          <w:lang w:val="en-US"/>
        </w:rPr>
        <w:t>1. To identify and share the lessons learned from the process of implementing a whole school approach to prevent gender-based violence</w:t>
      </w:r>
    </w:p>
    <w:p w14:paraId="70AE095A" w14:textId="77777777" w:rsidR="004B67D1" w:rsidRPr="004B67D1" w:rsidRDefault="004B67D1" w:rsidP="004B67D1">
      <w:pPr>
        <w:rPr>
          <w:lang w:val="en-US"/>
        </w:rPr>
      </w:pPr>
    </w:p>
    <w:p w14:paraId="5FA9C053" w14:textId="77777777" w:rsidR="004B67D1" w:rsidRPr="004B67D1" w:rsidRDefault="004B67D1" w:rsidP="004B67D1">
      <w:pPr>
        <w:rPr>
          <w:lang w:val="en-US"/>
        </w:rPr>
      </w:pPr>
      <w:r w:rsidRPr="004B67D1">
        <w:rPr>
          <w:lang w:val="en-US"/>
        </w:rPr>
        <w:t>Key questions:</w:t>
      </w:r>
    </w:p>
    <w:p w14:paraId="0E440918" w14:textId="77777777" w:rsidR="004B67D1" w:rsidRPr="004B67D1" w:rsidRDefault="004B67D1" w:rsidP="004B67D1">
      <w:pPr>
        <w:numPr>
          <w:ilvl w:val="0"/>
          <w:numId w:val="19"/>
        </w:numPr>
        <w:rPr>
          <w:lang w:val="en-US"/>
        </w:rPr>
      </w:pPr>
      <w:r w:rsidRPr="004B67D1">
        <w:rPr>
          <w:lang w:val="en-US"/>
        </w:rPr>
        <w:t>To what extend does a whole school approach contribute to change in participating schools?</w:t>
      </w:r>
    </w:p>
    <w:p w14:paraId="631DA87F" w14:textId="77777777" w:rsidR="004B67D1" w:rsidRPr="004B67D1" w:rsidRDefault="004B67D1" w:rsidP="004B67D1">
      <w:pPr>
        <w:numPr>
          <w:ilvl w:val="0"/>
          <w:numId w:val="19"/>
        </w:numPr>
        <w:rPr>
          <w:lang w:val="en-US"/>
        </w:rPr>
      </w:pPr>
      <w:r w:rsidRPr="004B67D1">
        <w:rPr>
          <w:lang w:val="en-US"/>
        </w:rPr>
        <w:t xml:space="preserve">What are the factors that facilitate change and what are the barriers? How can barriers be overcome? </w:t>
      </w:r>
    </w:p>
    <w:p w14:paraId="03D5F49F" w14:textId="77777777" w:rsidR="004B67D1" w:rsidRPr="004B67D1" w:rsidRDefault="004B67D1" w:rsidP="004B67D1">
      <w:pPr>
        <w:numPr>
          <w:ilvl w:val="0"/>
          <w:numId w:val="19"/>
        </w:numPr>
        <w:rPr>
          <w:lang w:val="en-US"/>
        </w:rPr>
      </w:pPr>
      <w:r w:rsidRPr="004B67D1">
        <w:rPr>
          <w:lang w:val="en-US"/>
        </w:rPr>
        <w:t xml:space="preserve">Does greater exposure to prevention messages through a whole school approach framework sustain change?  </w:t>
      </w:r>
    </w:p>
    <w:p w14:paraId="42161B21" w14:textId="77777777" w:rsidR="004B67D1" w:rsidRPr="004B67D1" w:rsidRDefault="004B67D1" w:rsidP="004B67D1">
      <w:pPr>
        <w:numPr>
          <w:ilvl w:val="0"/>
          <w:numId w:val="19"/>
        </w:numPr>
        <w:rPr>
          <w:lang w:val="en-US"/>
        </w:rPr>
      </w:pPr>
      <w:r w:rsidRPr="004B67D1">
        <w:rPr>
          <w:lang w:val="en-US"/>
        </w:rPr>
        <w:t>What are the key factors necessary to support a whole school approach?</w:t>
      </w:r>
    </w:p>
    <w:p w14:paraId="651B90A3" w14:textId="77777777" w:rsidR="004B67D1" w:rsidRPr="004B67D1" w:rsidRDefault="004B67D1" w:rsidP="004B67D1">
      <w:pPr>
        <w:numPr>
          <w:ilvl w:val="0"/>
          <w:numId w:val="19"/>
        </w:numPr>
        <w:rPr>
          <w:lang w:val="en-US"/>
        </w:rPr>
      </w:pPr>
      <w:r w:rsidRPr="004B67D1">
        <w:rPr>
          <w:lang w:val="en-US"/>
        </w:rPr>
        <w:t xml:space="preserve">Does access to a dedicated worker better enable schools to establish, embed and maintain a whole school approach? </w:t>
      </w:r>
    </w:p>
    <w:p w14:paraId="6D889A46" w14:textId="77777777" w:rsidR="004B67D1" w:rsidRPr="004B67D1" w:rsidRDefault="004B67D1" w:rsidP="004B67D1">
      <w:pPr>
        <w:numPr>
          <w:ilvl w:val="0"/>
          <w:numId w:val="19"/>
        </w:numPr>
        <w:rPr>
          <w:lang w:val="en-US"/>
        </w:rPr>
      </w:pPr>
      <w:r w:rsidRPr="004B67D1">
        <w:rPr>
          <w:lang w:val="en-US"/>
        </w:rPr>
        <w:t>Are there any lessons that can be learned about the partnership between Tender, the school and the dedicated worker / coordinator that makes a difference?</w:t>
      </w:r>
    </w:p>
    <w:p w14:paraId="2C936033" w14:textId="77777777" w:rsidR="004B67D1" w:rsidRPr="004B67D1" w:rsidRDefault="004B67D1" w:rsidP="004B67D1">
      <w:pPr>
        <w:numPr>
          <w:ilvl w:val="0"/>
          <w:numId w:val="19"/>
        </w:numPr>
        <w:rPr>
          <w:lang w:val="en-US"/>
        </w:rPr>
      </w:pPr>
      <w:r w:rsidRPr="004B67D1">
        <w:rPr>
          <w:lang w:val="en-US"/>
        </w:rPr>
        <w:t>What are the school factors? What helps / hinder the engagement of schools? Are there characteristics of schools, which are more / less likely to engage successfully?</w:t>
      </w:r>
    </w:p>
    <w:p w14:paraId="2CDE463E" w14:textId="77777777" w:rsidR="004B67D1" w:rsidRPr="004B67D1" w:rsidRDefault="004B67D1" w:rsidP="004B67D1">
      <w:pPr>
        <w:numPr>
          <w:ilvl w:val="0"/>
          <w:numId w:val="19"/>
        </w:numPr>
        <w:rPr>
          <w:lang w:val="en-US"/>
        </w:rPr>
      </w:pPr>
      <w:r w:rsidRPr="004B67D1">
        <w:rPr>
          <w:lang w:val="en-US"/>
        </w:rPr>
        <w:t>What role does staff training play?</w:t>
      </w:r>
    </w:p>
    <w:p w14:paraId="66397776" w14:textId="77777777" w:rsidR="004B67D1" w:rsidRPr="004B67D1" w:rsidRDefault="004B67D1" w:rsidP="004B67D1">
      <w:pPr>
        <w:rPr>
          <w:lang w:val="en-US"/>
        </w:rPr>
      </w:pPr>
    </w:p>
    <w:p w14:paraId="45A8D9E3" w14:textId="77777777" w:rsidR="004B67D1" w:rsidRPr="004B67D1" w:rsidRDefault="004B67D1" w:rsidP="004B67D1">
      <w:pPr>
        <w:rPr>
          <w:lang w:val="en-US"/>
        </w:rPr>
      </w:pPr>
      <w:r w:rsidRPr="004B67D1">
        <w:rPr>
          <w:lang w:val="en-US"/>
        </w:rPr>
        <w:t>2. To assess the impact of the programme on its beneficiaries</w:t>
      </w:r>
    </w:p>
    <w:p w14:paraId="79BBA224" w14:textId="77777777" w:rsidR="004B67D1" w:rsidRPr="004B67D1" w:rsidRDefault="004B67D1" w:rsidP="004B67D1">
      <w:pPr>
        <w:rPr>
          <w:lang w:val="en-US"/>
        </w:rPr>
      </w:pPr>
    </w:p>
    <w:p w14:paraId="2E4846A0" w14:textId="77777777" w:rsidR="004B67D1" w:rsidRPr="004B67D1" w:rsidRDefault="004B67D1" w:rsidP="004B67D1">
      <w:pPr>
        <w:rPr>
          <w:lang w:val="en-US"/>
        </w:rPr>
      </w:pPr>
      <w:r w:rsidRPr="004B67D1">
        <w:rPr>
          <w:lang w:val="en-US"/>
        </w:rPr>
        <w:t xml:space="preserve">Key questions: </w:t>
      </w:r>
    </w:p>
    <w:p w14:paraId="25CA323B" w14:textId="77777777" w:rsidR="004B67D1" w:rsidRPr="004B67D1" w:rsidRDefault="004B67D1" w:rsidP="004B67D1">
      <w:pPr>
        <w:numPr>
          <w:ilvl w:val="0"/>
          <w:numId w:val="20"/>
        </w:numPr>
        <w:rPr>
          <w:lang w:val="en-US"/>
        </w:rPr>
      </w:pPr>
      <w:r w:rsidRPr="004B67D1">
        <w:rPr>
          <w:lang w:val="en-US"/>
        </w:rPr>
        <w:t xml:space="preserve">What are the outcomes for the students involved in the programme? </w:t>
      </w:r>
    </w:p>
    <w:p w14:paraId="58F5CD8F" w14:textId="77777777" w:rsidR="004B67D1" w:rsidRPr="004B67D1" w:rsidRDefault="004B67D1" w:rsidP="004B67D1">
      <w:pPr>
        <w:numPr>
          <w:ilvl w:val="0"/>
          <w:numId w:val="20"/>
        </w:numPr>
        <w:rPr>
          <w:lang w:val="en-US"/>
        </w:rPr>
      </w:pPr>
      <w:r w:rsidRPr="004B67D1">
        <w:rPr>
          <w:lang w:val="en-US"/>
        </w:rPr>
        <w:t>To what extent are participants using prevention messages to reduce VAWG and SYC in their own lives, and in the lives of friends and family?</w:t>
      </w:r>
    </w:p>
    <w:p w14:paraId="68DBD5C4" w14:textId="77777777" w:rsidR="004B67D1" w:rsidRPr="004B67D1" w:rsidRDefault="004B67D1" w:rsidP="004B67D1">
      <w:pPr>
        <w:numPr>
          <w:ilvl w:val="0"/>
          <w:numId w:val="20"/>
        </w:numPr>
        <w:rPr>
          <w:lang w:val="en-US"/>
        </w:rPr>
      </w:pPr>
      <w:r w:rsidRPr="004B67D1">
        <w:rPr>
          <w:lang w:val="en-US"/>
        </w:rPr>
        <w:t>How does help seeking happen in the context of participating schools?</w:t>
      </w:r>
    </w:p>
    <w:p w14:paraId="54A4B2D8" w14:textId="77777777" w:rsidR="004B67D1" w:rsidRPr="004B67D1" w:rsidRDefault="004B67D1" w:rsidP="004B67D1">
      <w:pPr>
        <w:numPr>
          <w:ilvl w:val="0"/>
          <w:numId w:val="20"/>
        </w:numPr>
        <w:rPr>
          <w:lang w:val="en-US"/>
        </w:rPr>
      </w:pPr>
      <w:r w:rsidRPr="004B67D1">
        <w:rPr>
          <w:lang w:val="en-US"/>
        </w:rPr>
        <w:lastRenderedPageBreak/>
        <w:t>What difference does targeted support make to student outcomes?</w:t>
      </w:r>
    </w:p>
    <w:p w14:paraId="14FA35A4" w14:textId="6A83831A" w:rsidR="00CE3C76" w:rsidRPr="00E44338" w:rsidRDefault="004B67D1" w:rsidP="00E44338">
      <w:pPr>
        <w:numPr>
          <w:ilvl w:val="0"/>
          <w:numId w:val="20"/>
        </w:numPr>
        <w:rPr>
          <w:lang w:val="en-US"/>
        </w:rPr>
      </w:pPr>
      <w:r w:rsidRPr="004B67D1">
        <w:rPr>
          <w:lang w:val="en-US"/>
        </w:rPr>
        <w:t xml:space="preserve">What is the particular contribution of drama and participatory arts in achieving outcomes for participants? </w:t>
      </w:r>
    </w:p>
    <w:p w14:paraId="69FA5D62" w14:textId="77777777" w:rsidR="00CE3C76" w:rsidRPr="00CE3C76" w:rsidRDefault="00CE3C76"/>
    <w:p w14:paraId="3265C237" w14:textId="4E0D3DE9" w:rsidR="00CE3C76" w:rsidRPr="00CE3C76" w:rsidRDefault="00D7458E">
      <w:pPr>
        <w:rPr>
          <w:b/>
          <w:bCs/>
        </w:rPr>
      </w:pPr>
      <w:r>
        <w:rPr>
          <w:b/>
          <w:bCs/>
        </w:rPr>
        <w:t>E</w:t>
      </w:r>
      <w:r w:rsidR="00CE3C76" w:rsidRPr="00CE3C76">
        <w:rPr>
          <w:b/>
          <w:bCs/>
        </w:rPr>
        <w:t>valuation methods</w:t>
      </w:r>
    </w:p>
    <w:p w14:paraId="7FB3013F" w14:textId="6D0CFECA" w:rsidR="00CE3C76" w:rsidRDefault="00CE3C76"/>
    <w:p w14:paraId="269781D9" w14:textId="3553FC6B" w:rsidR="00D7458E" w:rsidRPr="00827E0A" w:rsidRDefault="00D7458E">
      <w:pPr>
        <w:rPr>
          <w:b/>
          <w:bCs/>
          <w:i/>
          <w:iCs/>
        </w:rPr>
      </w:pPr>
      <w:r w:rsidRPr="00827E0A">
        <w:rPr>
          <w:b/>
          <w:bCs/>
          <w:i/>
          <w:iCs/>
        </w:rPr>
        <w:t>Qualitative methods</w:t>
      </w:r>
    </w:p>
    <w:p w14:paraId="29B8A590" w14:textId="77777777" w:rsidR="00D7458E" w:rsidRDefault="00D7458E"/>
    <w:p w14:paraId="7836A8E9" w14:textId="77777777" w:rsidR="001B4CBF" w:rsidRDefault="001B4CBF" w:rsidP="001B4CBF">
      <w:pPr>
        <w:pStyle w:val="NoSpacing"/>
        <w:numPr>
          <w:ilvl w:val="0"/>
          <w:numId w:val="24"/>
        </w:numPr>
        <w:rPr>
          <w:rFonts w:cstheme="minorHAnsi"/>
        </w:rPr>
      </w:pPr>
      <w:r w:rsidRPr="001B4CBF">
        <w:rPr>
          <w:rFonts w:cstheme="minorHAnsi"/>
          <w:b/>
        </w:rPr>
        <w:t>Repeat interviews</w:t>
      </w:r>
      <w:r w:rsidRPr="001B4CBF">
        <w:rPr>
          <w:rFonts w:cstheme="minorHAnsi"/>
        </w:rPr>
        <w:t xml:space="preserve"> </w:t>
      </w:r>
    </w:p>
    <w:p w14:paraId="2E57342A" w14:textId="77777777" w:rsidR="001B4CBF" w:rsidRDefault="001B4CBF" w:rsidP="001B4CBF">
      <w:pPr>
        <w:pStyle w:val="NoSpacing"/>
        <w:rPr>
          <w:rFonts w:cstheme="minorHAnsi"/>
        </w:rPr>
      </w:pPr>
    </w:p>
    <w:p w14:paraId="7F4AAD41" w14:textId="569E14E1" w:rsidR="001B4CBF" w:rsidRPr="001B4CBF" w:rsidRDefault="001B4CBF" w:rsidP="001B4CBF">
      <w:pPr>
        <w:pStyle w:val="NoSpacing"/>
        <w:rPr>
          <w:rFonts w:cstheme="minorHAnsi"/>
        </w:rPr>
      </w:pPr>
      <w:r>
        <w:rPr>
          <w:rFonts w:cstheme="minorHAnsi"/>
        </w:rPr>
        <w:t xml:space="preserve">Interviews </w:t>
      </w:r>
      <w:r w:rsidRPr="001B4CBF">
        <w:rPr>
          <w:rFonts w:cstheme="minorHAnsi"/>
        </w:rPr>
        <w:t>with key stakeholders within Tender</w:t>
      </w:r>
      <w:r>
        <w:rPr>
          <w:rFonts w:cstheme="minorHAnsi"/>
        </w:rPr>
        <w:t>, the WSA team</w:t>
      </w:r>
      <w:r w:rsidRPr="001B4CBF">
        <w:rPr>
          <w:rFonts w:cstheme="minorHAnsi"/>
        </w:rPr>
        <w:t xml:space="preserve"> and in each of the partnership schools</w:t>
      </w:r>
      <w:r>
        <w:rPr>
          <w:rFonts w:cstheme="minorHAnsi"/>
        </w:rPr>
        <w:t xml:space="preserve"> were </w:t>
      </w:r>
      <w:r w:rsidR="009B4421">
        <w:rPr>
          <w:rFonts w:cstheme="minorHAnsi"/>
        </w:rPr>
        <w:t xml:space="preserve">regularly </w:t>
      </w:r>
      <w:r>
        <w:rPr>
          <w:rFonts w:cstheme="minorHAnsi"/>
        </w:rPr>
        <w:t xml:space="preserve">carried out over the three years. Interviews </w:t>
      </w:r>
      <w:r w:rsidRPr="001B4CBF">
        <w:rPr>
          <w:rFonts w:cstheme="minorHAnsi"/>
        </w:rPr>
        <w:t>focus</w:t>
      </w:r>
      <w:r>
        <w:rPr>
          <w:rFonts w:cstheme="minorHAnsi"/>
        </w:rPr>
        <w:t>ed</w:t>
      </w:r>
      <w:r w:rsidRPr="001B4CBF">
        <w:rPr>
          <w:rFonts w:cstheme="minorHAnsi"/>
        </w:rPr>
        <w:t xml:space="preserve"> on the process of developing and delivering the pr</w:t>
      </w:r>
      <w:r>
        <w:rPr>
          <w:rFonts w:cstheme="minorHAnsi"/>
        </w:rPr>
        <w:t xml:space="preserve">oject </w:t>
      </w:r>
      <w:r w:rsidRPr="001B4CBF">
        <w:rPr>
          <w:rFonts w:cstheme="minorHAnsi"/>
        </w:rPr>
        <w:t>in different partner schools</w:t>
      </w:r>
      <w:r>
        <w:rPr>
          <w:rFonts w:cstheme="minorHAnsi"/>
        </w:rPr>
        <w:t xml:space="preserve"> and the </w:t>
      </w:r>
      <w:r w:rsidRPr="001B4CBF">
        <w:rPr>
          <w:rFonts w:cstheme="minorHAnsi"/>
        </w:rPr>
        <w:t xml:space="preserve">impact </w:t>
      </w:r>
      <w:r>
        <w:rPr>
          <w:rFonts w:cstheme="minorHAnsi"/>
        </w:rPr>
        <w:t>of project activities</w:t>
      </w:r>
      <w:r w:rsidRPr="001B4CBF">
        <w:rPr>
          <w:rFonts w:cstheme="minorHAnsi"/>
        </w:rPr>
        <w:t xml:space="preserve"> on school culture, students, staff, parents and the local community more widely. Interviews </w:t>
      </w:r>
      <w:r>
        <w:rPr>
          <w:rFonts w:cstheme="minorHAnsi"/>
        </w:rPr>
        <w:t xml:space="preserve">also </w:t>
      </w:r>
      <w:r w:rsidRPr="001B4CBF">
        <w:rPr>
          <w:rFonts w:cstheme="minorHAnsi"/>
        </w:rPr>
        <w:t>address</w:t>
      </w:r>
      <w:r>
        <w:rPr>
          <w:rFonts w:cstheme="minorHAnsi"/>
        </w:rPr>
        <w:t>ed project</w:t>
      </w:r>
      <w:r w:rsidRPr="001B4CBF">
        <w:rPr>
          <w:rFonts w:cstheme="minorHAnsi"/>
        </w:rPr>
        <w:t xml:space="preserve"> learning, challenges and sustainability. </w:t>
      </w:r>
    </w:p>
    <w:p w14:paraId="1BEFCE7E" w14:textId="2611F6B1" w:rsidR="00CB587A" w:rsidRPr="000236D4" w:rsidRDefault="00CB587A" w:rsidP="001A0563"/>
    <w:p w14:paraId="1A31AC9C" w14:textId="732E1C60" w:rsidR="001A0563" w:rsidRPr="00036F80" w:rsidRDefault="001A0563" w:rsidP="00036F80">
      <w:pPr>
        <w:pStyle w:val="ListParagraph"/>
        <w:numPr>
          <w:ilvl w:val="0"/>
          <w:numId w:val="17"/>
        </w:numPr>
        <w:rPr>
          <w:b/>
          <w:bCs/>
        </w:rPr>
      </w:pPr>
      <w:r w:rsidRPr="00036F80">
        <w:rPr>
          <w:b/>
          <w:bCs/>
        </w:rPr>
        <w:t>Focus groups</w:t>
      </w:r>
      <w:r w:rsidR="00827E0A" w:rsidRPr="00036F80">
        <w:rPr>
          <w:b/>
          <w:bCs/>
        </w:rPr>
        <w:t xml:space="preserve"> with children and young people</w:t>
      </w:r>
    </w:p>
    <w:p w14:paraId="6C6C1183" w14:textId="08E8D072" w:rsidR="00827E0A" w:rsidRDefault="00827E0A" w:rsidP="00827E0A">
      <w:pPr>
        <w:pStyle w:val="ListParagraph"/>
      </w:pPr>
    </w:p>
    <w:p w14:paraId="49AE9324" w14:textId="463ACD8A" w:rsidR="00827E0A" w:rsidRDefault="00827E0A" w:rsidP="00827E0A">
      <w:pPr>
        <w:rPr>
          <w:lang w:val="en-US"/>
        </w:rPr>
      </w:pPr>
      <w:r w:rsidRPr="00827E0A">
        <w:rPr>
          <w:lang w:val="en-US"/>
        </w:rPr>
        <w:t xml:space="preserve">Focus groups </w:t>
      </w:r>
      <w:r>
        <w:rPr>
          <w:lang w:val="en-US"/>
        </w:rPr>
        <w:t xml:space="preserve">were </w:t>
      </w:r>
      <w:r w:rsidRPr="00827E0A">
        <w:rPr>
          <w:lang w:val="en-US"/>
        </w:rPr>
        <w:t xml:space="preserve">a useful tool to obtain several </w:t>
      </w:r>
      <w:r>
        <w:rPr>
          <w:lang w:val="en-US"/>
        </w:rPr>
        <w:t>children and young people</w:t>
      </w:r>
      <w:r w:rsidRPr="00827E0A">
        <w:rPr>
          <w:lang w:val="en-US"/>
        </w:rPr>
        <w:t>’</w:t>
      </w:r>
      <w:r>
        <w:rPr>
          <w:lang w:val="en-US"/>
        </w:rPr>
        <w:t>s</w:t>
      </w:r>
      <w:r w:rsidRPr="00827E0A">
        <w:rPr>
          <w:lang w:val="en-US"/>
        </w:rPr>
        <w:t xml:space="preserve"> perspectives, as insight and data </w:t>
      </w:r>
      <w:r>
        <w:rPr>
          <w:lang w:val="en-US"/>
        </w:rPr>
        <w:t>was</w:t>
      </w:r>
      <w:r w:rsidRPr="00827E0A">
        <w:rPr>
          <w:lang w:val="en-US"/>
        </w:rPr>
        <w:t xml:space="preserve"> produced through the interaction between group participants. The focus groups explore</w:t>
      </w:r>
      <w:r>
        <w:rPr>
          <w:lang w:val="en-US"/>
        </w:rPr>
        <w:t>d</w:t>
      </w:r>
      <w:r w:rsidRPr="00827E0A">
        <w:rPr>
          <w:lang w:val="en-US"/>
        </w:rPr>
        <w:t xml:space="preserve"> </w:t>
      </w:r>
      <w:r>
        <w:rPr>
          <w:lang w:val="en-US"/>
        </w:rPr>
        <w:t xml:space="preserve">young people’s </w:t>
      </w:r>
      <w:r w:rsidRPr="00827E0A">
        <w:rPr>
          <w:lang w:val="en-US"/>
        </w:rPr>
        <w:t>experience</w:t>
      </w:r>
      <w:r>
        <w:rPr>
          <w:lang w:val="en-US"/>
        </w:rPr>
        <w:t>s</w:t>
      </w:r>
      <w:r w:rsidRPr="00827E0A">
        <w:rPr>
          <w:lang w:val="en-US"/>
        </w:rPr>
        <w:t xml:space="preserve"> of being involved with the pro</w:t>
      </w:r>
      <w:r>
        <w:rPr>
          <w:lang w:val="en-US"/>
        </w:rPr>
        <w:t>ject</w:t>
      </w:r>
      <w:r w:rsidRPr="00827E0A">
        <w:rPr>
          <w:lang w:val="en-US"/>
        </w:rPr>
        <w:t>, s</w:t>
      </w:r>
      <w:r>
        <w:rPr>
          <w:lang w:val="en-US"/>
        </w:rPr>
        <w:t>ought</w:t>
      </w:r>
      <w:r w:rsidRPr="00827E0A">
        <w:rPr>
          <w:lang w:val="en-US"/>
        </w:rPr>
        <w:t xml:space="preserve"> feedback on what could be improved, as well as their perceptions of any impact of </w:t>
      </w:r>
      <w:r w:rsidR="009B4421">
        <w:rPr>
          <w:lang w:val="en-US"/>
        </w:rPr>
        <w:t>Tender</w:t>
      </w:r>
      <w:r w:rsidRPr="00827E0A">
        <w:rPr>
          <w:lang w:val="en-US"/>
        </w:rPr>
        <w:t xml:space="preserve"> </w:t>
      </w:r>
      <w:r>
        <w:rPr>
          <w:lang w:val="en-US"/>
        </w:rPr>
        <w:t>sessions</w:t>
      </w:r>
      <w:r w:rsidRPr="00827E0A">
        <w:rPr>
          <w:lang w:val="en-US"/>
        </w:rPr>
        <w:t>.</w:t>
      </w:r>
    </w:p>
    <w:p w14:paraId="6C440D9B" w14:textId="09CADC23" w:rsidR="00827E0A" w:rsidRDefault="00827E0A" w:rsidP="00827E0A">
      <w:pPr>
        <w:rPr>
          <w:lang w:val="en-US"/>
        </w:rPr>
      </w:pPr>
    </w:p>
    <w:p w14:paraId="466BE2B0" w14:textId="300E1E41" w:rsidR="00827E0A" w:rsidRPr="00827E0A" w:rsidRDefault="00827E0A" w:rsidP="00827E0A">
      <w:pPr>
        <w:rPr>
          <w:lang w:val="en-US"/>
        </w:rPr>
      </w:pPr>
      <w:r>
        <w:rPr>
          <w:lang w:val="en-US"/>
        </w:rPr>
        <w:t xml:space="preserve">We had also intended to run focus groups with parents, and in the wider community. However, due to the project’s limited involvement with parents this was not pursued. </w:t>
      </w:r>
    </w:p>
    <w:p w14:paraId="359A89F2" w14:textId="77777777" w:rsidR="00CE3C76" w:rsidRPr="000236D4" w:rsidRDefault="00CE3C76"/>
    <w:p w14:paraId="287C924C" w14:textId="05DE6DD5" w:rsidR="00CE3C76" w:rsidRPr="00036F80" w:rsidRDefault="000236D4" w:rsidP="00036F80">
      <w:pPr>
        <w:pStyle w:val="ListParagraph"/>
        <w:numPr>
          <w:ilvl w:val="0"/>
          <w:numId w:val="23"/>
        </w:numPr>
        <w:rPr>
          <w:b/>
          <w:bCs/>
        </w:rPr>
      </w:pPr>
      <w:r w:rsidRPr="00036F80">
        <w:rPr>
          <w:b/>
          <w:bCs/>
        </w:rPr>
        <w:t>Observations</w:t>
      </w:r>
    </w:p>
    <w:p w14:paraId="3BA137CE" w14:textId="1D7C769A" w:rsidR="00CE3C76" w:rsidRDefault="00CE3C76"/>
    <w:p w14:paraId="20ACE4C3" w14:textId="3E16179A" w:rsidR="0085474A" w:rsidRPr="0085474A" w:rsidRDefault="0085474A">
      <w:pPr>
        <w:rPr>
          <w:bCs/>
          <w:iCs/>
          <w:lang w:val="en-US"/>
        </w:rPr>
      </w:pPr>
      <w:r w:rsidRPr="0085474A">
        <w:rPr>
          <w:bCs/>
          <w:lang w:val="en-US"/>
        </w:rPr>
        <w:t xml:space="preserve">The evaluation team </w:t>
      </w:r>
      <w:r>
        <w:rPr>
          <w:bCs/>
          <w:lang w:val="en-US"/>
        </w:rPr>
        <w:t>used</w:t>
      </w:r>
      <w:r w:rsidRPr="0085474A">
        <w:rPr>
          <w:bCs/>
          <w:lang w:val="en-US"/>
        </w:rPr>
        <w:t xml:space="preserve"> </w:t>
      </w:r>
      <w:r>
        <w:rPr>
          <w:bCs/>
          <w:lang w:val="en-US"/>
        </w:rPr>
        <w:t>p</w:t>
      </w:r>
      <w:r w:rsidRPr="0085474A">
        <w:rPr>
          <w:bCs/>
          <w:lang w:val="en-US"/>
        </w:rPr>
        <w:t>articipant observation</w:t>
      </w:r>
      <w:r w:rsidRPr="0085474A">
        <w:rPr>
          <w:lang w:val="en-US"/>
        </w:rPr>
        <w:t xml:space="preserve"> during project delivery </w:t>
      </w:r>
      <w:r>
        <w:rPr>
          <w:lang w:val="en-US"/>
        </w:rPr>
        <w:t>as a way to gain</w:t>
      </w:r>
      <w:r w:rsidRPr="0085474A">
        <w:rPr>
          <w:lang w:val="en-US"/>
        </w:rPr>
        <w:t xml:space="preserve"> contextual information </w:t>
      </w:r>
      <w:r>
        <w:rPr>
          <w:lang w:val="en-US"/>
        </w:rPr>
        <w:t>about the project</w:t>
      </w:r>
      <w:r w:rsidRPr="0085474A">
        <w:rPr>
          <w:lang w:val="en-US"/>
        </w:rPr>
        <w:t xml:space="preserve"> and to make sense of data collected using other methods. </w:t>
      </w:r>
      <w:r>
        <w:rPr>
          <w:lang w:val="en-US"/>
        </w:rPr>
        <w:t>Across the three years we did</w:t>
      </w:r>
      <w:r w:rsidRPr="0085474A">
        <w:rPr>
          <w:lang w:val="en-US"/>
        </w:rPr>
        <w:t xml:space="preserve"> semi-structured observation</w:t>
      </w:r>
      <w:r>
        <w:rPr>
          <w:lang w:val="en-US"/>
        </w:rPr>
        <w:t>s during</w:t>
      </w:r>
      <w:r w:rsidRPr="0085474A">
        <w:rPr>
          <w:lang w:val="en-US"/>
        </w:rPr>
        <w:t xml:space="preserve"> different types of project activities, such as </w:t>
      </w:r>
      <w:r>
        <w:rPr>
          <w:lang w:val="en-US"/>
        </w:rPr>
        <w:t>PSHE session, targeted work</w:t>
      </w:r>
      <w:r w:rsidRPr="0085474A">
        <w:rPr>
          <w:lang w:val="en-US"/>
        </w:rPr>
        <w:t xml:space="preserve">, staff </w:t>
      </w:r>
      <w:r>
        <w:rPr>
          <w:lang w:val="en-US"/>
        </w:rPr>
        <w:t>awareness sessions</w:t>
      </w:r>
      <w:r w:rsidRPr="0085474A">
        <w:rPr>
          <w:lang w:val="en-US"/>
        </w:rPr>
        <w:t xml:space="preserve">, stakeholder events, </w:t>
      </w:r>
      <w:r>
        <w:rPr>
          <w:lang w:val="en-US"/>
        </w:rPr>
        <w:t>and parents’ evenings and workshops.</w:t>
      </w:r>
    </w:p>
    <w:p w14:paraId="2DBE636B" w14:textId="1B54AAC1" w:rsidR="003773B2" w:rsidRDefault="003773B2"/>
    <w:p w14:paraId="1A2770BA" w14:textId="41D236C3" w:rsidR="0085474A" w:rsidRPr="00797A6E" w:rsidRDefault="0085474A" w:rsidP="00797A6E">
      <w:pPr>
        <w:pStyle w:val="ListParagraph"/>
        <w:numPr>
          <w:ilvl w:val="0"/>
          <w:numId w:val="23"/>
        </w:numPr>
        <w:rPr>
          <w:b/>
          <w:bCs/>
        </w:rPr>
      </w:pPr>
      <w:r w:rsidRPr="00797A6E">
        <w:rPr>
          <w:b/>
          <w:bCs/>
        </w:rPr>
        <w:t>Summary of qualitative data</w:t>
      </w:r>
    </w:p>
    <w:p w14:paraId="388BB3D4" w14:textId="77777777" w:rsidR="0085474A" w:rsidRDefault="0085474A"/>
    <w:p w14:paraId="3121B178" w14:textId="1AAA4FCC" w:rsidR="000236D4" w:rsidRPr="000236D4" w:rsidRDefault="000236D4">
      <w:r>
        <w:t xml:space="preserve">Table </w:t>
      </w:r>
      <w:r w:rsidR="00F82362">
        <w:t>2</w:t>
      </w:r>
      <w:r>
        <w:t>. Data gathered from qualitative evaluation methods (number of people)</w:t>
      </w:r>
    </w:p>
    <w:tbl>
      <w:tblPr>
        <w:tblStyle w:val="TableGrid"/>
        <w:tblW w:w="0" w:type="auto"/>
        <w:tblLook w:val="04A0" w:firstRow="1" w:lastRow="0" w:firstColumn="1" w:lastColumn="0" w:noHBand="0" w:noVBand="1"/>
      </w:tblPr>
      <w:tblGrid>
        <w:gridCol w:w="2972"/>
        <w:gridCol w:w="1276"/>
        <w:gridCol w:w="1276"/>
        <w:gridCol w:w="1417"/>
      </w:tblGrid>
      <w:tr w:rsidR="000236D4" w:rsidRPr="000236D4" w14:paraId="41CB5064" w14:textId="77777777" w:rsidTr="0005657C">
        <w:tc>
          <w:tcPr>
            <w:tcW w:w="2972" w:type="dxa"/>
          </w:tcPr>
          <w:p w14:paraId="07758F97" w14:textId="77777777" w:rsidR="000236D4" w:rsidRPr="000236D4" w:rsidRDefault="000236D4">
            <w:pPr>
              <w:rPr>
                <w:sz w:val="24"/>
                <w:szCs w:val="24"/>
              </w:rPr>
            </w:pPr>
          </w:p>
        </w:tc>
        <w:tc>
          <w:tcPr>
            <w:tcW w:w="1276" w:type="dxa"/>
          </w:tcPr>
          <w:p w14:paraId="4412503F" w14:textId="367B96BC" w:rsidR="000236D4" w:rsidRPr="000236D4" w:rsidRDefault="000236D4">
            <w:pPr>
              <w:rPr>
                <w:sz w:val="24"/>
                <w:szCs w:val="24"/>
              </w:rPr>
            </w:pPr>
            <w:r w:rsidRPr="000236D4">
              <w:rPr>
                <w:sz w:val="24"/>
                <w:szCs w:val="24"/>
              </w:rPr>
              <w:t>Year 1</w:t>
            </w:r>
          </w:p>
        </w:tc>
        <w:tc>
          <w:tcPr>
            <w:tcW w:w="1276" w:type="dxa"/>
          </w:tcPr>
          <w:p w14:paraId="0D9D6A2A" w14:textId="2A14DECD" w:rsidR="000236D4" w:rsidRPr="000236D4" w:rsidRDefault="000236D4">
            <w:pPr>
              <w:rPr>
                <w:sz w:val="24"/>
                <w:szCs w:val="24"/>
              </w:rPr>
            </w:pPr>
            <w:r w:rsidRPr="000236D4">
              <w:rPr>
                <w:sz w:val="24"/>
                <w:szCs w:val="24"/>
              </w:rPr>
              <w:t>Year 2</w:t>
            </w:r>
          </w:p>
        </w:tc>
        <w:tc>
          <w:tcPr>
            <w:tcW w:w="1417" w:type="dxa"/>
          </w:tcPr>
          <w:p w14:paraId="6AFE8899" w14:textId="43DBD30B" w:rsidR="000236D4" w:rsidRPr="000236D4" w:rsidRDefault="000236D4">
            <w:pPr>
              <w:rPr>
                <w:sz w:val="24"/>
                <w:szCs w:val="24"/>
              </w:rPr>
            </w:pPr>
            <w:r w:rsidRPr="000236D4">
              <w:rPr>
                <w:sz w:val="24"/>
                <w:szCs w:val="24"/>
              </w:rPr>
              <w:t>Year 3</w:t>
            </w:r>
          </w:p>
        </w:tc>
      </w:tr>
      <w:tr w:rsidR="000236D4" w:rsidRPr="000236D4" w14:paraId="1B160232" w14:textId="77777777" w:rsidTr="0005657C">
        <w:tc>
          <w:tcPr>
            <w:tcW w:w="2972" w:type="dxa"/>
          </w:tcPr>
          <w:p w14:paraId="2FD7DB14" w14:textId="567DFCED" w:rsidR="000236D4" w:rsidRPr="000236D4" w:rsidRDefault="000236D4">
            <w:pPr>
              <w:rPr>
                <w:sz w:val="24"/>
                <w:szCs w:val="24"/>
              </w:rPr>
            </w:pPr>
            <w:r w:rsidRPr="000236D4">
              <w:rPr>
                <w:sz w:val="24"/>
                <w:szCs w:val="24"/>
              </w:rPr>
              <w:t>Tender staff</w:t>
            </w:r>
          </w:p>
        </w:tc>
        <w:tc>
          <w:tcPr>
            <w:tcW w:w="1276" w:type="dxa"/>
          </w:tcPr>
          <w:p w14:paraId="06FC6470" w14:textId="2EB513D8" w:rsidR="000236D4" w:rsidRPr="000236D4" w:rsidRDefault="000E0BCE">
            <w:pPr>
              <w:rPr>
                <w:sz w:val="24"/>
                <w:szCs w:val="24"/>
              </w:rPr>
            </w:pPr>
            <w:r>
              <w:rPr>
                <w:sz w:val="24"/>
                <w:szCs w:val="24"/>
              </w:rPr>
              <w:t>6</w:t>
            </w:r>
          </w:p>
        </w:tc>
        <w:tc>
          <w:tcPr>
            <w:tcW w:w="1276" w:type="dxa"/>
          </w:tcPr>
          <w:p w14:paraId="1BA5CBD2" w14:textId="1F1ED88E" w:rsidR="000236D4" w:rsidRPr="000236D4" w:rsidRDefault="000E0BCE">
            <w:pPr>
              <w:rPr>
                <w:sz w:val="24"/>
                <w:szCs w:val="24"/>
              </w:rPr>
            </w:pPr>
            <w:r>
              <w:rPr>
                <w:sz w:val="24"/>
                <w:szCs w:val="24"/>
              </w:rPr>
              <w:t>4</w:t>
            </w:r>
          </w:p>
        </w:tc>
        <w:tc>
          <w:tcPr>
            <w:tcW w:w="1417" w:type="dxa"/>
          </w:tcPr>
          <w:p w14:paraId="4288F46E" w14:textId="39A70442" w:rsidR="000236D4" w:rsidRPr="000236D4" w:rsidRDefault="000E0BCE">
            <w:pPr>
              <w:rPr>
                <w:sz w:val="24"/>
                <w:szCs w:val="24"/>
              </w:rPr>
            </w:pPr>
            <w:r>
              <w:rPr>
                <w:sz w:val="24"/>
                <w:szCs w:val="24"/>
              </w:rPr>
              <w:t>6</w:t>
            </w:r>
          </w:p>
        </w:tc>
      </w:tr>
      <w:tr w:rsidR="000236D4" w:rsidRPr="000236D4" w14:paraId="173A0964" w14:textId="77777777" w:rsidTr="0005657C">
        <w:tc>
          <w:tcPr>
            <w:tcW w:w="2972" w:type="dxa"/>
          </w:tcPr>
          <w:p w14:paraId="365EF0A9" w14:textId="62CD6449" w:rsidR="000236D4" w:rsidRPr="000236D4" w:rsidRDefault="000236D4">
            <w:pPr>
              <w:rPr>
                <w:sz w:val="24"/>
                <w:szCs w:val="24"/>
              </w:rPr>
            </w:pPr>
            <w:r w:rsidRPr="000236D4">
              <w:rPr>
                <w:sz w:val="24"/>
                <w:szCs w:val="24"/>
              </w:rPr>
              <w:t>School leaders</w:t>
            </w:r>
            <w:r w:rsidR="000F253F">
              <w:rPr>
                <w:sz w:val="24"/>
                <w:szCs w:val="24"/>
              </w:rPr>
              <w:t xml:space="preserve"> / contacts</w:t>
            </w:r>
          </w:p>
        </w:tc>
        <w:tc>
          <w:tcPr>
            <w:tcW w:w="1276" w:type="dxa"/>
          </w:tcPr>
          <w:p w14:paraId="73435B95" w14:textId="73C7236D" w:rsidR="000236D4" w:rsidRPr="000236D4" w:rsidRDefault="000E0BCE">
            <w:pPr>
              <w:rPr>
                <w:sz w:val="24"/>
                <w:szCs w:val="24"/>
              </w:rPr>
            </w:pPr>
            <w:r>
              <w:rPr>
                <w:sz w:val="24"/>
                <w:szCs w:val="24"/>
              </w:rPr>
              <w:t>6</w:t>
            </w:r>
          </w:p>
        </w:tc>
        <w:tc>
          <w:tcPr>
            <w:tcW w:w="1276" w:type="dxa"/>
          </w:tcPr>
          <w:p w14:paraId="7A1D5B50" w14:textId="7D667635" w:rsidR="000236D4" w:rsidRPr="000236D4" w:rsidRDefault="000E0BCE">
            <w:pPr>
              <w:rPr>
                <w:sz w:val="24"/>
                <w:szCs w:val="24"/>
              </w:rPr>
            </w:pPr>
            <w:r>
              <w:rPr>
                <w:sz w:val="24"/>
                <w:szCs w:val="24"/>
              </w:rPr>
              <w:t>5</w:t>
            </w:r>
          </w:p>
        </w:tc>
        <w:tc>
          <w:tcPr>
            <w:tcW w:w="1417" w:type="dxa"/>
          </w:tcPr>
          <w:p w14:paraId="5344F363" w14:textId="17B25662" w:rsidR="000236D4" w:rsidRPr="000236D4" w:rsidRDefault="000E0BCE">
            <w:pPr>
              <w:rPr>
                <w:sz w:val="24"/>
                <w:szCs w:val="24"/>
              </w:rPr>
            </w:pPr>
            <w:r>
              <w:rPr>
                <w:sz w:val="24"/>
                <w:szCs w:val="24"/>
              </w:rPr>
              <w:t>5</w:t>
            </w:r>
          </w:p>
        </w:tc>
      </w:tr>
      <w:tr w:rsidR="000236D4" w:rsidRPr="000236D4" w14:paraId="20598A84" w14:textId="77777777" w:rsidTr="0005657C">
        <w:tc>
          <w:tcPr>
            <w:tcW w:w="2972" w:type="dxa"/>
          </w:tcPr>
          <w:p w14:paraId="2886EE70" w14:textId="6C82ECF6" w:rsidR="000236D4" w:rsidRPr="000236D4" w:rsidRDefault="000236D4">
            <w:pPr>
              <w:rPr>
                <w:sz w:val="24"/>
                <w:szCs w:val="24"/>
              </w:rPr>
            </w:pPr>
            <w:r w:rsidRPr="000236D4">
              <w:rPr>
                <w:sz w:val="24"/>
                <w:szCs w:val="24"/>
              </w:rPr>
              <w:t>Teachers /</w:t>
            </w:r>
            <w:r w:rsidR="00990463">
              <w:rPr>
                <w:sz w:val="24"/>
                <w:szCs w:val="24"/>
              </w:rPr>
              <w:t xml:space="preserve"> staff</w:t>
            </w:r>
          </w:p>
        </w:tc>
        <w:tc>
          <w:tcPr>
            <w:tcW w:w="1276" w:type="dxa"/>
          </w:tcPr>
          <w:p w14:paraId="5B75FF80" w14:textId="50705614" w:rsidR="000236D4" w:rsidRPr="000236D4" w:rsidRDefault="00990463">
            <w:pPr>
              <w:rPr>
                <w:sz w:val="24"/>
                <w:szCs w:val="24"/>
              </w:rPr>
            </w:pPr>
            <w:r>
              <w:rPr>
                <w:sz w:val="24"/>
                <w:szCs w:val="24"/>
              </w:rPr>
              <w:t>0</w:t>
            </w:r>
          </w:p>
        </w:tc>
        <w:tc>
          <w:tcPr>
            <w:tcW w:w="1276" w:type="dxa"/>
          </w:tcPr>
          <w:p w14:paraId="58D7AFE9" w14:textId="5ED1B90D" w:rsidR="000236D4" w:rsidRPr="000236D4" w:rsidRDefault="000E0BCE">
            <w:pPr>
              <w:rPr>
                <w:sz w:val="24"/>
                <w:szCs w:val="24"/>
              </w:rPr>
            </w:pPr>
            <w:r>
              <w:rPr>
                <w:sz w:val="24"/>
                <w:szCs w:val="24"/>
              </w:rPr>
              <w:t>5</w:t>
            </w:r>
          </w:p>
        </w:tc>
        <w:tc>
          <w:tcPr>
            <w:tcW w:w="1417" w:type="dxa"/>
          </w:tcPr>
          <w:p w14:paraId="65845263" w14:textId="2FA8A533" w:rsidR="000236D4" w:rsidRPr="000236D4" w:rsidRDefault="000E0BCE">
            <w:pPr>
              <w:rPr>
                <w:sz w:val="24"/>
                <w:szCs w:val="24"/>
              </w:rPr>
            </w:pPr>
            <w:r>
              <w:rPr>
                <w:sz w:val="24"/>
                <w:szCs w:val="24"/>
              </w:rPr>
              <w:t>5</w:t>
            </w:r>
          </w:p>
        </w:tc>
      </w:tr>
      <w:tr w:rsidR="000236D4" w:rsidRPr="000236D4" w14:paraId="2EBD48DA" w14:textId="77777777" w:rsidTr="0005657C">
        <w:tc>
          <w:tcPr>
            <w:tcW w:w="2972" w:type="dxa"/>
          </w:tcPr>
          <w:p w14:paraId="2623A8AC" w14:textId="66AA1B9B" w:rsidR="000236D4" w:rsidRPr="000236D4" w:rsidRDefault="000236D4">
            <w:pPr>
              <w:rPr>
                <w:sz w:val="24"/>
                <w:szCs w:val="24"/>
              </w:rPr>
            </w:pPr>
            <w:r w:rsidRPr="000236D4">
              <w:rPr>
                <w:sz w:val="24"/>
                <w:szCs w:val="24"/>
              </w:rPr>
              <w:t>Children and young people</w:t>
            </w:r>
          </w:p>
        </w:tc>
        <w:tc>
          <w:tcPr>
            <w:tcW w:w="1276" w:type="dxa"/>
          </w:tcPr>
          <w:p w14:paraId="410A833C" w14:textId="5288429D" w:rsidR="000236D4" w:rsidRPr="000236D4" w:rsidRDefault="00990463">
            <w:pPr>
              <w:rPr>
                <w:sz w:val="24"/>
                <w:szCs w:val="24"/>
              </w:rPr>
            </w:pPr>
            <w:r>
              <w:rPr>
                <w:sz w:val="24"/>
                <w:szCs w:val="24"/>
              </w:rPr>
              <w:t>0</w:t>
            </w:r>
          </w:p>
        </w:tc>
        <w:tc>
          <w:tcPr>
            <w:tcW w:w="1276" w:type="dxa"/>
          </w:tcPr>
          <w:p w14:paraId="4B5969D7" w14:textId="26853548" w:rsidR="000236D4" w:rsidRPr="000236D4" w:rsidRDefault="00990463">
            <w:pPr>
              <w:rPr>
                <w:sz w:val="24"/>
                <w:szCs w:val="24"/>
              </w:rPr>
            </w:pPr>
            <w:r>
              <w:rPr>
                <w:sz w:val="24"/>
                <w:szCs w:val="24"/>
              </w:rPr>
              <w:t>44</w:t>
            </w:r>
          </w:p>
        </w:tc>
        <w:tc>
          <w:tcPr>
            <w:tcW w:w="1417" w:type="dxa"/>
          </w:tcPr>
          <w:p w14:paraId="403E3D2A" w14:textId="5ADD2152" w:rsidR="000236D4" w:rsidRPr="000236D4" w:rsidRDefault="000E0BCE">
            <w:pPr>
              <w:rPr>
                <w:sz w:val="24"/>
                <w:szCs w:val="24"/>
              </w:rPr>
            </w:pPr>
            <w:r>
              <w:rPr>
                <w:sz w:val="24"/>
                <w:szCs w:val="24"/>
              </w:rPr>
              <w:t>16</w:t>
            </w:r>
          </w:p>
        </w:tc>
      </w:tr>
      <w:tr w:rsidR="000236D4" w:rsidRPr="000236D4" w14:paraId="49FF52B3" w14:textId="77777777" w:rsidTr="0005657C">
        <w:tc>
          <w:tcPr>
            <w:tcW w:w="2972" w:type="dxa"/>
          </w:tcPr>
          <w:p w14:paraId="2EA0AFCF" w14:textId="24229BBF" w:rsidR="000236D4" w:rsidRPr="000236D4" w:rsidRDefault="000236D4">
            <w:pPr>
              <w:rPr>
                <w:sz w:val="24"/>
                <w:szCs w:val="24"/>
              </w:rPr>
            </w:pPr>
            <w:r w:rsidRPr="000236D4">
              <w:rPr>
                <w:sz w:val="24"/>
                <w:szCs w:val="24"/>
              </w:rPr>
              <w:t>Observations</w:t>
            </w:r>
          </w:p>
        </w:tc>
        <w:tc>
          <w:tcPr>
            <w:tcW w:w="1276" w:type="dxa"/>
          </w:tcPr>
          <w:p w14:paraId="65855F28" w14:textId="6E1185A6" w:rsidR="000236D4" w:rsidRPr="000236D4" w:rsidRDefault="00990463">
            <w:pPr>
              <w:rPr>
                <w:sz w:val="24"/>
                <w:szCs w:val="24"/>
              </w:rPr>
            </w:pPr>
            <w:r>
              <w:rPr>
                <w:sz w:val="24"/>
                <w:szCs w:val="24"/>
              </w:rPr>
              <w:t>3</w:t>
            </w:r>
          </w:p>
        </w:tc>
        <w:tc>
          <w:tcPr>
            <w:tcW w:w="1276" w:type="dxa"/>
          </w:tcPr>
          <w:p w14:paraId="48A05BE5" w14:textId="75C99C90" w:rsidR="000236D4" w:rsidRPr="000236D4" w:rsidRDefault="00990463">
            <w:pPr>
              <w:rPr>
                <w:sz w:val="24"/>
                <w:szCs w:val="24"/>
              </w:rPr>
            </w:pPr>
            <w:r>
              <w:rPr>
                <w:sz w:val="24"/>
                <w:szCs w:val="24"/>
              </w:rPr>
              <w:t>6</w:t>
            </w:r>
          </w:p>
        </w:tc>
        <w:tc>
          <w:tcPr>
            <w:tcW w:w="1417" w:type="dxa"/>
          </w:tcPr>
          <w:p w14:paraId="4AF23C47" w14:textId="03338991" w:rsidR="000236D4" w:rsidRPr="000236D4" w:rsidRDefault="000E0BCE">
            <w:pPr>
              <w:rPr>
                <w:sz w:val="24"/>
                <w:szCs w:val="24"/>
              </w:rPr>
            </w:pPr>
            <w:r>
              <w:rPr>
                <w:sz w:val="24"/>
                <w:szCs w:val="24"/>
              </w:rPr>
              <w:t>12</w:t>
            </w:r>
          </w:p>
        </w:tc>
      </w:tr>
    </w:tbl>
    <w:p w14:paraId="546009DC" w14:textId="77777777" w:rsidR="00CE3C76" w:rsidRPr="000236D4" w:rsidRDefault="00CE3C76"/>
    <w:p w14:paraId="25E0DD01" w14:textId="77777777" w:rsidR="00CE3C76" w:rsidRDefault="00CE3C76"/>
    <w:p w14:paraId="23C20F42" w14:textId="77777777" w:rsidR="00CE3C76" w:rsidRPr="00797A6E" w:rsidRDefault="00CE3C76">
      <w:pPr>
        <w:rPr>
          <w:b/>
          <w:bCs/>
          <w:i/>
          <w:iCs/>
        </w:rPr>
      </w:pPr>
      <w:r w:rsidRPr="00797A6E">
        <w:rPr>
          <w:b/>
          <w:bCs/>
          <w:i/>
          <w:iCs/>
        </w:rPr>
        <w:lastRenderedPageBreak/>
        <w:t>Quantitative evaluation methods</w:t>
      </w:r>
    </w:p>
    <w:p w14:paraId="57C60372" w14:textId="77777777" w:rsidR="00CE3C76" w:rsidRPr="00797A6E" w:rsidRDefault="00CE3C76">
      <w:pPr>
        <w:rPr>
          <w:i/>
          <w:iCs/>
        </w:rPr>
      </w:pPr>
    </w:p>
    <w:p w14:paraId="1A609A76" w14:textId="6B0C4F4F" w:rsidR="009F64BE" w:rsidRPr="00797A6E" w:rsidRDefault="00CE3C76" w:rsidP="009F64BE">
      <w:pPr>
        <w:pStyle w:val="ListParagraph"/>
        <w:numPr>
          <w:ilvl w:val="0"/>
          <w:numId w:val="16"/>
        </w:numPr>
        <w:rPr>
          <w:b/>
          <w:bCs/>
        </w:rPr>
      </w:pPr>
      <w:r w:rsidRPr="00797A6E">
        <w:rPr>
          <w:b/>
          <w:bCs/>
        </w:rPr>
        <w:t>Pre &amp; post attitudinal tool (PAGRA)</w:t>
      </w:r>
    </w:p>
    <w:p w14:paraId="2A6CA308" w14:textId="77777777" w:rsidR="00797A6E" w:rsidRDefault="00797A6E"/>
    <w:p w14:paraId="252ED1A4" w14:textId="05383FB0" w:rsidR="00CE3C76" w:rsidRDefault="009F64BE">
      <w:r>
        <w:t>PAGRA (</w:t>
      </w:r>
      <w:r w:rsidRPr="00321776">
        <w:rPr>
          <w:rFonts w:cstheme="minorHAnsi"/>
        </w:rPr>
        <w:t>‘Pre-teen Attitudes to Gender, Relationships and Abuse’</w:t>
      </w:r>
      <w:r>
        <w:rPr>
          <w:rFonts w:cstheme="minorHAnsi"/>
        </w:rPr>
        <w:t xml:space="preserve">) is </w:t>
      </w:r>
      <w:r>
        <w:t>an attitudinal tool to explore young people’s attitudes to gender, diversity and relationships</w:t>
      </w:r>
      <w:r w:rsidR="00983CE4">
        <w:t xml:space="preserve">. Students in year 6-8 completed the form twice with eight months apart </w:t>
      </w:r>
      <w:r>
        <w:t>(see appendix 2 for more details).</w:t>
      </w:r>
      <w:r w:rsidR="009B4421">
        <w:t xml:space="preserve"> </w:t>
      </w:r>
    </w:p>
    <w:p w14:paraId="0966C27D" w14:textId="77777777" w:rsidR="009F64BE" w:rsidRDefault="009F64BE"/>
    <w:p w14:paraId="7F4B94A6" w14:textId="62C80EBA" w:rsidR="00CE3C76" w:rsidRPr="00797A6E" w:rsidRDefault="00CE3C76" w:rsidP="00CE3C76">
      <w:pPr>
        <w:pStyle w:val="ListParagraph"/>
        <w:numPr>
          <w:ilvl w:val="0"/>
          <w:numId w:val="16"/>
        </w:numPr>
        <w:rPr>
          <w:b/>
          <w:bCs/>
        </w:rPr>
      </w:pPr>
      <w:r w:rsidRPr="00797A6E">
        <w:rPr>
          <w:b/>
          <w:bCs/>
        </w:rPr>
        <w:t xml:space="preserve">Before &amp; after </w:t>
      </w:r>
      <w:r w:rsidR="009F64BE" w:rsidRPr="00797A6E">
        <w:rPr>
          <w:b/>
          <w:bCs/>
        </w:rPr>
        <w:t xml:space="preserve">workshop </w:t>
      </w:r>
      <w:r w:rsidRPr="00797A6E">
        <w:rPr>
          <w:b/>
          <w:bCs/>
        </w:rPr>
        <w:t>questionnaire</w:t>
      </w:r>
    </w:p>
    <w:p w14:paraId="249514BC" w14:textId="77777777" w:rsidR="00797A6E" w:rsidRDefault="00797A6E">
      <w:pPr>
        <w:rPr>
          <w:lang w:val="en-US"/>
        </w:rPr>
      </w:pPr>
    </w:p>
    <w:p w14:paraId="6F19E47F" w14:textId="2137C4BA" w:rsidR="009F64BE" w:rsidRDefault="009F64BE">
      <w:r>
        <w:rPr>
          <w:lang w:val="en-US"/>
        </w:rPr>
        <w:t xml:space="preserve">Following a </w:t>
      </w:r>
      <w:r w:rsidR="00D07AF2">
        <w:rPr>
          <w:lang w:val="en-US"/>
        </w:rPr>
        <w:t xml:space="preserve">review </w:t>
      </w:r>
      <w:r>
        <w:rPr>
          <w:lang w:val="en-US"/>
        </w:rPr>
        <w:t xml:space="preserve">of </w:t>
      </w:r>
      <w:r w:rsidRPr="009F64BE">
        <w:rPr>
          <w:lang w:val="en-US"/>
        </w:rPr>
        <w:t>Tender’s existing monitoring tools</w:t>
      </w:r>
      <w:r w:rsidR="00B8541F">
        <w:rPr>
          <w:lang w:val="en-US"/>
        </w:rPr>
        <w:t>,</w:t>
      </w:r>
      <w:r w:rsidRPr="009F64BE">
        <w:rPr>
          <w:lang w:val="en-US"/>
        </w:rPr>
        <w:t xml:space="preserve"> </w:t>
      </w:r>
      <w:r w:rsidR="00B8541F">
        <w:rPr>
          <w:lang w:val="en-US"/>
        </w:rPr>
        <w:t>the evaluation team</w:t>
      </w:r>
      <w:r w:rsidRPr="009F64BE">
        <w:rPr>
          <w:lang w:val="en-US"/>
        </w:rPr>
        <w:t xml:space="preserve"> </w:t>
      </w:r>
      <w:r w:rsidR="00B8541F">
        <w:rPr>
          <w:lang w:val="en-US"/>
        </w:rPr>
        <w:t>re-</w:t>
      </w:r>
      <w:r w:rsidRPr="009F64BE">
        <w:rPr>
          <w:lang w:val="en-US"/>
        </w:rPr>
        <w:t xml:space="preserve">developed two age-appropriate before and after questionnaires to be completed by students involved in short-term Tender projects </w:t>
      </w:r>
      <w:r w:rsidR="00FA4E50">
        <w:rPr>
          <w:lang w:val="en-US"/>
        </w:rPr>
        <w:t>and</w:t>
      </w:r>
      <w:r w:rsidRPr="009F64BE">
        <w:rPr>
          <w:lang w:val="en-US"/>
        </w:rPr>
        <w:t xml:space="preserve"> targeted work</w:t>
      </w:r>
      <w:r w:rsidR="00FA4E50">
        <w:rPr>
          <w:lang w:val="en-US"/>
        </w:rPr>
        <w:t xml:space="preserve"> </w:t>
      </w:r>
      <w:r w:rsidR="00FA4E50">
        <w:t>(see appendix 3 for more details).</w:t>
      </w:r>
    </w:p>
    <w:p w14:paraId="2813EFB4" w14:textId="77777777" w:rsidR="009F64BE" w:rsidRDefault="009F64BE"/>
    <w:p w14:paraId="6CECC000" w14:textId="43EFE2B9" w:rsidR="00CE3C76" w:rsidRPr="00797A6E" w:rsidRDefault="00CE3C76" w:rsidP="00CE3C76">
      <w:pPr>
        <w:pStyle w:val="ListParagraph"/>
        <w:numPr>
          <w:ilvl w:val="0"/>
          <w:numId w:val="16"/>
        </w:numPr>
        <w:rPr>
          <w:b/>
          <w:bCs/>
        </w:rPr>
      </w:pPr>
      <w:r w:rsidRPr="00797A6E">
        <w:rPr>
          <w:b/>
          <w:bCs/>
        </w:rPr>
        <w:t>Online staff questionnaire</w:t>
      </w:r>
    </w:p>
    <w:p w14:paraId="7E69225B" w14:textId="77777777" w:rsidR="00797A6E" w:rsidRDefault="00797A6E">
      <w:pPr>
        <w:rPr>
          <w:rFonts w:cstheme="minorHAnsi"/>
          <w:lang w:val="en-US"/>
        </w:rPr>
      </w:pPr>
    </w:p>
    <w:p w14:paraId="6EFB731C" w14:textId="440AFE2D" w:rsidR="00CE3C76" w:rsidRDefault="00BD0AB2">
      <w:r w:rsidRPr="00321776">
        <w:rPr>
          <w:rFonts w:cstheme="minorHAnsi"/>
          <w:lang w:val="en-US"/>
        </w:rPr>
        <w:t xml:space="preserve">An online survey was developed </w:t>
      </w:r>
      <w:r>
        <w:rPr>
          <w:rFonts w:cstheme="minorHAnsi"/>
          <w:lang w:val="en-US"/>
        </w:rPr>
        <w:t>for</w:t>
      </w:r>
      <w:r w:rsidRPr="00321776">
        <w:rPr>
          <w:rFonts w:cstheme="minorHAnsi"/>
          <w:lang w:val="en-US"/>
        </w:rPr>
        <w:t xml:space="preserve"> school staff and teachers within the participating schools</w:t>
      </w:r>
      <w:r>
        <w:rPr>
          <w:rFonts w:cstheme="minorHAnsi"/>
          <w:lang w:val="en-US"/>
        </w:rPr>
        <w:t xml:space="preserve">, </w:t>
      </w:r>
      <w:r w:rsidRPr="00321776">
        <w:rPr>
          <w:rFonts w:cstheme="minorHAnsi"/>
          <w:lang w:val="en-US"/>
        </w:rPr>
        <w:t>focus</w:t>
      </w:r>
      <w:r>
        <w:rPr>
          <w:rFonts w:cstheme="minorHAnsi"/>
          <w:lang w:val="en-US"/>
        </w:rPr>
        <w:t>ing</w:t>
      </w:r>
      <w:r w:rsidRPr="00321776">
        <w:rPr>
          <w:rFonts w:cstheme="minorHAnsi"/>
          <w:lang w:val="en-US"/>
        </w:rPr>
        <w:t xml:space="preserve"> on staff perceptions of different types of harassment and bullying that may take place in their school, and the frequency of sexual harassment and serious youth violence between students.</w:t>
      </w:r>
      <w:r>
        <w:rPr>
          <w:rFonts w:cstheme="minorHAnsi"/>
          <w:lang w:val="en-US"/>
        </w:rPr>
        <w:t xml:space="preserve"> The questionnaire was completed in autumn 2018 and </w:t>
      </w:r>
      <w:r w:rsidR="007D501A">
        <w:rPr>
          <w:rFonts w:cstheme="minorHAnsi"/>
          <w:lang w:val="en-US"/>
        </w:rPr>
        <w:t xml:space="preserve">again in </w:t>
      </w:r>
      <w:r>
        <w:rPr>
          <w:rFonts w:cstheme="minorHAnsi"/>
          <w:lang w:val="en-US"/>
        </w:rPr>
        <w:t xml:space="preserve">summer 2020 </w:t>
      </w:r>
      <w:r>
        <w:t xml:space="preserve">(see appendix </w:t>
      </w:r>
      <w:r w:rsidR="007F1B38">
        <w:t>4</w:t>
      </w:r>
      <w:r>
        <w:t xml:space="preserve"> for more details).</w:t>
      </w:r>
    </w:p>
    <w:p w14:paraId="10461EA1" w14:textId="658FF591" w:rsidR="00CE3C76" w:rsidRDefault="00CE3C76"/>
    <w:p w14:paraId="5ECCB249" w14:textId="659EDB9A" w:rsidR="00320927" w:rsidRDefault="00320927" w:rsidP="00797A6E">
      <w:pPr>
        <w:pStyle w:val="ListParagraph"/>
        <w:numPr>
          <w:ilvl w:val="0"/>
          <w:numId w:val="16"/>
        </w:numPr>
      </w:pPr>
      <w:r w:rsidRPr="00797A6E">
        <w:rPr>
          <w:b/>
          <w:bCs/>
        </w:rPr>
        <w:t>Summary of quantitative data</w:t>
      </w:r>
    </w:p>
    <w:p w14:paraId="44B1E6F7" w14:textId="77777777" w:rsidR="00320927" w:rsidRDefault="00320927"/>
    <w:p w14:paraId="5EF5096C" w14:textId="054F2B35" w:rsidR="00CE3C76" w:rsidRDefault="009F64BE">
      <w:r>
        <w:t xml:space="preserve">Table </w:t>
      </w:r>
      <w:r w:rsidR="00F82362">
        <w:t>3</w:t>
      </w:r>
      <w:r>
        <w:t>. Data gathered from quantitative methods</w:t>
      </w:r>
    </w:p>
    <w:tbl>
      <w:tblPr>
        <w:tblStyle w:val="TableGrid"/>
        <w:tblW w:w="0" w:type="auto"/>
        <w:tblLook w:val="04A0" w:firstRow="1" w:lastRow="0" w:firstColumn="1" w:lastColumn="0" w:noHBand="0" w:noVBand="1"/>
      </w:tblPr>
      <w:tblGrid>
        <w:gridCol w:w="2830"/>
        <w:gridCol w:w="1560"/>
        <w:gridCol w:w="1417"/>
        <w:gridCol w:w="1276"/>
      </w:tblGrid>
      <w:tr w:rsidR="00CE3C76" w14:paraId="046C2A2D" w14:textId="77777777" w:rsidTr="007D501A">
        <w:tc>
          <w:tcPr>
            <w:tcW w:w="2830" w:type="dxa"/>
          </w:tcPr>
          <w:p w14:paraId="4DE21791" w14:textId="77777777" w:rsidR="00CE3C76" w:rsidRPr="007D501A" w:rsidRDefault="00CE3C76">
            <w:pPr>
              <w:rPr>
                <w:rFonts w:cstheme="minorHAnsi"/>
                <w:sz w:val="24"/>
                <w:szCs w:val="24"/>
              </w:rPr>
            </w:pPr>
          </w:p>
        </w:tc>
        <w:tc>
          <w:tcPr>
            <w:tcW w:w="1560" w:type="dxa"/>
          </w:tcPr>
          <w:p w14:paraId="75AEFBCD" w14:textId="677A3E8E" w:rsidR="00CE3C76" w:rsidRPr="007D501A" w:rsidRDefault="00CE3C76" w:rsidP="00CE3C76">
            <w:pPr>
              <w:jc w:val="center"/>
              <w:rPr>
                <w:rFonts w:cstheme="minorHAnsi"/>
                <w:b/>
                <w:bCs/>
                <w:sz w:val="24"/>
                <w:szCs w:val="24"/>
              </w:rPr>
            </w:pPr>
            <w:r w:rsidRPr="007D501A">
              <w:rPr>
                <w:rFonts w:cstheme="minorHAnsi"/>
                <w:b/>
                <w:bCs/>
                <w:sz w:val="24"/>
                <w:szCs w:val="24"/>
              </w:rPr>
              <w:t>Pre / before</w:t>
            </w:r>
          </w:p>
        </w:tc>
        <w:tc>
          <w:tcPr>
            <w:tcW w:w="1417" w:type="dxa"/>
          </w:tcPr>
          <w:p w14:paraId="54FED76A" w14:textId="17B4F102" w:rsidR="00CE3C76" w:rsidRPr="007D501A" w:rsidRDefault="00CE3C76" w:rsidP="00CE3C76">
            <w:pPr>
              <w:jc w:val="center"/>
              <w:rPr>
                <w:rFonts w:cstheme="minorHAnsi"/>
                <w:b/>
                <w:bCs/>
                <w:sz w:val="24"/>
                <w:szCs w:val="24"/>
              </w:rPr>
            </w:pPr>
            <w:r w:rsidRPr="007D501A">
              <w:rPr>
                <w:rFonts w:cstheme="minorHAnsi"/>
                <w:b/>
                <w:bCs/>
                <w:sz w:val="24"/>
                <w:szCs w:val="24"/>
              </w:rPr>
              <w:t>Post / after</w:t>
            </w:r>
          </w:p>
        </w:tc>
        <w:tc>
          <w:tcPr>
            <w:tcW w:w="1276" w:type="dxa"/>
          </w:tcPr>
          <w:p w14:paraId="4F9AE5BC" w14:textId="42002628" w:rsidR="00CE3C76" w:rsidRPr="007D501A" w:rsidRDefault="00CE3C76" w:rsidP="00CE3C76">
            <w:pPr>
              <w:jc w:val="center"/>
              <w:rPr>
                <w:rFonts w:cstheme="minorHAnsi"/>
                <w:b/>
                <w:bCs/>
                <w:sz w:val="24"/>
                <w:szCs w:val="24"/>
              </w:rPr>
            </w:pPr>
            <w:r w:rsidRPr="007D501A">
              <w:rPr>
                <w:rFonts w:cstheme="minorHAnsi"/>
                <w:b/>
                <w:bCs/>
                <w:sz w:val="24"/>
                <w:szCs w:val="24"/>
              </w:rPr>
              <w:t>Total</w:t>
            </w:r>
          </w:p>
        </w:tc>
      </w:tr>
      <w:tr w:rsidR="00CE3C76" w14:paraId="5DB78B3A" w14:textId="77777777" w:rsidTr="007D501A">
        <w:tc>
          <w:tcPr>
            <w:tcW w:w="2830" w:type="dxa"/>
          </w:tcPr>
          <w:p w14:paraId="449AC1C3" w14:textId="42383BC8" w:rsidR="00CE3C76" w:rsidRPr="007D501A" w:rsidRDefault="00CE3C76">
            <w:pPr>
              <w:rPr>
                <w:rFonts w:cstheme="minorHAnsi"/>
                <w:sz w:val="24"/>
                <w:szCs w:val="24"/>
              </w:rPr>
            </w:pPr>
            <w:r w:rsidRPr="007D501A">
              <w:rPr>
                <w:rFonts w:cstheme="minorHAnsi"/>
                <w:sz w:val="24"/>
                <w:szCs w:val="24"/>
              </w:rPr>
              <w:t>Attitudinal tool (PAGRA</w:t>
            </w:r>
            <w:r w:rsidR="00B8541F" w:rsidRPr="007D501A">
              <w:rPr>
                <w:rFonts w:cstheme="minorHAnsi"/>
                <w:sz w:val="24"/>
                <w:szCs w:val="24"/>
              </w:rPr>
              <w:t>)</w:t>
            </w:r>
          </w:p>
        </w:tc>
        <w:tc>
          <w:tcPr>
            <w:tcW w:w="1560" w:type="dxa"/>
          </w:tcPr>
          <w:p w14:paraId="00081F46" w14:textId="091B6FEA" w:rsidR="00CE3C76" w:rsidRPr="007D501A" w:rsidRDefault="00CE3C76" w:rsidP="00CE3C76">
            <w:pPr>
              <w:jc w:val="center"/>
              <w:rPr>
                <w:rFonts w:cstheme="minorHAnsi"/>
                <w:sz w:val="24"/>
                <w:szCs w:val="24"/>
              </w:rPr>
            </w:pPr>
            <w:r w:rsidRPr="007D501A">
              <w:rPr>
                <w:rFonts w:cstheme="minorHAnsi"/>
                <w:sz w:val="24"/>
                <w:szCs w:val="24"/>
              </w:rPr>
              <w:t>409</w:t>
            </w:r>
          </w:p>
        </w:tc>
        <w:tc>
          <w:tcPr>
            <w:tcW w:w="1417" w:type="dxa"/>
          </w:tcPr>
          <w:p w14:paraId="52A47434" w14:textId="7A079975" w:rsidR="00CE3C76" w:rsidRPr="007D501A" w:rsidRDefault="00CE3C76" w:rsidP="00CE3C76">
            <w:pPr>
              <w:jc w:val="center"/>
              <w:rPr>
                <w:rFonts w:cstheme="minorHAnsi"/>
                <w:sz w:val="24"/>
                <w:szCs w:val="24"/>
              </w:rPr>
            </w:pPr>
            <w:r w:rsidRPr="007D501A">
              <w:rPr>
                <w:rFonts w:cstheme="minorHAnsi"/>
                <w:sz w:val="24"/>
                <w:szCs w:val="24"/>
              </w:rPr>
              <w:t>334</w:t>
            </w:r>
          </w:p>
        </w:tc>
        <w:tc>
          <w:tcPr>
            <w:tcW w:w="1276" w:type="dxa"/>
          </w:tcPr>
          <w:p w14:paraId="0A0ADC71" w14:textId="0331FB9E" w:rsidR="00CE3C76" w:rsidRPr="007D501A" w:rsidRDefault="00CE3C76" w:rsidP="00CE3C76">
            <w:pPr>
              <w:jc w:val="center"/>
              <w:rPr>
                <w:rFonts w:cstheme="minorHAnsi"/>
                <w:sz w:val="24"/>
                <w:szCs w:val="24"/>
              </w:rPr>
            </w:pPr>
            <w:r w:rsidRPr="007D501A">
              <w:rPr>
                <w:rFonts w:cstheme="minorHAnsi"/>
                <w:sz w:val="24"/>
                <w:szCs w:val="24"/>
              </w:rPr>
              <w:t>743</w:t>
            </w:r>
          </w:p>
        </w:tc>
      </w:tr>
      <w:tr w:rsidR="00CE3C76" w14:paraId="22248C1B" w14:textId="77777777" w:rsidTr="007D501A">
        <w:tc>
          <w:tcPr>
            <w:tcW w:w="2830" w:type="dxa"/>
          </w:tcPr>
          <w:p w14:paraId="65652867" w14:textId="49C91505" w:rsidR="00CE3C76" w:rsidRPr="007D501A" w:rsidRDefault="00B8541F">
            <w:pPr>
              <w:rPr>
                <w:rFonts w:cstheme="minorHAnsi"/>
                <w:sz w:val="24"/>
                <w:szCs w:val="24"/>
              </w:rPr>
            </w:pPr>
            <w:r w:rsidRPr="007D501A">
              <w:rPr>
                <w:rFonts w:cstheme="minorHAnsi"/>
                <w:sz w:val="24"/>
                <w:szCs w:val="24"/>
              </w:rPr>
              <w:t>Workshop</w:t>
            </w:r>
            <w:r w:rsidR="00CE3C76" w:rsidRPr="007D501A">
              <w:rPr>
                <w:rFonts w:cstheme="minorHAnsi"/>
                <w:sz w:val="24"/>
                <w:szCs w:val="24"/>
              </w:rPr>
              <w:t xml:space="preserve"> questionnaire</w:t>
            </w:r>
          </w:p>
        </w:tc>
        <w:tc>
          <w:tcPr>
            <w:tcW w:w="1560" w:type="dxa"/>
          </w:tcPr>
          <w:p w14:paraId="74CBECAE" w14:textId="72B17531" w:rsidR="00CE3C76" w:rsidRPr="007D501A" w:rsidRDefault="00CE3C76" w:rsidP="00CE3C76">
            <w:pPr>
              <w:jc w:val="center"/>
              <w:rPr>
                <w:rFonts w:cstheme="minorHAnsi"/>
                <w:sz w:val="24"/>
                <w:szCs w:val="24"/>
              </w:rPr>
            </w:pPr>
            <w:r w:rsidRPr="007D501A">
              <w:rPr>
                <w:rFonts w:cstheme="minorHAnsi"/>
                <w:sz w:val="24"/>
                <w:szCs w:val="24"/>
              </w:rPr>
              <w:t>314</w:t>
            </w:r>
          </w:p>
        </w:tc>
        <w:tc>
          <w:tcPr>
            <w:tcW w:w="1417" w:type="dxa"/>
          </w:tcPr>
          <w:p w14:paraId="4E43B351" w14:textId="584EFB38" w:rsidR="00CE3C76" w:rsidRPr="007D501A" w:rsidRDefault="00CE3C76" w:rsidP="00CE3C76">
            <w:pPr>
              <w:jc w:val="center"/>
              <w:rPr>
                <w:rFonts w:cstheme="minorHAnsi"/>
                <w:sz w:val="24"/>
                <w:szCs w:val="24"/>
              </w:rPr>
            </w:pPr>
            <w:r w:rsidRPr="007D501A">
              <w:rPr>
                <w:rFonts w:cstheme="minorHAnsi"/>
                <w:sz w:val="24"/>
                <w:szCs w:val="24"/>
              </w:rPr>
              <w:t>239</w:t>
            </w:r>
          </w:p>
        </w:tc>
        <w:tc>
          <w:tcPr>
            <w:tcW w:w="1276" w:type="dxa"/>
          </w:tcPr>
          <w:p w14:paraId="1642F7AE" w14:textId="21E14B31" w:rsidR="00CE3C76" w:rsidRPr="007D501A" w:rsidRDefault="00CE3C76" w:rsidP="00CE3C76">
            <w:pPr>
              <w:jc w:val="center"/>
              <w:rPr>
                <w:rFonts w:cstheme="minorHAnsi"/>
                <w:sz w:val="24"/>
                <w:szCs w:val="24"/>
              </w:rPr>
            </w:pPr>
            <w:r w:rsidRPr="007D501A">
              <w:rPr>
                <w:rFonts w:cstheme="minorHAnsi"/>
                <w:sz w:val="24"/>
                <w:szCs w:val="24"/>
              </w:rPr>
              <w:t>553</w:t>
            </w:r>
          </w:p>
        </w:tc>
      </w:tr>
      <w:tr w:rsidR="00CE3C76" w14:paraId="6D8B9916" w14:textId="77777777" w:rsidTr="007D501A">
        <w:tc>
          <w:tcPr>
            <w:tcW w:w="2830" w:type="dxa"/>
          </w:tcPr>
          <w:p w14:paraId="6F1F9CA1" w14:textId="30D0125E" w:rsidR="00CE3C76" w:rsidRPr="007D501A" w:rsidRDefault="00CE3C76">
            <w:pPr>
              <w:rPr>
                <w:rFonts w:cstheme="minorHAnsi"/>
                <w:sz w:val="24"/>
                <w:szCs w:val="24"/>
              </w:rPr>
            </w:pPr>
            <w:r w:rsidRPr="007D501A">
              <w:rPr>
                <w:rFonts w:cstheme="minorHAnsi"/>
                <w:sz w:val="24"/>
                <w:szCs w:val="24"/>
              </w:rPr>
              <w:t>Staff questionnaire</w:t>
            </w:r>
          </w:p>
        </w:tc>
        <w:tc>
          <w:tcPr>
            <w:tcW w:w="1560" w:type="dxa"/>
          </w:tcPr>
          <w:p w14:paraId="2AC8CEDD" w14:textId="083B7832" w:rsidR="00CE3C76" w:rsidRPr="007D501A" w:rsidRDefault="00CE3C76" w:rsidP="00CE3C76">
            <w:pPr>
              <w:jc w:val="center"/>
              <w:rPr>
                <w:rFonts w:cstheme="minorHAnsi"/>
                <w:sz w:val="24"/>
                <w:szCs w:val="24"/>
              </w:rPr>
            </w:pPr>
            <w:r w:rsidRPr="007D501A">
              <w:rPr>
                <w:rFonts w:cstheme="minorHAnsi"/>
                <w:sz w:val="24"/>
                <w:szCs w:val="24"/>
              </w:rPr>
              <w:t>51</w:t>
            </w:r>
          </w:p>
        </w:tc>
        <w:tc>
          <w:tcPr>
            <w:tcW w:w="1417" w:type="dxa"/>
          </w:tcPr>
          <w:p w14:paraId="74B4D038" w14:textId="56BCCDBE" w:rsidR="00CE3C76" w:rsidRPr="007D501A" w:rsidRDefault="00CE3C76" w:rsidP="00CE3C76">
            <w:pPr>
              <w:jc w:val="center"/>
              <w:rPr>
                <w:rFonts w:cstheme="minorHAnsi"/>
                <w:sz w:val="24"/>
                <w:szCs w:val="24"/>
              </w:rPr>
            </w:pPr>
            <w:r w:rsidRPr="007D501A">
              <w:rPr>
                <w:rFonts w:cstheme="minorHAnsi"/>
                <w:sz w:val="24"/>
                <w:szCs w:val="24"/>
              </w:rPr>
              <w:t>35</w:t>
            </w:r>
          </w:p>
        </w:tc>
        <w:tc>
          <w:tcPr>
            <w:tcW w:w="1276" w:type="dxa"/>
          </w:tcPr>
          <w:p w14:paraId="57A4EFAD" w14:textId="0B51B634" w:rsidR="00CE3C76" w:rsidRPr="007D501A" w:rsidRDefault="00CE3C76" w:rsidP="00CE3C76">
            <w:pPr>
              <w:jc w:val="center"/>
              <w:rPr>
                <w:rFonts w:cstheme="minorHAnsi"/>
                <w:sz w:val="24"/>
                <w:szCs w:val="24"/>
              </w:rPr>
            </w:pPr>
            <w:r w:rsidRPr="007D501A">
              <w:rPr>
                <w:rFonts w:cstheme="minorHAnsi"/>
                <w:sz w:val="24"/>
                <w:szCs w:val="24"/>
              </w:rPr>
              <w:t>86</w:t>
            </w:r>
          </w:p>
        </w:tc>
      </w:tr>
    </w:tbl>
    <w:p w14:paraId="1631BBA2" w14:textId="77777777" w:rsidR="00CE3C76" w:rsidRDefault="00CE3C76"/>
    <w:p w14:paraId="3F3B160F" w14:textId="66DB77C7" w:rsidR="00945042" w:rsidRDefault="00CE3C76">
      <w:pPr>
        <w:rPr>
          <w:b/>
          <w:bCs/>
          <w:i/>
          <w:iCs/>
        </w:rPr>
      </w:pPr>
      <w:r w:rsidRPr="006242AD">
        <w:rPr>
          <w:b/>
          <w:bCs/>
          <w:i/>
          <w:iCs/>
        </w:rPr>
        <w:t>Peer research</w:t>
      </w:r>
      <w:r w:rsidR="00945042">
        <w:rPr>
          <w:b/>
          <w:bCs/>
          <w:i/>
          <w:iCs/>
        </w:rPr>
        <w:t>er</w:t>
      </w:r>
      <w:r w:rsidR="007E6E44">
        <w:rPr>
          <w:b/>
          <w:bCs/>
          <w:i/>
          <w:iCs/>
        </w:rPr>
        <w:t>s</w:t>
      </w:r>
    </w:p>
    <w:p w14:paraId="5D7611D6" w14:textId="77777777" w:rsidR="00945042" w:rsidRPr="00945042" w:rsidRDefault="00945042"/>
    <w:p w14:paraId="61B832FD" w14:textId="56C5ADEB" w:rsidR="000B0996" w:rsidRDefault="00945042" w:rsidP="00945042">
      <w:pPr>
        <w:rPr>
          <w:lang w:val="en-US"/>
        </w:rPr>
      </w:pPr>
      <w:r>
        <w:rPr>
          <w:lang w:val="en-US"/>
        </w:rPr>
        <w:t>In year 3, the</w:t>
      </w:r>
      <w:r w:rsidRPr="00945042">
        <w:rPr>
          <w:lang w:val="en-US"/>
        </w:rPr>
        <w:t xml:space="preserve"> evaluation team </w:t>
      </w:r>
      <w:r>
        <w:rPr>
          <w:lang w:val="en-US"/>
        </w:rPr>
        <w:t>worked with a</w:t>
      </w:r>
      <w:r w:rsidRPr="00945042">
        <w:rPr>
          <w:lang w:val="en-US"/>
        </w:rPr>
        <w:t xml:space="preserve"> group of</w:t>
      </w:r>
      <w:r>
        <w:rPr>
          <w:lang w:val="en-US"/>
        </w:rPr>
        <w:t xml:space="preserve"> </w:t>
      </w:r>
      <w:proofErr w:type="gramStart"/>
      <w:r w:rsidR="006C0BD8">
        <w:rPr>
          <w:lang w:val="en-US"/>
        </w:rPr>
        <w:t xml:space="preserve">eight </w:t>
      </w:r>
      <w:r>
        <w:rPr>
          <w:lang w:val="en-US"/>
        </w:rPr>
        <w:t>year</w:t>
      </w:r>
      <w:proofErr w:type="gramEnd"/>
      <w:r>
        <w:rPr>
          <w:lang w:val="en-US"/>
        </w:rPr>
        <w:t xml:space="preserve"> 10</w:t>
      </w:r>
      <w:r w:rsidRPr="00945042">
        <w:rPr>
          <w:lang w:val="en-US"/>
        </w:rPr>
        <w:t xml:space="preserve"> secondary school students </w:t>
      </w:r>
      <w:r w:rsidR="000B0996">
        <w:rPr>
          <w:lang w:val="en-US"/>
        </w:rPr>
        <w:t xml:space="preserve">to train them as </w:t>
      </w:r>
      <w:r w:rsidRPr="00945042">
        <w:rPr>
          <w:lang w:val="en-US"/>
        </w:rPr>
        <w:t xml:space="preserve">peer </w:t>
      </w:r>
      <w:r w:rsidR="000B0996">
        <w:rPr>
          <w:lang w:val="en-US"/>
        </w:rPr>
        <w:t>researchers</w:t>
      </w:r>
      <w:r w:rsidRPr="00945042">
        <w:rPr>
          <w:lang w:val="en-US"/>
        </w:rPr>
        <w:t xml:space="preserve">. The tailored </w:t>
      </w:r>
      <w:r w:rsidR="000B0996">
        <w:rPr>
          <w:lang w:val="en-US"/>
        </w:rPr>
        <w:t xml:space="preserve">and interactive </w:t>
      </w:r>
      <w:r w:rsidRPr="00945042">
        <w:rPr>
          <w:lang w:val="en-US"/>
        </w:rPr>
        <w:t>training cover</w:t>
      </w:r>
      <w:r w:rsidR="000B0996">
        <w:rPr>
          <w:lang w:val="en-US"/>
        </w:rPr>
        <w:t>ed</w:t>
      </w:r>
      <w:r w:rsidRPr="00945042">
        <w:rPr>
          <w:lang w:val="en-US"/>
        </w:rPr>
        <w:t xml:space="preserve"> the purpose of </w:t>
      </w:r>
      <w:r w:rsidR="00AE6902">
        <w:rPr>
          <w:lang w:val="en-US"/>
        </w:rPr>
        <w:t>research</w:t>
      </w:r>
      <w:r w:rsidRPr="00945042">
        <w:rPr>
          <w:lang w:val="en-US"/>
        </w:rPr>
        <w:t xml:space="preserve">, ethics, different approaches and methods for gathering data, analysis and reporting. The evaluation training </w:t>
      </w:r>
      <w:r w:rsidR="000B0996">
        <w:rPr>
          <w:lang w:val="en-US"/>
        </w:rPr>
        <w:t>was</w:t>
      </w:r>
      <w:r w:rsidRPr="00945042">
        <w:rPr>
          <w:lang w:val="en-US"/>
        </w:rPr>
        <w:t xml:space="preserve"> participatory and </w:t>
      </w:r>
      <w:r w:rsidR="000B0996">
        <w:rPr>
          <w:lang w:val="en-US"/>
        </w:rPr>
        <w:t xml:space="preserve">the </w:t>
      </w:r>
      <w:r w:rsidRPr="00945042">
        <w:rPr>
          <w:lang w:val="en-US"/>
        </w:rPr>
        <w:t>students ‘learn</w:t>
      </w:r>
      <w:r w:rsidR="000B0996">
        <w:rPr>
          <w:lang w:val="en-US"/>
        </w:rPr>
        <w:t>t</w:t>
      </w:r>
      <w:r w:rsidRPr="00945042">
        <w:rPr>
          <w:lang w:val="en-US"/>
        </w:rPr>
        <w:t xml:space="preserve"> by doing’</w:t>
      </w:r>
      <w:r w:rsidR="000B0996">
        <w:rPr>
          <w:lang w:val="en-US"/>
        </w:rPr>
        <w:t>, which e</w:t>
      </w:r>
      <w:r w:rsidRPr="00945042">
        <w:rPr>
          <w:lang w:val="en-US"/>
        </w:rPr>
        <w:t>nable</w:t>
      </w:r>
      <w:r w:rsidR="000B0996">
        <w:rPr>
          <w:lang w:val="en-US"/>
        </w:rPr>
        <w:t>d</w:t>
      </w:r>
      <w:r w:rsidRPr="00945042">
        <w:rPr>
          <w:lang w:val="en-US"/>
        </w:rPr>
        <w:t xml:space="preserve"> </w:t>
      </w:r>
      <w:r w:rsidR="000B0996">
        <w:rPr>
          <w:lang w:val="en-US"/>
        </w:rPr>
        <w:t xml:space="preserve">them to plan their </w:t>
      </w:r>
      <w:r w:rsidR="00720F61">
        <w:rPr>
          <w:lang w:val="en-US"/>
        </w:rPr>
        <w:t xml:space="preserve">own </w:t>
      </w:r>
      <w:r w:rsidR="000B0996">
        <w:rPr>
          <w:lang w:val="en-US"/>
        </w:rPr>
        <w:t>research project,</w:t>
      </w:r>
      <w:r w:rsidRPr="00945042">
        <w:rPr>
          <w:lang w:val="en-US"/>
        </w:rPr>
        <w:t xml:space="preserve"> gather data from</w:t>
      </w:r>
      <w:r w:rsidR="0075105F">
        <w:rPr>
          <w:lang w:val="en-US"/>
        </w:rPr>
        <w:t xml:space="preserve"> 39</w:t>
      </w:r>
      <w:r w:rsidRPr="00945042">
        <w:rPr>
          <w:lang w:val="en-US"/>
        </w:rPr>
        <w:t xml:space="preserve"> </w:t>
      </w:r>
      <w:r w:rsidR="000B0996">
        <w:rPr>
          <w:lang w:val="en-US"/>
        </w:rPr>
        <w:t>primary and secondary students</w:t>
      </w:r>
      <w:r w:rsidR="00AE6902">
        <w:rPr>
          <w:lang w:val="en-US"/>
        </w:rPr>
        <w:t xml:space="preserve">, and to </w:t>
      </w:r>
      <w:proofErr w:type="spellStart"/>
      <w:r w:rsidR="00720F61">
        <w:rPr>
          <w:lang w:val="en-US"/>
        </w:rPr>
        <w:t>analyse</w:t>
      </w:r>
      <w:proofErr w:type="spellEnd"/>
      <w:r w:rsidR="00AE6902">
        <w:rPr>
          <w:lang w:val="en-US"/>
        </w:rPr>
        <w:t xml:space="preserve"> and present their research findings to Tender </w:t>
      </w:r>
      <w:r w:rsidR="00720F61">
        <w:rPr>
          <w:lang w:val="en-US"/>
        </w:rPr>
        <w:t xml:space="preserve">staff </w:t>
      </w:r>
      <w:r w:rsidR="00AE6902">
        <w:rPr>
          <w:lang w:val="en-US"/>
        </w:rPr>
        <w:t>and school leaders.</w:t>
      </w:r>
    </w:p>
    <w:p w14:paraId="0A468E3A" w14:textId="77777777" w:rsidR="000B0996" w:rsidRDefault="000B0996" w:rsidP="00945042">
      <w:pPr>
        <w:rPr>
          <w:lang w:val="en-US"/>
        </w:rPr>
      </w:pPr>
    </w:p>
    <w:p w14:paraId="123827D9" w14:textId="62A3F891" w:rsidR="00AE6902" w:rsidRPr="00797A6E" w:rsidRDefault="00AE6902" w:rsidP="00AE6902">
      <w:pPr>
        <w:pStyle w:val="ListParagraph"/>
        <w:numPr>
          <w:ilvl w:val="0"/>
          <w:numId w:val="23"/>
        </w:numPr>
        <w:rPr>
          <w:b/>
          <w:bCs/>
        </w:rPr>
      </w:pPr>
      <w:r w:rsidRPr="00797A6E">
        <w:rPr>
          <w:b/>
          <w:bCs/>
        </w:rPr>
        <w:t xml:space="preserve">Summary of </w:t>
      </w:r>
      <w:r>
        <w:rPr>
          <w:b/>
          <w:bCs/>
        </w:rPr>
        <w:t>peer research</w:t>
      </w:r>
      <w:r w:rsidRPr="00797A6E">
        <w:rPr>
          <w:b/>
          <w:bCs/>
        </w:rPr>
        <w:t xml:space="preserve"> data</w:t>
      </w:r>
    </w:p>
    <w:p w14:paraId="217E15A1" w14:textId="77777777" w:rsidR="00AE6902" w:rsidRDefault="00AE6902"/>
    <w:p w14:paraId="302C52F1" w14:textId="3858F960" w:rsidR="002A37E0" w:rsidRDefault="004B2ABE" w:rsidP="00B97E31">
      <w:r>
        <w:t>Table</w:t>
      </w:r>
      <w:r w:rsidR="00F82362">
        <w:t xml:space="preserve"> 4</w:t>
      </w:r>
      <w:r>
        <w:t>. Data gathered for the peer research project</w:t>
      </w:r>
    </w:p>
    <w:tbl>
      <w:tblPr>
        <w:tblStyle w:val="TableGrid"/>
        <w:tblW w:w="0" w:type="auto"/>
        <w:tblLook w:val="04A0" w:firstRow="1" w:lastRow="0" w:firstColumn="1" w:lastColumn="0" w:noHBand="0" w:noVBand="1"/>
      </w:tblPr>
      <w:tblGrid>
        <w:gridCol w:w="2479"/>
        <w:gridCol w:w="842"/>
        <w:gridCol w:w="842"/>
        <w:gridCol w:w="842"/>
        <w:gridCol w:w="963"/>
        <w:gridCol w:w="1025"/>
      </w:tblGrid>
      <w:tr w:rsidR="00720F61" w:rsidRPr="000236D4" w14:paraId="28D0DC03" w14:textId="3F80839F" w:rsidTr="00C6006A">
        <w:trPr>
          <w:trHeight w:val="444"/>
        </w:trPr>
        <w:tc>
          <w:tcPr>
            <w:tcW w:w="0" w:type="auto"/>
          </w:tcPr>
          <w:p w14:paraId="2F76AD3C" w14:textId="77777777" w:rsidR="00720F61" w:rsidRPr="000236D4" w:rsidRDefault="00720F61" w:rsidP="004316B1">
            <w:pPr>
              <w:rPr>
                <w:sz w:val="24"/>
                <w:szCs w:val="24"/>
              </w:rPr>
            </w:pPr>
          </w:p>
        </w:tc>
        <w:tc>
          <w:tcPr>
            <w:tcW w:w="0" w:type="auto"/>
          </w:tcPr>
          <w:p w14:paraId="76E0ADC9" w14:textId="78B1D197" w:rsidR="00720F61" w:rsidRPr="00720F61" w:rsidRDefault="00720F61" w:rsidP="00720F61">
            <w:pPr>
              <w:jc w:val="center"/>
              <w:rPr>
                <w:b/>
                <w:bCs/>
                <w:sz w:val="24"/>
                <w:szCs w:val="24"/>
              </w:rPr>
            </w:pPr>
            <w:r w:rsidRPr="00720F61">
              <w:rPr>
                <w:b/>
                <w:bCs/>
                <w:sz w:val="24"/>
                <w:szCs w:val="24"/>
              </w:rPr>
              <w:t>Year 6</w:t>
            </w:r>
          </w:p>
        </w:tc>
        <w:tc>
          <w:tcPr>
            <w:tcW w:w="0" w:type="auto"/>
          </w:tcPr>
          <w:p w14:paraId="2477F3CE" w14:textId="0AA4B469" w:rsidR="00720F61" w:rsidRPr="00720F61" w:rsidRDefault="00720F61" w:rsidP="00720F61">
            <w:pPr>
              <w:jc w:val="center"/>
              <w:rPr>
                <w:b/>
                <w:bCs/>
                <w:sz w:val="24"/>
                <w:szCs w:val="24"/>
              </w:rPr>
            </w:pPr>
            <w:r w:rsidRPr="00720F61">
              <w:rPr>
                <w:b/>
                <w:bCs/>
                <w:sz w:val="24"/>
                <w:szCs w:val="24"/>
              </w:rPr>
              <w:t>Year 7</w:t>
            </w:r>
          </w:p>
        </w:tc>
        <w:tc>
          <w:tcPr>
            <w:tcW w:w="0" w:type="auto"/>
          </w:tcPr>
          <w:p w14:paraId="4A847A9C" w14:textId="33DC7F70" w:rsidR="00720F61" w:rsidRPr="00720F61" w:rsidRDefault="00720F61" w:rsidP="00720F61">
            <w:pPr>
              <w:jc w:val="center"/>
              <w:rPr>
                <w:b/>
                <w:bCs/>
                <w:sz w:val="24"/>
                <w:szCs w:val="24"/>
              </w:rPr>
            </w:pPr>
            <w:r w:rsidRPr="00720F61">
              <w:rPr>
                <w:b/>
                <w:bCs/>
                <w:sz w:val="24"/>
                <w:szCs w:val="24"/>
              </w:rPr>
              <w:t>Year 9</w:t>
            </w:r>
          </w:p>
        </w:tc>
        <w:tc>
          <w:tcPr>
            <w:tcW w:w="0" w:type="auto"/>
          </w:tcPr>
          <w:p w14:paraId="665984F6" w14:textId="0B1EE42C" w:rsidR="00720F61" w:rsidRPr="00720F61" w:rsidRDefault="00720F61" w:rsidP="00720F61">
            <w:pPr>
              <w:jc w:val="center"/>
              <w:rPr>
                <w:b/>
                <w:bCs/>
                <w:sz w:val="24"/>
                <w:szCs w:val="24"/>
              </w:rPr>
            </w:pPr>
            <w:r w:rsidRPr="00720F61">
              <w:rPr>
                <w:b/>
                <w:bCs/>
                <w:sz w:val="24"/>
                <w:szCs w:val="24"/>
              </w:rPr>
              <w:t>Year 10</w:t>
            </w:r>
          </w:p>
        </w:tc>
        <w:tc>
          <w:tcPr>
            <w:tcW w:w="1025" w:type="dxa"/>
          </w:tcPr>
          <w:p w14:paraId="40463FBB" w14:textId="468DA23E" w:rsidR="00720F61" w:rsidRPr="00720F61" w:rsidRDefault="00720F61" w:rsidP="00720F61">
            <w:pPr>
              <w:jc w:val="center"/>
              <w:rPr>
                <w:b/>
                <w:bCs/>
                <w:sz w:val="24"/>
                <w:szCs w:val="24"/>
              </w:rPr>
            </w:pPr>
            <w:r w:rsidRPr="00720F61">
              <w:rPr>
                <w:b/>
                <w:bCs/>
                <w:sz w:val="24"/>
                <w:szCs w:val="24"/>
              </w:rPr>
              <w:t>Total</w:t>
            </w:r>
          </w:p>
        </w:tc>
      </w:tr>
      <w:tr w:rsidR="00C6006A" w:rsidRPr="000236D4" w14:paraId="3AE6122A" w14:textId="6207C206" w:rsidTr="00D637CC">
        <w:trPr>
          <w:trHeight w:val="267"/>
        </w:trPr>
        <w:tc>
          <w:tcPr>
            <w:tcW w:w="0" w:type="auto"/>
            <w:vAlign w:val="center"/>
          </w:tcPr>
          <w:p w14:paraId="626E61F0" w14:textId="77777777" w:rsidR="00C6006A" w:rsidRDefault="00C6006A" w:rsidP="00D637CC">
            <w:pPr>
              <w:jc w:val="center"/>
              <w:rPr>
                <w:sz w:val="24"/>
                <w:szCs w:val="24"/>
              </w:rPr>
            </w:pPr>
            <w:r w:rsidRPr="00C6006A">
              <w:rPr>
                <w:sz w:val="24"/>
                <w:szCs w:val="24"/>
              </w:rPr>
              <w:t>Students by year group</w:t>
            </w:r>
          </w:p>
          <w:p w14:paraId="6F951F13" w14:textId="11220D8C" w:rsidR="00D637CC" w:rsidRPr="00C6006A" w:rsidRDefault="00D637CC" w:rsidP="00D637CC">
            <w:pPr>
              <w:jc w:val="center"/>
              <w:rPr>
                <w:sz w:val="24"/>
                <w:szCs w:val="24"/>
              </w:rPr>
            </w:pPr>
          </w:p>
        </w:tc>
        <w:tc>
          <w:tcPr>
            <w:tcW w:w="0" w:type="auto"/>
          </w:tcPr>
          <w:p w14:paraId="46D620C0" w14:textId="0947AB26" w:rsidR="00C6006A" w:rsidRPr="00C6006A" w:rsidRDefault="00C6006A" w:rsidP="00D637CC">
            <w:pPr>
              <w:jc w:val="center"/>
              <w:rPr>
                <w:sz w:val="24"/>
                <w:szCs w:val="24"/>
              </w:rPr>
            </w:pPr>
            <w:r w:rsidRPr="00C6006A">
              <w:rPr>
                <w:rFonts w:ascii="Arial" w:hAnsi="Arial"/>
              </w:rPr>
              <w:t>16</w:t>
            </w:r>
          </w:p>
        </w:tc>
        <w:tc>
          <w:tcPr>
            <w:tcW w:w="0" w:type="auto"/>
          </w:tcPr>
          <w:p w14:paraId="1FB3418A" w14:textId="7103E9F3" w:rsidR="00C6006A" w:rsidRPr="00C6006A" w:rsidRDefault="00C6006A" w:rsidP="00D637CC">
            <w:pPr>
              <w:jc w:val="center"/>
              <w:rPr>
                <w:sz w:val="24"/>
                <w:szCs w:val="24"/>
              </w:rPr>
            </w:pPr>
            <w:r w:rsidRPr="00C6006A">
              <w:rPr>
                <w:rFonts w:ascii="Arial" w:hAnsi="Arial"/>
              </w:rPr>
              <w:t>15</w:t>
            </w:r>
          </w:p>
        </w:tc>
        <w:tc>
          <w:tcPr>
            <w:tcW w:w="0" w:type="auto"/>
          </w:tcPr>
          <w:p w14:paraId="30DB4529" w14:textId="4619C81F" w:rsidR="00C6006A" w:rsidRPr="00C6006A" w:rsidRDefault="00C6006A" w:rsidP="00D637CC">
            <w:pPr>
              <w:jc w:val="center"/>
              <w:rPr>
                <w:sz w:val="24"/>
                <w:szCs w:val="24"/>
              </w:rPr>
            </w:pPr>
            <w:r w:rsidRPr="00C6006A">
              <w:rPr>
                <w:rFonts w:ascii="Arial" w:hAnsi="Arial"/>
              </w:rPr>
              <w:t>2</w:t>
            </w:r>
          </w:p>
        </w:tc>
        <w:tc>
          <w:tcPr>
            <w:tcW w:w="0" w:type="auto"/>
          </w:tcPr>
          <w:p w14:paraId="4C781D03" w14:textId="5639EA73" w:rsidR="00C6006A" w:rsidRPr="00C6006A" w:rsidRDefault="00C6006A" w:rsidP="00D637CC">
            <w:pPr>
              <w:jc w:val="center"/>
              <w:rPr>
                <w:sz w:val="24"/>
                <w:szCs w:val="24"/>
              </w:rPr>
            </w:pPr>
            <w:r w:rsidRPr="00C6006A">
              <w:rPr>
                <w:rFonts w:ascii="Arial" w:hAnsi="Arial"/>
              </w:rPr>
              <w:t>6</w:t>
            </w:r>
          </w:p>
        </w:tc>
        <w:tc>
          <w:tcPr>
            <w:tcW w:w="1025" w:type="dxa"/>
          </w:tcPr>
          <w:p w14:paraId="5EAB38E5" w14:textId="7950A436" w:rsidR="00C6006A" w:rsidRPr="00C6006A" w:rsidRDefault="00C6006A" w:rsidP="00D637CC">
            <w:pPr>
              <w:jc w:val="center"/>
              <w:rPr>
                <w:sz w:val="24"/>
                <w:szCs w:val="24"/>
              </w:rPr>
            </w:pPr>
            <w:r w:rsidRPr="00C6006A">
              <w:rPr>
                <w:rFonts w:ascii="Arial" w:hAnsi="Arial"/>
              </w:rPr>
              <w:t>39</w:t>
            </w:r>
          </w:p>
        </w:tc>
      </w:tr>
    </w:tbl>
    <w:p w14:paraId="27AB4371" w14:textId="5960C94B" w:rsidR="00411E90" w:rsidRPr="003B6027" w:rsidRDefault="00411E90" w:rsidP="003B6027">
      <w:pPr>
        <w:pStyle w:val="Heading1"/>
      </w:pPr>
      <w:bookmarkStart w:id="18" w:name="_Toc63688770"/>
      <w:r w:rsidRPr="003B6027">
        <w:lastRenderedPageBreak/>
        <w:t>Appendix 2</w:t>
      </w:r>
      <w:r w:rsidR="00D8704E" w:rsidRPr="003B6027">
        <w:t xml:space="preserve">: </w:t>
      </w:r>
      <w:r w:rsidRPr="003B6027">
        <w:t>Attitudinal tools for young people: PAGRA</w:t>
      </w:r>
      <w:bookmarkEnd w:id="18"/>
    </w:p>
    <w:p w14:paraId="7047018B" w14:textId="77777777" w:rsidR="00411E90" w:rsidRPr="00321776" w:rsidRDefault="00411E90" w:rsidP="00411E90">
      <w:pPr>
        <w:pStyle w:val="NoSpacing"/>
        <w:rPr>
          <w:rFonts w:cstheme="minorHAnsi"/>
        </w:rPr>
      </w:pPr>
    </w:p>
    <w:p w14:paraId="6F1313E0" w14:textId="77777777" w:rsidR="00411E90" w:rsidRPr="00321776" w:rsidRDefault="00411E90" w:rsidP="00411E90">
      <w:pPr>
        <w:pStyle w:val="NoSpacing"/>
        <w:rPr>
          <w:rFonts w:cstheme="minorHAnsi"/>
          <w:b/>
          <w:bCs/>
        </w:rPr>
      </w:pPr>
      <w:r w:rsidRPr="00321776">
        <w:rPr>
          <w:rFonts w:cstheme="minorHAnsi"/>
          <w:b/>
          <w:bCs/>
        </w:rPr>
        <w:t>Developing the tool</w:t>
      </w:r>
    </w:p>
    <w:p w14:paraId="49EE653F" w14:textId="77777777" w:rsidR="00411E90" w:rsidRPr="00321776" w:rsidRDefault="00411E90" w:rsidP="00411E90">
      <w:pPr>
        <w:pStyle w:val="NoSpacing"/>
        <w:rPr>
          <w:rFonts w:cstheme="minorHAnsi"/>
        </w:rPr>
      </w:pPr>
    </w:p>
    <w:p w14:paraId="59AEF8E1" w14:textId="77777777" w:rsidR="00411E90" w:rsidRPr="00321776" w:rsidRDefault="00411E90" w:rsidP="00411E90">
      <w:pPr>
        <w:pStyle w:val="NoSpacing"/>
        <w:rPr>
          <w:rFonts w:cstheme="minorHAnsi"/>
        </w:rPr>
      </w:pPr>
      <w:r>
        <w:rPr>
          <w:rFonts w:cstheme="minorHAnsi"/>
        </w:rPr>
        <w:t>DMSS Research had previously developed an</w:t>
      </w:r>
      <w:r w:rsidRPr="00321776">
        <w:rPr>
          <w:rFonts w:cstheme="minorHAnsi"/>
        </w:rPr>
        <w:t xml:space="preserve"> attitudinal tool to assess young people’s attitudes to sex, relationships and gender (Teenage Attitude to Sex and Relationship scale - TASAR)</w:t>
      </w:r>
      <w:r w:rsidRPr="00321776">
        <w:rPr>
          <w:rStyle w:val="FootnoteReference"/>
          <w:rFonts w:cstheme="minorHAnsi"/>
        </w:rPr>
        <w:footnoteReference w:id="34"/>
      </w:r>
      <w:r>
        <w:rPr>
          <w:rFonts w:cstheme="minorHAnsi"/>
        </w:rPr>
        <w:t xml:space="preserve"> and used this in the context of evaluating an earlier school based healthy relationship education initiative in schools across Scotland.</w:t>
      </w:r>
      <w:r w:rsidRPr="00321776">
        <w:rPr>
          <w:rFonts w:cstheme="minorHAnsi"/>
        </w:rPr>
        <w:t xml:space="preserve"> </w:t>
      </w:r>
      <w:r>
        <w:rPr>
          <w:rFonts w:cstheme="minorHAnsi"/>
        </w:rPr>
        <w:t xml:space="preserve">For this project </w:t>
      </w:r>
      <w:r w:rsidRPr="00321776">
        <w:rPr>
          <w:rFonts w:cstheme="minorHAnsi"/>
        </w:rPr>
        <w:t xml:space="preserve">we collaborated with the WSA team to </w:t>
      </w:r>
      <w:r>
        <w:rPr>
          <w:rFonts w:cstheme="minorHAnsi"/>
        </w:rPr>
        <w:t>review its</w:t>
      </w:r>
      <w:r w:rsidRPr="00321776">
        <w:rPr>
          <w:rFonts w:cstheme="minorHAnsi"/>
        </w:rPr>
        <w:t xml:space="preserve"> suitability </w:t>
      </w:r>
      <w:r>
        <w:rPr>
          <w:rFonts w:cstheme="minorHAnsi"/>
        </w:rPr>
        <w:t xml:space="preserve">for use </w:t>
      </w:r>
      <w:r w:rsidRPr="00321776">
        <w:rPr>
          <w:rFonts w:cstheme="minorHAnsi"/>
        </w:rPr>
        <w:t xml:space="preserve">in </w:t>
      </w:r>
      <w:r>
        <w:rPr>
          <w:rFonts w:cstheme="minorHAnsi"/>
        </w:rPr>
        <w:t>the context of Tender’s work in Croydon. We wanted to ensure the tool was suitable for the particular</w:t>
      </w:r>
      <w:r w:rsidRPr="00321776">
        <w:rPr>
          <w:rFonts w:cstheme="minorHAnsi"/>
        </w:rPr>
        <w:t xml:space="preserve"> multi-ethnic and urban context</w:t>
      </w:r>
      <w:r>
        <w:rPr>
          <w:rFonts w:cstheme="minorHAnsi"/>
        </w:rPr>
        <w:t>; that is was appropriate to the age groups being targeted and that it addressed the outcomes identified in the project Theory of Change. On the basis of this review we made a number of changes to the tool</w:t>
      </w:r>
      <w:r w:rsidRPr="00321776">
        <w:rPr>
          <w:rFonts w:cstheme="minorHAnsi"/>
        </w:rPr>
        <w:t xml:space="preserve">. </w:t>
      </w:r>
    </w:p>
    <w:p w14:paraId="288EA529" w14:textId="77777777" w:rsidR="00411E90" w:rsidRPr="00321776" w:rsidRDefault="00411E90" w:rsidP="00411E90">
      <w:pPr>
        <w:pStyle w:val="NoSpacing"/>
        <w:rPr>
          <w:rFonts w:cstheme="minorHAnsi"/>
        </w:rPr>
      </w:pPr>
    </w:p>
    <w:p w14:paraId="0362CC12" w14:textId="03F95132" w:rsidR="00411E90" w:rsidRPr="00321776" w:rsidRDefault="00411E90" w:rsidP="00411E90">
      <w:pPr>
        <w:pStyle w:val="NoSpacing"/>
        <w:rPr>
          <w:rFonts w:cstheme="minorHAnsi"/>
          <w:lang w:val="en-US"/>
        </w:rPr>
      </w:pPr>
      <w:r w:rsidRPr="00321776">
        <w:rPr>
          <w:rFonts w:cstheme="minorHAnsi"/>
        </w:rPr>
        <w:t>To address all of Tender’s outcomes for the WSA pro</w:t>
      </w:r>
      <w:r w:rsidR="00270A1E">
        <w:rPr>
          <w:rFonts w:cstheme="minorHAnsi"/>
        </w:rPr>
        <w:t>ject</w:t>
      </w:r>
      <w:r w:rsidRPr="00321776">
        <w:rPr>
          <w:rFonts w:cstheme="minorHAnsi"/>
        </w:rPr>
        <w:t xml:space="preserve"> in Croydon we incorporated attitudinal questions on youth violence and gang involvement.</w:t>
      </w:r>
      <w:r w:rsidRPr="00321776">
        <w:rPr>
          <w:rFonts w:cstheme="minorHAnsi"/>
          <w:lang w:val="en-US"/>
        </w:rPr>
        <w:t xml:space="preserve"> Three statements were developed based on other evaluations of gang-related interventions</w:t>
      </w:r>
      <w:r w:rsidRPr="00321776">
        <w:rPr>
          <w:rFonts w:cstheme="minorHAnsi"/>
          <w:vertAlign w:val="superscript"/>
          <w:lang w:val="en-US"/>
        </w:rPr>
        <w:footnoteReference w:id="35"/>
      </w:r>
      <w:r w:rsidRPr="00321776">
        <w:rPr>
          <w:rFonts w:cstheme="minorHAnsi"/>
          <w:lang w:val="en-US"/>
        </w:rPr>
        <w:t xml:space="preserve"> and agreed with the WSA team. However, the evaluation team ha</w:t>
      </w:r>
      <w:r>
        <w:rPr>
          <w:rFonts w:cstheme="minorHAnsi"/>
          <w:lang w:val="en-US"/>
        </w:rPr>
        <w:t>d</w:t>
      </w:r>
      <w:r w:rsidRPr="00321776">
        <w:rPr>
          <w:rFonts w:cstheme="minorHAnsi"/>
          <w:lang w:val="en-US"/>
        </w:rPr>
        <w:t xml:space="preserve"> not previously tested these statements.</w:t>
      </w:r>
    </w:p>
    <w:p w14:paraId="003B8E88" w14:textId="77777777" w:rsidR="00411E90" w:rsidRPr="00321776" w:rsidRDefault="00411E90" w:rsidP="00411E90">
      <w:pPr>
        <w:pStyle w:val="NoSpacing"/>
        <w:rPr>
          <w:rFonts w:cstheme="minorHAnsi"/>
        </w:rPr>
      </w:pPr>
    </w:p>
    <w:p w14:paraId="07D7AF88" w14:textId="77777777" w:rsidR="00411E90" w:rsidRPr="00321776" w:rsidRDefault="00411E90" w:rsidP="00411E90">
      <w:pPr>
        <w:pStyle w:val="NoSpacing"/>
        <w:rPr>
          <w:rFonts w:cstheme="minorHAnsi"/>
        </w:rPr>
      </w:pPr>
      <w:r w:rsidRPr="00321776">
        <w:rPr>
          <w:rFonts w:cstheme="minorHAnsi"/>
        </w:rPr>
        <w:t xml:space="preserve">To ensure age-appropriateness for the age groups targeted by the WSA project (Year 6 – 11) we </w:t>
      </w:r>
      <w:r>
        <w:rPr>
          <w:rFonts w:cstheme="minorHAnsi"/>
        </w:rPr>
        <w:t xml:space="preserve">decided to </w:t>
      </w:r>
      <w:r w:rsidRPr="00321776">
        <w:rPr>
          <w:rFonts w:cstheme="minorHAnsi"/>
        </w:rPr>
        <w:t xml:space="preserve">develop two </w:t>
      </w:r>
      <w:r>
        <w:rPr>
          <w:rFonts w:cstheme="minorHAnsi"/>
        </w:rPr>
        <w:t xml:space="preserve">distinct </w:t>
      </w:r>
      <w:r w:rsidRPr="00321776">
        <w:rPr>
          <w:rFonts w:cstheme="minorHAnsi"/>
        </w:rPr>
        <w:t xml:space="preserve">tools - one for the younger age group and one for the older: </w:t>
      </w:r>
    </w:p>
    <w:p w14:paraId="7875A9C1" w14:textId="77777777" w:rsidR="00411E90" w:rsidRPr="00321776" w:rsidRDefault="00411E90" w:rsidP="00411E90">
      <w:pPr>
        <w:pStyle w:val="NoSpacing"/>
        <w:rPr>
          <w:rFonts w:cstheme="minorHAnsi"/>
        </w:rPr>
      </w:pPr>
    </w:p>
    <w:p w14:paraId="54FE45EB" w14:textId="77777777" w:rsidR="00411E90" w:rsidRPr="00321776" w:rsidRDefault="00411E90" w:rsidP="00411E90">
      <w:pPr>
        <w:pStyle w:val="NoSpacing"/>
        <w:numPr>
          <w:ilvl w:val="0"/>
          <w:numId w:val="14"/>
        </w:numPr>
        <w:rPr>
          <w:rFonts w:cstheme="minorHAnsi"/>
        </w:rPr>
      </w:pPr>
      <w:r w:rsidRPr="00321776">
        <w:rPr>
          <w:rFonts w:cstheme="minorHAnsi"/>
        </w:rPr>
        <w:t>‘Pre-teen Attitudes to Gender, Relationships and Abuse’ (PAGRA) for students in Year 6 – 8.</w:t>
      </w:r>
    </w:p>
    <w:p w14:paraId="39CD19D2" w14:textId="77777777" w:rsidR="00411E90" w:rsidRPr="00321776" w:rsidRDefault="00411E90" w:rsidP="00411E90">
      <w:pPr>
        <w:pStyle w:val="NoSpacing"/>
        <w:numPr>
          <w:ilvl w:val="0"/>
          <w:numId w:val="14"/>
        </w:numPr>
        <w:rPr>
          <w:rFonts w:cstheme="minorHAnsi"/>
        </w:rPr>
      </w:pPr>
      <w:r w:rsidRPr="00321776">
        <w:rPr>
          <w:rFonts w:cstheme="minorHAnsi"/>
        </w:rPr>
        <w:t>‘Teenage Attitudes to Sex, Violence and Relationships’ (TASVAR) for students in Year 9 – 11.</w:t>
      </w:r>
    </w:p>
    <w:p w14:paraId="0C6451C7" w14:textId="77777777" w:rsidR="00411E90" w:rsidRPr="00321776" w:rsidRDefault="00411E90" w:rsidP="00411E90">
      <w:pPr>
        <w:pStyle w:val="NoSpacing"/>
        <w:rPr>
          <w:rFonts w:cstheme="minorHAnsi"/>
        </w:rPr>
      </w:pPr>
    </w:p>
    <w:p w14:paraId="7FA1F384" w14:textId="77777777" w:rsidR="00411E90" w:rsidRPr="00321776" w:rsidRDefault="00411E90" w:rsidP="00411E90">
      <w:pPr>
        <w:pStyle w:val="NoSpacing"/>
        <w:rPr>
          <w:rFonts w:cstheme="minorHAnsi"/>
        </w:rPr>
      </w:pPr>
      <w:r w:rsidRPr="00321776">
        <w:rPr>
          <w:rFonts w:cstheme="minorHAnsi"/>
        </w:rPr>
        <w:t xml:space="preserve">PAGRA consists of 20 statements, and TASVAR of 24, to which respondents are asked to respond (on a five-point scale) to indicate how strongly they agree or disagree with each: </w:t>
      </w:r>
    </w:p>
    <w:p w14:paraId="0307FFF3" w14:textId="77777777" w:rsidR="00411E90" w:rsidRPr="00321776" w:rsidRDefault="00411E90" w:rsidP="00411E90">
      <w:pPr>
        <w:pStyle w:val="NoSpacing"/>
        <w:rPr>
          <w:rFonts w:cstheme="minorHAnsi"/>
        </w:rPr>
      </w:pPr>
    </w:p>
    <w:p w14:paraId="64F2BD74" w14:textId="77777777" w:rsidR="00411E90" w:rsidRPr="00321776" w:rsidRDefault="00411E90" w:rsidP="00411E90">
      <w:pPr>
        <w:pStyle w:val="NoSpacing"/>
        <w:numPr>
          <w:ilvl w:val="0"/>
          <w:numId w:val="13"/>
        </w:numPr>
        <w:rPr>
          <w:rFonts w:cstheme="minorHAnsi"/>
        </w:rPr>
      </w:pPr>
      <w:r w:rsidRPr="00321776">
        <w:rPr>
          <w:rFonts w:cstheme="minorHAnsi"/>
        </w:rPr>
        <w:t xml:space="preserve">I strongly agree </w:t>
      </w:r>
    </w:p>
    <w:p w14:paraId="4F5B037A" w14:textId="77777777" w:rsidR="00411E90" w:rsidRPr="00321776" w:rsidRDefault="00411E90" w:rsidP="00411E90">
      <w:pPr>
        <w:pStyle w:val="NoSpacing"/>
        <w:numPr>
          <w:ilvl w:val="0"/>
          <w:numId w:val="13"/>
        </w:numPr>
        <w:rPr>
          <w:rFonts w:cstheme="minorHAnsi"/>
        </w:rPr>
      </w:pPr>
      <w:r w:rsidRPr="00321776">
        <w:rPr>
          <w:rFonts w:cstheme="minorHAnsi"/>
        </w:rPr>
        <w:t xml:space="preserve">I agree </w:t>
      </w:r>
    </w:p>
    <w:p w14:paraId="71A14538" w14:textId="77777777" w:rsidR="00411E90" w:rsidRPr="00321776" w:rsidRDefault="00411E90" w:rsidP="00411E90">
      <w:pPr>
        <w:pStyle w:val="NoSpacing"/>
        <w:numPr>
          <w:ilvl w:val="0"/>
          <w:numId w:val="13"/>
        </w:numPr>
        <w:rPr>
          <w:rFonts w:cstheme="minorHAnsi"/>
        </w:rPr>
      </w:pPr>
      <w:r w:rsidRPr="00321776">
        <w:rPr>
          <w:rFonts w:cstheme="minorHAnsi"/>
        </w:rPr>
        <w:t xml:space="preserve">I am not sure </w:t>
      </w:r>
    </w:p>
    <w:p w14:paraId="52E976BE" w14:textId="77777777" w:rsidR="00411E90" w:rsidRPr="00321776" w:rsidRDefault="00411E90" w:rsidP="00411E90">
      <w:pPr>
        <w:pStyle w:val="NoSpacing"/>
        <w:numPr>
          <w:ilvl w:val="0"/>
          <w:numId w:val="13"/>
        </w:numPr>
        <w:rPr>
          <w:rFonts w:cstheme="minorHAnsi"/>
        </w:rPr>
      </w:pPr>
      <w:r w:rsidRPr="00321776">
        <w:rPr>
          <w:rFonts w:cstheme="minorHAnsi"/>
        </w:rPr>
        <w:t xml:space="preserve">I disagree </w:t>
      </w:r>
    </w:p>
    <w:p w14:paraId="617D4B89" w14:textId="77777777" w:rsidR="00411E90" w:rsidRPr="00321776" w:rsidRDefault="00411E90" w:rsidP="00411E90">
      <w:pPr>
        <w:pStyle w:val="NoSpacing"/>
        <w:numPr>
          <w:ilvl w:val="0"/>
          <w:numId w:val="13"/>
        </w:numPr>
        <w:rPr>
          <w:rFonts w:cstheme="minorHAnsi"/>
        </w:rPr>
      </w:pPr>
      <w:r w:rsidRPr="00321776">
        <w:rPr>
          <w:rFonts w:cstheme="minorHAnsi"/>
        </w:rPr>
        <w:t xml:space="preserve">I strongly disagree </w:t>
      </w:r>
    </w:p>
    <w:p w14:paraId="1EC7B1EB" w14:textId="77777777" w:rsidR="00411E90" w:rsidRPr="00321776" w:rsidRDefault="00411E90" w:rsidP="00411E90">
      <w:pPr>
        <w:pStyle w:val="NoSpacing"/>
        <w:rPr>
          <w:rFonts w:cstheme="minorHAnsi"/>
        </w:rPr>
      </w:pPr>
    </w:p>
    <w:p w14:paraId="6E015478" w14:textId="77777777" w:rsidR="00411E90" w:rsidRPr="00321776" w:rsidRDefault="00411E90" w:rsidP="00411E90">
      <w:pPr>
        <w:pStyle w:val="NoSpacing"/>
        <w:rPr>
          <w:rFonts w:cstheme="minorHAnsi"/>
        </w:rPr>
      </w:pPr>
      <w:r w:rsidRPr="00321776">
        <w:rPr>
          <w:rFonts w:cstheme="minorHAnsi"/>
        </w:rPr>
        <w:t xml:space="preserve">PAGRA and TASVAR </w:t>
      </w:r>
      <w:r>
        <w:rPr>
          <w:rFonts w:cstheme="minorHAnsi"/>
        </w:rPr>
        <w:t>have</w:t>
      </w:r>
      <w:r w:rsidRPr="00321776">
        <w:rPr>
          <w:rFonts w:cstheme="minorHAnsi"/>
        </w:rPr>
        <w:t xml:space="preserve"> many statements</w:t>
      </w:r>
      <w:r>
        <w:rPr>
          <w:rFonts w:cstheme="minorHAnsi"/>
        </w:rPr>
        <w:t xml:space="preserve"> in common</w:t>
      </w:r>
      <w:r w:rsidRPr="00321776">
        <w:rPr>
          <w:rFonts w:cstheme="minorHAnsi"/>
        </w:rPr>
        <w:t xml:space="preserve">, but PAGRA focuses mainly on healthy and unhealthy </w:t>
      </w:r>
      <w:r w:rsidRPr="00B32A46">
        <w:rPr>
          <w:rFonts w:cstheme="minorHAnsi"/>
          <w:i/>
          <w:iCs/>
        </w:rPr>
        <w:t>friendship</w:t>
      </w:r>
      <w:r w:rsidRPr="00321776">
        <w:rPr>
          <w:rFonts w:cstheme="minorHAnsi"/>
        </w:rPr>
        <w:t xml:space="preserve">, rather than </w:t>
      </w:r>
      <w:r>
        <w:rPr>
          <w:rFonts w:cstheme="minorHAnsi"/>
        </w:rPr>
        <w:t xml:space="preserve">‘dating’ or </w:t>
      </w:r>
      <w:r w:rsidRPr="00321776">
        <w:rPr>
          <w:rFonts w:cstheme="minorHAnsi"/>
        </w:rPr>
        <w:t xml:space="preserve">intimate relationships. Both tools address attitudes towards diversity, youth violence and gang involvement, sexual harassment and victim blaming, consent and gender equality. The tools also </w:t>
      </w:r>
      <w:r>
        <w:rPr>
          <w:rFonts w:cstheme="minorHAnsi"/>
        </w:rPr>
        <w:t>address</w:t>
      </w:r>
      <w:r w:rsidRPr="00321776">
        <w:rPr>
          <w:rFonts w:cstheme="minorHAnsi"/>
        </w:rPr>
        <w:t xml:space="preserve"> young </w:t>
      </w:r>
      <w:r w:rsidRPr="00321776">
        <w:rPr>
          <w:rFonts w:cstheme="minorHAnsi"/>
        </w:rPr>
        <w:lastRenderedPageBreak/>
        <w:t>people’s views on sex and relationship education, and their knowledge in relation to support and help seeking.</w:t>
      </w:r>
    </w:p>
    <w:p w14:paraId="4412601A" w14:textId="77777777" w:rsidR="00411E90" w:rsidRPr="00321776" w:rsidRDefault="00411E90" w:rsidP="00411E90">
      <w:pPr>
        <w:pStyle w:val="NoSpacing"/>
        <w:rPr>
          <w:rFonts w:cstheme="minorHAnsi"/>
        </w:rPr>
      </w:pPr>
    </w:p>
    <w:p w14:paraId="0FFD9D7D" w14:textId="77777777" w:rsidR="00411E90" w:rsidRPr="00321776" w:rsidRDefault="00411E90" w:rsidP="00411E90">
      <w:pPr>
        <w:pStyle w:val="NoSpacing"/>
        <w:rPr>
          <w:rFonts w:cstheme="minorHAnsi"/>
        </w:rPr>
      </w:pPr>
      <w:r w:rsidRPr="00321776">
        <w:rPr>
          <w:rFonts w:cstheme="minorHAnsi"/>
        </w:rPr>
        <w:t>The completion of both tools is confidential and students are not asked to supply their name.</w:t>
      </w:r>
    </w:p>
    <w:p w14:paraId="0F8F884C" w14:textId="77777777" w:rsidR="00411E90" w:rsidRPr="00321776" w:rsidRDefault="00411E90" w:rsidP="00411E90">
      <w:pPr>
        <w:pStyle w:val="NoSpacing"/>
        <w:rPr>
          <w:rFonts w:cstheme="minorHAnsi"/>
        </w:rPr>
      </w:pPr>
    </w:p>
    <w:p w14:paraId="106C94D1" w14:textId="77777777" w:rsidR="00411E90" w:rsidRPr="00321776" w:rsidRDefault="00411E90" w:rsidP="00411E90">
      <w:pPr>
        <w:pStyle w:val="NoSpacing"/>
        <w:rPr>
          <w:rFonts w:cstheme="minorHAnsi"/>
          <w:b/>
          <w:bCs/>
        </w:rPr>
      </w:pPr>
      <w:r w:rsidRPr="00321776">
        <w:rPr>
          <w:rFonts w:cstheme="minorHAnsi"/>
          <w:b/>
          <w:bCs/>
        </w:rPr>
        <w:t>Data collection</w:t>
      </w:r>
    </w:p>
    <w:p w14:paraId="3095DB29" w14:textId="77777777" w:rsidR="00411E90" w:rsidRPr="00321776" w:rsidRDefault="00411E90" w:rsidP="00411E90">
      <w:pPr>
        <w:pStyle w:val="NoSpacing"/>
        <w:rPr>
          <w:rFonts w:cstheme="minorHAnsi"/>
        </w:rPr>
      </w:pPr>
    </w:p>
    <w:p w14:paraId="00058772" w14:textId="77777777" w:rsidR="00411E90" w:rsidRPr="00321776" w:rsidRDefault="00411E90" w:rsidP="00411E90">
      <w:pPr>
        <w:pStyle w:val="NoSpacing"/>
        <w:rPr>
          <w:rFonts w:cstheme="minorHAnsi"/>
        </w:rPr>
      </w:pPr>
      <w:r w:rsidRPr="00321776">
        <w:rPr>
          <w:rFonts w:cstheme="minorHAnsi"/>
        </w:rPr>
        <w:t>The Tender WSA workers handled the distribution of the tools</w:t>
      </w:r>
      <w:r>
        <w:rPr>
          <w:rFonts w:cstheme="minorHAnsi"/>
        </w:rPr>
        <w:t xml:space="preserve"> </w:t>
      </w:r>
      <w:r w:rsidRPr="00321776">
        <w:rPr>
          <w:rFonts w:cstheme="minorHAnsi"/>
        </w:rPr>
        <w:t>in the four schools</w:t>
      </w:r>
      <w:r>
        <w:rPr>
          <w:rFonts w:cstheme="minorHAnsi"/>
        </w:rPr>
        <w:t xml:space="preserve"> at baseline</w:t>
      </w:r>
      <w:r w:rsidRPr="00321776">
        <w:rPr>
          <w:rFonts w:cstheme="minorHAnsi"/>
        </w:rPr>
        <w:t xml:space="preserve">. As the WSA team did not have access to students in the secondary school until the end of the autumn term (2018), the school offered to facilitate the distribution of the </w:t>
      </w:r>
      <w:r>
        <w:rPr>
          <w:rFonts w:cstheme="minorHAnsi"/>
        </w:rPr>
        <w:t xml:space="preserve">TASVAR </w:t>
      </w:r>
      <w:r w:rsidRPr="00321776">
        <w:rPr>
          <w:rFonts w:cstheme="minorHAnsi"/>
        </w:rPr>
        <w:t xml:space="preserve">forms. Unfortunately, this was severely delayed and only the PAGRA forms (Year 7 – 8) were completed within the agreed timescale. </w:t>
      </w:r>
    </w:p>
    <w:p w14:paraId="6F29C1D4" w14:textId="77777777" w:rsidR="00411E90" w:rsidRPr="00321776" w:rsidRDefault="00411E90" w:rsidP="00411E90">
      <w:pPr>
        <w:pStyle w:val="NoSpacing"/>
        <w:rPr>
          <w:rFonts w:cstheme="minorHAnsi"/>
        </w:rPr>
      </w:pPr>
    </w:p>
    <w:p w14:paraId="2FFDE2AC" w14:textId="77777777" w:rsidR="00411E90" w:rsidRPr="00321776" w:rsidRDefault="00411E90" w:rsidP="00411E90">
      <w:pPr>
        <w:pStyle w:val="NoSpacing"/>
        <w:rPr>
          <w:rFonts w:cstheme="minorHAnsi"/>
        </w:rPr>
      </w:pPr>
      <w:r w:rsidRPr="00321776">
        <w:rPr>
          <w:rFonts w:cstheme="minorHAnsi"/>
        </w:rPr>
        <w:t xml:space="preserve">In the older age group (Year 9 – 11), only one-in-five students (21%) completed the TASVAR form. This was an insufficient number of responses for a robust baseline assessment, as we were unable to ensure that students who completed the tool pre-intervention would also complete it post-intervention. Consequently, the evaluation would be unable to evidence that any changes to students’ attitudes were due to the intervention, rather than changes to the sample. It was also </w:t>
      </w:r>
      <w:r>
        <w:rPr>
          <w:rFonts w:cstheme="minorHAnsi"/>
        </w:rPr>
        <w:t xml:space="preserve">not </w:t>
      </w:r>
      <w:r w:rsidRPr="00321776">
        <w:rPr>
          <w:rFonts w:cstheme="minorHAnsi"/>
        </w:rPr>
        <w:t xml:space="preserve">known </w:t>
      </w:r>
      <w:r>
        <w:rPr>
          <w:rFonts w:cstheme="minorHAnsi"/>
        </w:rPr>
        <w:t>whether</w:t>
      </w:r>
      <w:r w:rsidRPr="00321776">
        <w:rPr>
          <w:rFonts w:cstheme="minorHAnsi"/>
        </w:rPr>
        <w:t xml:space="preserve"> the students who completed the pre-survey were representative of the school population, for example in terms of gender, ethnicity and ability. Hence, the evaluation team was forced to exclude year 9-11 students from the pre / post evaluation approach, and consequently the post TASVAR tool was not been repeated at the end of year 2 (July 2019). </w:t>
      </w:r>
    </w:p>
    <w:p w14:paraId="39ED9D1A" w14:textId="77777777" w:rsidR="00411E90" w:rsidRPr="00321776" w:rsidRDefault="00411E90" w:rsidP="00411E90">
      <w:pPr>
        <w:pStyle w:val="NoSpacing"/>
        <w:rPr>
          <w:rFonts w:cstheme="minorHAnsi"/>
        </w:rPr>
      </w:pPr>
    </w:p>
    <w:p w14:paraId="6BB0C642" w14:textId="77777777" w:rsidR="00411E90" w:rsidRPr="00321776" w:rsidRDefault="00411E90" w:rsidP="00411E90">
      <w:pPr>
        <w:pStyle w:val="NoSpacing"/>
        <w:rPr>
          <w:rFonts w:cstheme="minorHAnsi"/>
        </w:rPr>
      </w:pPr>
      <w:r w:rsidRPr="00321776">
        <w:rPr>
          <w:rFonts w:cstheme="minorHAnsi"/>
        </w:rPr>
        <w:t>For the baseline assessment reported here, 409 students in years 6, 7 and 8 completed the PAGRA tool in the autumn term 2018. The post assessment was carried out in July 2019, where 334 students in the same years 6, 7 and 8 completed the PAGRA tool. Due to an administrative error, one year 6 class (out of five) did not complete the post PAGRA tool in one primary school.</w:t>
      </w:r>
    </w:p>
    <w:p w14:paraId="77B2CDAE" w14:textId="77777777" w:rsidR="00411E90" w:rsidRPr="00321776" w:rsidRDefault="00411E90" w:rsidP="00411E90">
      <w:pPr>
        <w:pStyle w:val="NoSpacing"/>
        <w:rPr>
          <w:rFonts w:cstheme="minorHAnsi"/>
        </w:rPr>
      </w:pPr>
    </w:p>
    <w:p w14:paraId="21898838" w14:textId="77777777" w:rsidR="00411E90" w:rsidRPr="00321776" w:rsidRDefault="00411E90" w:rsidP="00411E90">
      <w:pPr>
        <w:pStyle w:val="NoSpacing"/>
        <w:rPr>
          <w:rFonts w:cstheme="minorHAnsi"/>
          <w:lang w:val="en-US"/>
        </w:rPr>
      </w:pPr>
      <w:r w:rsidRPr="00321776">
        <w:rPr>
          <w:rFonts w:cstheme="minorHAnsi"/>
          <w:lang w:val="en-US"/>
        </w:rPr>
        <w:t xml:space="preserve">The ethnic background of students reflected the multi-ethnic population of the catchment area in Croydon – with every ethnic category represented in the sample.   </w:t>
      </w:r>
    </w:p>
    <w:p w14:paraId="343B977F" w14:textId="77777777" w:rsidR="00411E90" w:rsidRPr="00321776" w:rsidRDefault="00411E90" w:rsidP="00411E90">
      <w:pPr>
        <w:pStyle w:val="NoSpacing"/>
        <w:rPr>
          <w:rFonts w:cstheme="minorHAnsi"/>
          <w:lang w:val="en-US"/>
        </w:rPr>
      </w:pPr>
    </w:p>
    <w:p w14:paraId="6D2FC417" w14:textId="3BDDEFF1" w:rsidR="00411E90" w:rsidRPr="00321776" w:rsidRDefault="00411E90" w:rsidP="00411E90">
      <w:pPr>
        <w:pStyle w:val="NoSpacing"/>
        <w:rPr>
          <w:rFonts w:cstheme="minorHAnsi"/>
          <w:lang w:val="en-US"/>
        </w:rPr>
      </w:pPr>
      <w:r w:rsidRPr="00321776">
        <w:rPr>
          <w:rFonts w:cstheme="minorHAnsi"/>
          <w:lang w:val="en-US"/>
        </w:rPr>
        <w:t xml:space="preserve">Table </w:t>
      </w:r>
      <w:r w:rsidR="00F82362">
        <w:rPr>
          <w:rFonts w:cstheme="minorHAnsi"/>
          <w:lang w:val="en-US"/>
        </w:rPr>
        <w:t>5</w:t>
      </w:r>
      <w:r w:rsidRPr="00321776">
        <w:rPr>
          <w:rFonts w:cstheme="minorHAnsi"/>
          <w:lang w:val="en-US"/>
        </w:rPr>
        <w:t xml:space="preserve">. Participating schools (names </w:t>
      </w:r>
      <w:r w:rsidR="00F82362">
        <w:rPr>
          <w:rFonts w:cstheme="minorHAnsi"/>
          <w:lang w:val="en-US"/>
        </w:rPr>
        <w:t xml:space="preserve">have been </w:t>
      </w:r>
      <w:r w:rsidRPr="00321776">
        <w:rPr>
          <w:rFonts w:cstheme="minorHAnsi"/>
          <w:lang w:val="en-US"/>
        </w:rPr>
        <w:t>changed)</w:t>
      </w:r>
    </w:p>
    <w:tbl>
      <w:tblPr>
        <w:tblStyle w:val="LightShading-Accent1"/>
        <w:tblW w:w="0" w:type="auto"/>
        <w:tblLayout w:type="fixed"/>
        <w:tblLook w:val="04A0" w:firstRow="1" w:lastRow="0" w:firstColumn="1" w:lastColumn="0" w:noHBand="0" w:noVBand="1"/>
      </w:tblPr>
      <w:tblGrid>
        <w:gridCol w:w="2943"/>
        <w:gridCol w:w="1393"/>
        <w:gridCol w:w="1393"/>
        <w:gridCol w:w="1393"/>
        <w:gridCol w:w="1394"/>
      </w:tblGrid>
      <w:tr w:rsidR="00411E90" w:rsidRPr="00321776" w14:paraId="698C82BE" w14:textId="77777777" w:rsidTr="00C83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5C82A834" w14:textId="77777777" w:rsidR="00411E90" w:rsidRPr="00321776" w:rsidRDefault="00411E90" w:rsidP="00C83EB3">
            <w:pPr>
              <w:pStyle w:val="NoSpacing"/>
              <w:rPr>
                <w:rFonts w:cstheme="minorHAnsi"/>
                <w:color w:val="auto"/>
              </w:rPr>
            </w:pPr>
          </w:p>
        </w:tc>
        <w:tc>
          <w:tcPr>
            <w:tcW w:w="2786" w:type="dxa"/>
            <w:gridSpan w:val="2"/>
          </w:tcPr>
          <w:p w14:paraId="1B7BCADA" w14:textId="77777777" w:rsidR="00411E90" w:rsidRPr="00321776" w:rsidRDefault="00411E90" w:rsidP="00C83EB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Pre-PAGRA</w:t>
            </w:r>
          </w:p>
        </w:tc>
        <w:tc>
          <w:tcPr>
            <w:tcW w:w="2787" w:type="dxa"/>
            <w:gridSpan w:val="2"/>
          </w:tcPr>
          <w:p w14:paraId="7721DF9D" w14:textId="77777777" w:rsidR="00411E90" w:rsidRPr="00321776" w:rsidRDefault="00411E90" w:rsidP="00C83EB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Post-PAGRA</w:t>
            </w:r>
          </w:p>
        </w:tc>
      </w:tr>
      <w:tr w:rsidR="00411E90" w:rsidRPr="00321776" w14:paraId="4CDA4BAA"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tcPr>
          <w:p w14:paraId="4E80A4D7" w14:textId="77777777" w:rsidR="00411E90" w:rsidRPr="00321776" w:rsidRDefault="00411E90" w:rsidP="00C83EB3">
            <w:pPr>
              <w:pStyle w:val="NoSpacing"/>
              <w:rPr>
                <w:rFonts w:cstheme="minorHAnsi"/>
                <w:color w:val="auto"/>
              </w:rPr>
            </w:pPr>
          </w:p>
        </w:tc>
        <w:tc>
          <w:tcPr>
            <w:tcW w:w="1393" w:type="dxa"/>
          </w:tcPr>
          <w:p w14:paraId="3840A293"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393" w:type="dxa"/>
          </w:tcPr>
          <w:p w14:paraId="22A9AC68"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c>
          <w:tcPr>
            <w:tcW w:w="1393" w:type="dxa"/>
          </w:tcPr>
          <w:p w14:paraId="6247E4CD"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394" w:type="dxa"/>
          </w:tcPr>
          <w:p w14:paraId="7B217033"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r>
      <w:tr w:rsidR="00411E90" w:rsidRPr="00321776" w14:paraId="05BA920A"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6D958B67" w14:textId="77777777" w:rsidR="00411E90" w:rsidRPr="00054AE4" w:rsidRDefault="00411E90" w:rsidP="00C83EB3">
            <w:pPr>
              <w:pStyle w:val="NoSpacing"/>
              <w:rPr>
                <w:rFonts w:cstheme="minorHAnsi"/>
                <w:b w:val="0"/>
                <w:bCs w:val="0"/>
                <w:color w:val="auto"/>
              </w:rPr>
            </w:pPr>
            <w:r w:rsidRPr="00054AE4">
              <w:rPr>
                <w:rFonts w:cstheme="minorHAnsi"/>
                <w:b w:val="0"/>
                <w:bCs w:val="0"/>
                <w:color w:val="auto"/>
              </w:rPr>
              <w:t xml:space="preserve">Meadowside Primary </w:t>
            </w:r>
          </w:p>
        </w:tc>
        <w:tc>
          <w:tcPr>
            <w:tcW w:w="1393" w:type="dxa"/>
          </w:tcPr>
          <w:p w14:paraId="1D11D5AC"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76</w:t>
            </w:r>
          </w:p>
        </w:tc>
        <w:tc>
          <w:tcPr>
            <w:tcW w:w="1393" w:type="dxa"/>
          </w:tcPr>
          <w:p w14:paraId="503EE6A6"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19</w:t>
            </w:r>
          </w:p>
        </w:tc>
        <w:tc>
          <w:tcPr>
            <w:tcW w:w="1393" w:type="dxa"/>
          </w:tcPr>
          <w:p w14:paraId="18234CDE"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77</w:t>
            </w:r>
          </w:p>
        </w:tc>
        <w:tc>
          <w:tcPr>
            <w:tcW w:w="1394" w:type="dxa"/>
          </w:tcPr>
          <w:p w14:paraId="1D489CF8"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23</w:t>
            </w:r>
          </w:p>
        </w:tc>
      </w:tr>
      <w:tr w:rsidR="00411E90" w:rsidRPr="00321776" w14:paraId="6FD3E908"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1814918" w14:textId="77777777" w:rsidR="00411E90" w:rsidRPr="00054AE4" w:rsidRDefault="00411E90" w:rsidP="00C83EB3">
            <w:pPr>
              <w:pStyle w:val="NoSpacing"/>
              <w:rPr>
                <w:rFonts w:cstheme="minorHAnsi"/>
                <w:b w:val="0"/>
                <w:bCs w:val="0"/>
                <w:color w:val="auto"/>
              </w:rPr>
            </w:pPr>
            <w:r w:rsidRPr="00054AE4">
              <w:rPr>
                <w:rFonts w:cstheme="minorHAnsi"/>
                <w:b w:val="0"/>
                <w:bCs w:val="0"/>
                <w:color w:val="auto"/>
              </w:rPr>
              <w:t>Woodhurst Primary</w:t>
            </w:r>
          </w:p>
        </w:tc>
        <w:tc>
          <w:tcPr>
            <w:tcW w:w="1393" w:type="dxa"/>
          </w:tcPr>
          <w:p w14:paraId="37DE1827"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54</w:t>
            </w:r>
          </w:p>
        </w:tc>
        <w:tc>
          <w:tcPr>
            <w:tcW w:w="1393" w:type="dxa"/>
          </w:tcPr>
          <w:p w14:paraId="5E51625D"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13</w:t>
            </w:r>
          </w:p>
        </w:tc>
        <w:tc>
          <w:tcPr>
            <w:tcW w:w="1393" w:type="dxa"/>
          </w:tcPr>
          <w:p w14:paraId="73376D96"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51</w:t>
            </w:r>
          </w:p>
        </w:tc>
        <w:tc>
          <w:tcPr>
            <w:tcW w:w="1394" w:type="dxa"/>
          </w:tcPr>
          <w:p w14:paraId="30741199"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15</w:t>
            </w:r>
          </w:p>
        </w:tc>
      </w:tr>
      <w:tr w:rsidR="00411E90" w:rsidRPr="00321776" w14:paraId="53293E0D"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2F9FB891" w14:textId="77777777" w:rsidR="00411E90" w:rsidRPr="00054AE4" w:rsidRDefault="00411E90" w:rsidP="00C83EB3">
            <w:pPr>
              <w:pStyle w:val="NoSpacing"/>
              <w:rPr>
                <w:rFonts w:cstheme="minorHAnsi"/>
                <w:b w:val="0"/>
                <w:bCs w:val="0"/>
                <w:color w:val="auto"/>
              </w:rPr>
            </w:pPr>
            <w:r w:rsidRPr="00054AE4">
              <w:rPr>
                <w:rFonts w:cstheme="minorHAnsi"/>
                <w:b w:val="0"/>
                <w:bCs w:val="0"/>
                <w:color w:val="auto"/>
              </w:rPr>
              <w:t>Queen’s Park Primary</w:t>
            </w:r>
          </w:p>
        </w:tc>
        <w:tc>
          <w:tcPr>
            <w:tcW w:w="1393" w:type="dxa"/>
          </w:tcPr>
          <w:p w14:paraId="1D785271"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123</w:t>
            </w:r>
          </w:p>
        </w:tc>
        <w:tc>
          <w:tcPr>
            <w:tcW w:w="1393" w:type="dxa"/>
          </w:tcPr>
          <w:p w14:paraId="2BFF82A2"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30</w:t>
            </w:r>
          </w:p>
        </w:tc>
        <w:tc>
          <w:tcPr>
            <w:tcW w:w="1393" w:type="dxa"/>
          </w:tcPr>
          <w:p w14:paraId="04434291"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86</w:t>
            </w:r>
          </w:p>
        </w:tc>
        <w:tc>
          <w:tcPr>
            <w:tcW w:w="1394" w:type="dxa"/>
          </w:tcPr>
          <w:p w14:paraId="235D739E"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26</w:t>
            </w:r>
          </w:p>
        </w:tc>
      </w:tr>
      <w:tr w:rsidR="00411E90" w:rsidRPr="00321776" w14:paraId="45E86B0B"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03E67C4" w14:textId="77777777" w:rsidR="00411E90" w:rsidRPr="00054AE4" w:rsidRDefault="00411E90" w:rsidP="00C83EB3">
            <w:pPr>
              <w:pStyle w:val="NoSpacing"/>
              <w:rPr>
                <w:rFonts w:cstheme="minorHAnsi"/>
                <w:b w:val="0"/>
                <w:bCs w:val="0"/>
                <w:color w:val="auto"/>
              </w:rPr>
            </w:pPr>
            <w:r w:rsidRPr="00054AE4">
              <w:rPr>
                <w:rFonts w:cstheme="minorHAnsi"/>
                <w:b w:val="0"/>
                <w:bCs w:val="0"/>
                <w:color w:val="auto"/>
              </w:rPr>
              <w:t>St Joseph’s Secondary</w:t>
            </w:r>
          </w:p>
        </w:tc>
        <w:tc>
          <w:tcPr>
            <w:tcW w:w="1393" w:type="dxa"/>
          </w:tcPr>
          <w:p w14:paraId="251FAB63"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156</w:t>
            </w:r>
          </w:p>
        </w:tc>
        <w:tc>
          <w:tcPr>
            <w:tcW w:w="1393" w:type="dxa"/>
          </w:tcPr>
          <w:p w14:paraId="4AFEBF12"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38</w:t>
            </w:r>
          </w:p>
        </w:tc>
        <w:tc>
          <w:tcPr>
            <w:tcW w:w="1393" w:type="dxa"/>
          </w:tcPr>
          <w:p w14:paraId="29F4E1AB"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120</w:t>
            </w:r>
          </w:p>
        </w:tc>
        <w:tc>
          <w:tcPr>
            <w:tcW w:w="1394" w:type="dxa"/>
          </w:tcPr>
          <w:p w14:paraId="32822594"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36</w:t>
            </w:r>
          </w:p>
        </w:tc>
      </w:tr>
      <w:tr w:rsidR="00411E90" w:rsidRPr="00321776" w14:paraId="3D2F4E82"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005F5B65" w14:textId="77777777" w:rsidR="00411E90" w:rsidRPr="00321776" w:rsidRDefault="00411E90" w:rsidP="00C83EB3">
            <w:pPr>
              <w:pStyle w:val="NoSpacing"/>
              <w:rPr>
                <w:rFonts w:cstheme="minorHAnsi"/>
                <w:color w:val="auto"/>
              </w:rPr>
            </w:pPr>
            <w:r w:rsidRPr="00321776">
              <w:rPr>
                <w:rFonts w:cstheme="minorHAnsi"/>
                <w:color w:val="auto"/>
              </w:rPr>
              <w:t>Total</w:t>
            </w:r>
          </w:p>
        </w:tc>
        <w:tc>
          <w:tcPr>
            <w:tcW w:w="1393" w:type="dxa"/>
          </w:tcPr>
          <w:p w14:paraId="6541CF5C"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409</w:t>
            </w:r>
          </w:p>
        </w:tc>
        <w:tc>
          <w:tcPr>
            <w:tcW w:w="1393" w:type="dxa"/>
          </w:tcPr>
          <w:p w14:paraId="28BCF9EE"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100</w:t>
            </w:r>
          </w:p>
        </w:tc>
        <w:tc>
          <w:tcPr>
            <w:tcW w:w="1393" w:type="dxa"/>
          </w:tcPr>
          <w:p w14:paraId="74CCEAD6"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334</w:t>
            </w:r>
          </w:p>
        </w:tc>
        <w:tc>
          <w:tcPr>
            <w:tcW w:w="1394" w:type="dxa"/>
          </w:tcPr>
          <w:p w14:paraId="745A099A" w14:textId="77777777" w:rsidR="00411E90" w:rsidRPr="00321776" w:rsidRDefault="00411E90" w:rsidP="00C83EB3">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100</w:t>
            </w:r>
          </w:p>
        </w:tc>
      </w:tr>
    </w:tbl>
    <w:p w14:paraId="5AE3AAEA" w14:textId="77777777" w:rsidR="00411E90" w:rsidRPr="00321776" w:rsidRDefault="00411E90" w:rsidP="00411E90">
      <w:pPr>
        <w:pStyle w:val="NoSpacing"/>
        <w:rPr>
          <w:rFonts w:cstheme="minorHAnsi"/>
        </w:rPr>
      </w:pPr>
    </w:p>
    <w:p w14:paraId="6B20BD1B" w14:textId="77777777" w:rsidR="00411E90" w:rsidRPr="00321776" w:rsidRDefault="00411E90" w:rsidP="00411E90">
      <w:pPr>
        <w:pStyle w:val="NoSpacing"/>
        <w:rPr>
          <w:rFonts w:cstheme="minorHAnsi"/>
        </w:rPr>
      </w:pPr>
    </w:p>
    <w:p w14:paraId="1E4E29DE" w14:textId="77777777" w:rsidR="000A4C1D" w:rsidRDefault="000A4C1D" w:rsidP="00411E90">
      <w:pPr>
        <w:pStyle w:val="NoSpacing"/>
        <w:rPr>
          <w:rFonts w:cstheme="minorHAnsi"/>
          <w:b/>
          <w:bCs/>
        </w:rPr>
      </w:pPr>
    </w:p>
    <w:p w14:paraId="6548FA02" w14:textId="77777777" w:rsidR="000A4C1D" w:rsidRDefault="000A4C1D" w:rsidP="00411E90">
      <w:pPr>
        <w:pStyle w:val="NoSpacing"/>
        <w:rPr>
          <w:rFonts w:cstheme="minorHAnsi"/>
          <w:b/>
          <w:bCs/>
        </w:rPr>
      </w:pPr>
    </w:p>
    <w:p w14:paraId="53EC507D" w14:textId="77777777" w:rsidR="000A4C1D" w:rsidRDefault="000A4C1D" w:rsidP="00411E90">
      <w:pPr>
        <w:pStyle w:val="NoSpacing"/>
        <w:rPr>
          <w:rFonts w:cstheme="minorHAnsi"/>
          <w:b/>
          <w:bCs/>
        </w:rPr>
      </w:pPr>
    </w:p>
    <w:p w14:paraId="62039670" w14:textId="3BAC169D" w:rsidR="00411E90" w:rsidRPr="00321776" w:rsidRDefault="00411E90" w:rsidP="00411E90">
      <w:pPr>
        <w:pStyle w:val="NoSpacing"/>
        <w:rPr>
          <w:rFonts w:cstheme="minorHAnsi"/>
          <w:b/>
          <w:bCs/>
        </w:rPr>
      </w:pPr>
      <w:r w:rsidRPr="00321776">
        <w:rPr>
          <w:rFonts w:cstheme="minorHAnsi"/>
          <w:b/>
          <w:bCs/>
        </w:rPr>
        <w:lastRenderedPageBreak/>
        <w:t>Findings from pre / post PAGRA</w:t>
      </w:r>
    </w:p>
    <w:p w14:paraId="3EAF3A9A" w14:textId="77777777" w:rsidR="00411E90" w:rsidRPr="00321776" w:rsidRDefault="00411E90" w:rsidP="00411E90">
      <w:pPr>
        <w:pStyle w:val="NoSpacing"/>
        <w:rPr>
          <w:rFonts w:cstheme="minorHAnsi"/>
          <w:lang w:val="en-US"/>
        </w:rPr>
      </w:pPr>
    </w:p>
    <w:p w14:paraId="6367FFB5" w14:textId="0D38234F" w:rsidR="00411E90" w:rsidRPr="00321776" w:rsidRDefault="00411E90" w:rsidP="00411E90">
      <w:pPr>
        <w:pStyle w:val="NoSpacing"/>
        <w:rPr>
          <w:rFonts w:cstheme="minorHAnsi"/>
          <w:lang w:val="en-US"/>
        </w:rPr>
      </w:pPr>
      <w:r w:rsidRPr="00321776">
        <w:rPr>
          <w:rFonts w:cstheme="minorHAnsi"/>
          <w:lang w:val="en-US"/>
        </w:rPr>
        <w:t xml:space="preserve">‘The Pre-teen Attitudes to Gender, Relationships and Abuse’ (PAGRA) was designed to measure Year 6 – 8 students’ attitudes towards youth violence, sexual harassment, victim blaming, consent, gender equality and diversity. These are all issues covered with students through Tender’s whole school approach </w:t>
      </w:r>
      <w:r w:rsidR="00270A1E">
        <w:rPr>
          <w:rFonts w:cstheme="minorHAnsi"/>
          <w:lang w:val="en-US"/>
        </w:rPr>
        <w:t>project</w:t>
      </w:r>
      <w:r w:rsidRPr="00321776">
        <w:rPr>
          <w:rFonts w:cstheme="minorHAnsi"/>
          <w:lang w:val="en-US"/>
        </w:rPr>
        <w:t xml:space="preserve">.  </w:t>
      </w:r>
    </w:p>
    <w:p w14:paraId="27C9B3D3" w14:textId="77777777" w:rsidR="00411E90" w:rsidRPr="00321776" w:rsidRDefault="00411E90" w:rsidP="00411E90">
      <w:pPr>
        <w:pStyle w:val="NoSpacing"/>
        <w:rPr>
          <w:rFonts w:cstheme="minorHAnsi"/>
          <w:lang w:val="en-US"/>
        </w:rPr>
      </w:pPr>
    </w:p>
    <w:p w14:paraId="00045CCE" w14:textId="07362F18" w:rsidR="00411E90" w:rsidRPr="00321776" w:rsidRDefault="00411E90" w:rsidP="00411E90">
      <w:pPr>
        <w:pStyle w:val="NoSpacing"/>
        <w:rPr>
          <w:rFonts w:cstheme="minorHAnsi"/>
          <w:lang w:val="en-US"/>
        </w:rPr>
      </w:pPr>
      <w:r w:rsidRPr="00321776">
        <w:rPr>
          <w:rFonts w:cstheme="minorHAnsi"/>
          <w:lang w:val="en-US"/>
        </w:rPr>
        <w:t xml:space="preserve">Overall, the findings show </w:t>
      </w:r>
      <w:r>
        <w:rPr>
          <w:rFonts w:cstheme="minorHAnsi"/>
          <w:lang w:val="en-US"/>
        </w:rPr>
        <w:t xml:space="preserve">either very </w:t>
      </w:r>
      <w:r w:rsidRPr="00321776">
        <w:rPr>
          <w:rFonts w:cstheme="minorHAnsi"/>
          <w:lang w:val="en-US"/>
        </w:rPr>
        <w:t xml:space="preserve">little or no </w:t>
      </w:r>
      <w:r>
        <w:rPr>
          <w:rFonts w:cstheme="minorHAnsi"/>
          <w:lang w:val="en-US"/>
        </w:rPr>
        <w:t xml:space="preserve">positive </w:t>
      </w:r>
      <w:r w:rsidRPr="00321776">
        <w:rPr>
          <w:rFonts w:cstheme="minorHAnsi"/>
          <w:lang w:val="en-US"/>
        </w:rPr>
        <w:t xml:space="preserve">change in young people’s attitudes pre and post the WSA </w:t>
      </w:r>
      <w:r w:rsidR="00270A1E">
        <w:rPr>
          <w:rFonts w:cstheme="minorHAnsi"/>
          <w:lang w:val="en-US"/>
        </w:rPr>
        <w:t>project</w:t>
      </w:r>
      <w:r w:rsidRPr="00321776">
        <w:rPr>
          <w:rFonts w:cstheme="minorHAnsi"/>
          <w:lang w:val="en-US"/>
        </w:rPr>
        <w:t xml:space="preserve">. In order words, there is no </w:t>
      </w:r>
      <w:r>
        <w:rPr>
          <w:rFonts w:cstheme="minorHAnsi"/>
          <w:lang w:val="en-US"/>
        </w:rPr>
        <w:t xml:space="preserve">clear </w:t>
      </w:r>
      <w:r w:rsidRPr="00321776">
        <w:rPr>
          <w:rFonts w:cstheme="minorHAnsi"/>
          <w:lang w:val="en-US"/>
        </w:rPr>
        <w:t>evidence that the opinions and attitudes of young people as a group have been affected by the intervention.</w:t>
      </w:r>
    </w:p>
    <w:p w14:paraId="4268F253" w14:textId="77777777" w:rsidR="00411E90" w:rsidRPr="00321776" w:rsidRDefault="00411E90" w:rsidP="00411E90">
      <w:pPr>
        <w:pStyle w:val="NoSpacing"/>
        <w:rPr>
          <w:rFonts w:cstheme="minorHAnsi"/>
          <w:lang w:val="en-US"/>
        </w:rPr>
      </w:pPr>
    </w:p>
    <w:p w14:paraId="4F25296D"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Gender equality</w:t>
      </w:r>
    </w:p>
    <w:p w14:paraId="5FB3290A" w14:textId="77777777" w:rsidR="00411E90" w:rsidRPr="00321776" w:rsidRDefault="00411E90" w:rsidP="00411E90">
      <w:pPr>
        <w:pStyle w:val="NoSpacing"/>
        <w:rPr>
          <w:rFonts w:cstheme="minorHAnsi"/>
          <w:lang w:val="en-US"/>
        </w:rPr>
      </w:pPr>
    </w:p>
    <w:p w14:paraId="773A5ACB" w14:textId="77777777" w:rsidR="00411E90" w:rsidRPr="00321776" w:rsidRDefault="00411E90" w:rsidP="00411E90">
      <w:pPr>
        <w:pStyle w:val="NoSpacing"/>
        <w:rPr>
          <w:rFonts w:cstheme="minorHAnsi"/>
          <w:lang w:val="en-US"/>
        </w:rPr>
      </w:pPr>
      <w:r w:rsidRPr="00321776">
        <w:rPr>
          <w:rFonts w:cstheme="minorHAnsi"/>
          <w:lang w:val="en-US"/>
        </w:rPr>
        <w:t xml:space="preserve">The majority of students both pre (86%) and post intervention (88%) believed ‘girls and boys should be equal and have the same opportunities in life’. Pre-intervention this figure varied by gender with girls (91%) and boys (83%) agreeing or strongly agreeing. Post intervention the girls’ positive attitude towards gender equality remained high (90%), while the boys positive attitude increased slightly to a similar proportion to the girls (89%). </w:t>
      </w:r>
    </w:p>
    <w:p w14:paraId="14BA08BF" w14:textId="77777777" w:rsidR="00411E90" w:rsidRPr="00321776" w:rsidRDefault="00411E90" w:rsidP="00411E90">
      <w:pPr>
        <w:pStyle w:val="NoSpacing"/>
        <w:rPr>
          <w:rFonts w:cstheme="minorHAnsi"/>
          <w:color w:val="4F81BD"/>
        </w:rPr>
      </w:pPr>
    </w:p>
    <w:p w14:paraId="3FEE498C" w14:textId="77777777" w:rsidR="00411E90" w:rsidRPr="00321776" w:rsidRDefault="00411E90" w:rsidP="00411E90">
      <w:pPr>
        <w:pStyle w:val="NoSpacing"/>
        <w:numPr>
          <w:ilvl w:val="0"/>
          <w:numId w:val="15"/>
        </w:numPr>
        <w:rPr>
          <w:rFonts w:cstheme="minorHAnsi"/>
          <w:b/>
          <w:bCs/>
          <w:color w:val="000000" w:themeColor="text1"/>
        </w:rPr>
      </w:pPr>
      <w:r w:rsidRPr="00321776">
        <w:rPr>
          <w:rFonts w:cstheme="minorHAnsi"/>
          <w:b/>
          <w:bCs/>
          <w:color w:val="000000" w:themeColor="text1"/>
        </w:rPr>
        <w:t>Sex and relationship education</w:t>
      </w:r>
    </w:p>
    <w:p w14:paraId="3388689C" w14:textId="77777777" w:rsidR="00411E90" w:rsidRPr="00321776" w:rsidRDefault="00411E90" w:rsidP="00411E90">
      <w:pPr>
        <w:pStyle w:val="NoSpacing"/>
        <w:rPr>
          <w:rFonts w:cstheme="minorHAnsi"/>
          <w:b/>
          <w:bCs/>
          <w:lang w:val="en-US"/>
        </w:rPr>
      </w:pPr>
    </w:p>
    <w:p w14:paraId="1321FFF7" w14:textId="77777777" w:rsidR="00411E90" w:rsidRPr="00321776" w:rsidRDefault="00411E90" w:rsidP="00411E90">
      <w:pPr>
        <w:pStyle w:val="NoSpacing"/>
        <w:rPr>
          <w:rFonts w:cstheme="minorHAnsi"/>
          <w:lang w:val="en-US"/>
        </w:rPr>
      </w:pPr>
      <w:r w:rsidRPr="00321776">
        <w:rPr>
          <w:rFonts w:cstheme="minorHAnsi"/>
          <w:lang w:val="en-US"/>
        </w:rPr>
        <w:t xml:space="preserve">A large proportion of students were ‘not sure’ both pre (41%) and post intervention (39%) whether they thought young people their age (10-13 years old) should have education about sex and relationships. Given that participating schools have </w:t>
      </w:r>
      <w:proofErr w:type="spellStart"/>
      <w:r w:rsidRPr="00321776">
        <w:rPr>
          <w:rFonts w:cstheme="minorHAnsi"/>
          <w:lang w:val="en-US"/>
        </w:rPr>
        <w:t>recognised</w:t>
      </w:r>
      <w:proofErr w:type="spellEnd"/>
      <w:r w:rsidRPr="00321776">
        <w:rPr>
          <w:rFonts w:cstheme="minorHAnsi"/>
          <w:lang w:val="en-US"/>
        </w:rPr>
        <w:t xml:space="preserve"> a need to work with an organisation like Tender to deliver this type of education, this is a puzzling finding.</w:t>
      </w:r>
      <w:r w:rsidRPr="00321776">
        <w:rPr>
          <w:rFonts w:eastAsiaTheme="minorEastAsia" w:cstheme="minorHAnsi"/>
          <w:lang w:val="en-US"/>
        </w:rPr>
        <w:t xml:space="preserve"> </w:t>
      </w:r>
      <w:r w:rsidRPr="00321776">
        <w:rPr>
          <w:rFonts w:cstheme="minorHAnsi"/>
          <w:lang w:val="en-US"/>
        </w:rPr>
        <w:t>However, it is unknown whether young people perceived Tender sessions as relationship and sex education or as something else entirely.</w:t>
      </w:r>
    </w:p>
    <w:p w14:paraId="1A6571A9" w14:textId="77777777" w:rsidR="00411E90" w:rsidRPr="00321776" w:rsidRDefault="00411E90" w:rsidP="00411E90">
      <w:pPr>
        <w:pStyle w:val="NoSpacing"/>
        <w:rPr>
          <w:rFonts w:cstheme="minorHAnsi"/>
          <w:lang w:val="en-US"/>
        </w:rPr>
      </w:pPr>
    </w:p>
    <w:p w14:paraId="40C62C72"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Diversity</w:t>
      </w:r>
    </w:p>
    <w:p w14:paraId="0DA3F945" w14:textId="77777777" w:rsidR="00411E90" w:rsidRPr="00321776" w:rsidRDefault="00411E90" w:rsidP="00411E90">
      <w:pPr>
        <w:pStyle w:val="NoSpacing"/>
        <w:rPr>
          <w:rFonts w:cstheme="minorHAnsi"/>
          <w:b/>
          <w:bCs/>
          <w:lang w:val="en-US"/>
        </w:rPr>
      </w:pPr>
    </w:p>
    <w:p w14:paraId="669E7619" w14:textId="14D6A63D" w:rsidR="00411E90" w:rsidRPr="00321776" w:rsidRDefault="00411E90" w:rsidP="00411E90">
      <w:pPr>
        <w:pStyle w:val="NoSpacing"/>
        <w:rPr>
          <w:rFonts w:cstheme="minorHAnsi"/>
          <w:lang w:val="en-US"/>
        </w:rPr>
      </w:pPr>
      <w:r w:rsidRPr="00321776">
        <w:rPr>
          <w:rFonts w:cstheme="minorHAnsi"/>
          <w:lang w:val="en-US"/>
        </w:rPr>
        <w:t xml:space="preserve">Prior to the WSA </w:t>
      </w:r>
      <w:r w:rsidR="00270A1E">
        <w:rPr>
          <w:rFonts w:cstheme="minorHAnsi"/>
          <w:lang w:val="en-US"/>
        </w:rPr>
        <w:t>project</w:t>
      </w:r>
      <w:r w:rsidRPr="00321776">
        <w:rPr>
          <w:rFonts w:cstheme="minorHAnsi"/>
          <w:lang w:val="en-US"/>
        </w:rPr>
        <w:t xml:space="preserve"> the vast majority of the young people agreed or strongly agreed (86%) that they would tell a friend who said something racist that it was wrong. This figure saw a small increase in the post survey to 90%. </w:t>
      </w:r>
    </w:p>
    <w:p w14:paraId="68259976" w14:textId="77777777" w:rsidR="00411E90" w:rsidRPr="00321776" w:rsidRDefault="00411E90" w:rsidP="00411E90">
      <w:pPr>
        <w:pStyle w:val="NoSpacing"/>
        <w:rPr>
          <w:rFonts w:cstheme="minorHAnsi"/>
          <w:lang w:val="en-US"/>
        </w:rPr>
      </w:pPr>
    </w:p>
    <w:p w14:paraId="057D31CA" w14:textId="77777777" w:rsidR="00411E90" w:rsidRPr="00321776" w:rsidRDefault="00411E90" w:rsidP="00411E90">
      <w:pPr>
        <w:pStyle w:val="NoSpacing"/>
        <w:rPr>
          <w:rFonts w:cstheme="minorHAnsi"/>
        </w:rPr>
      </w:pPr>
      <w:r w:rsidRPr="00321776">
        <w:rPr>
          <w:rFonts w:cstheme="minorHAnsi"/>
          <w:lang w:val="en-US"/>
        </w:rPr>
        <w:t>Pre-intervention, just over half of the young people either disagreed or strongly disagreed (55%) with the statement ‘</w:t>
      </w:r>
      <w:r w:rsidRPr="00321776">
        <w:rPr>
          <w:rFonts w:cstheme="minorHAnsi"/>
        </w:rPr>
        <w:t xml:space="preserve">I might laugh at a joke about gay people if I thought it was funny’. This fell slightly to 50% in the post responses. The proportion of those who strongly disagreed fell from 37% to 28% between the two time points. </w:t>
      </w:r>
      <w:r>
        <w:rPr>
          <w:rFonts w:cstheme="minorHAnsi"/>
        </w:rPr>
        <w:t>O</w:t>
      </w:r>
      <w:r w:rsidRPr="00321776">
        <w:rPr>
          <w:rFonts w:cstheme="minorHAnsi"/>
        </w:rPr>
        <w:t xml:space="preserve">ne-third (32%) of young people said they were not sure if they would laugh at a joke about gay people in the post survey, slightly up from 28% in the pre survey. </w:t>
      </w:r>
    </w:p>
    <w:p w14:paraId="2EEBD7C5" w14:textId="77777777" w:rsidR="00411E90" w:rsidRPr="00321776" w:rsidRDefault="00411E90" w:rsidP="00411E90">
      <w:pPr>
        <w:pStyle w:val="NoSpacing"/>
        <w:rPr>
          <w:rFonts w:cstheme="minorHAnsi"/>
          <w:lang w:val="en-US"/>
        </w:rPr>
      </w:pPr>
    </w:p>
    <w:p w14:paraId="28C15BB0"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Healthy and unhealthy relationships</w:t>
      </w:r>
    </w:p>
    <w:p w14:paraId="1CE72E7B" w14:textId="77777777" w:rsidR="00411E90" w:rsidRPr="00321776" w:rsidRDefault="00411E90" w:rsidP="00411E90">
      <w:pPr>
        <w:pStyle w:val="NoSpacing"/>
        <w:rPr>
          <w:rFonts w:cstheme="minorHAnsi"/>
          <w:lang w:val="en-US"/>
        </w:rPr>
      </w:pPr>
    </w:p>
    <w:p w14:paraId="6BEED95B" w14:textId="77777777" w:rsidR="00411E90" w:rsidRPr="00321776" w:rsidRDefault="00411E90" w:rsidP="00411E90">
      <w:pPr>
        <w:pStyle w:val="NoSpacing"/>
        <w:rPr>
          <w:rFonts w:cstheme="minorHAnsi"/>
          <w:lang w:val="en-US"/>
        </w:rPr>
      </w:pPr>
      <w:r w:rsidRPr="00321776">
        <w:rPr>
          <w:rFonts w:cstheme="minorHAnsi"/>
          <w:lang w:val="en-US"/>
        </w:rPr>
        <w:t xml:space="preserve">Controlling behaviour, like shouting to get your own way, was rejected by the majority of students in both pre (60%) and post surveys (57%). However, one-in-five agreed or strongly agreed that ‘it is sometimes OK to shout at someone to get your own way’ (pre 20% vs. post 17%). </w:t>
      </w:r>
    </w:p>
    <w:p w14:paraId="45156C7F" w14:textId="77777777" w:rsidR="00411E90" w:rsidRPr="00321776" w:rsidRDefault="00411E90" w:rsidP="00411E90">
      <w:pPr>
        <w:pStyle w:val="NoSpacing"/>
        <w:rPr>
          <w:rFonts w:cstheme="minorHAnsi"/>
          <w:lang w:val="en-US"/>
        </w:rPr>
      </w:pPr>
      <w:r w:rsidRPr="00321776">
        <w:rPr>
          <w:rFonts w:cstheme="minorHAnsi"/>
          <w:lang w:val="en-US"/>
        </w:rPr>
        <w:lastRenderedPageBreak/>
        <w:t xml:space="preserve"> </w:t>
      </w:r>
    </w:p>
    <w:p w14:paraId="61F02877" w14:textId="77777777" w:rsidR="00411E90" w:rsidRPr="00321776" w:rsidRDefault="00411E90" w:rsidP="00411E90">
      <w:pPr>
        <w:pStyle w:val="NoSpacing"/>
        <w:rPr>
          <w:rFonts w:cstheme="minorHAnsi"/>
          <w:lang w:val="en-US"/>
        </w:rPr>
      </w:pPr>
      <w:r w:rsidRPr="00321776">
        <w:rPr>
          <w:rFonts w:cstheme="minorHAnsi"/>
          <w:lang w:val="en-US"/>
        </w:rPr>
        <w:t xml:space="preserve">Responses to both the pre and post tool showed that the majority of young people agreed or strongly agreed that it is important to </w:t>
      </w:r>
      <w:proofErr w:type="spellStart"/>
      <w:r w:rsidRPr="00321776">
        <w:rPr>
          <w:rFonts w:cstheme="minorHAnsi"/>
          <w:lang w:val="en-US"/>
        </w:rPr>
        <w:t>apologise</w:t>
      </w:r>
      <w:proofErr w:type="spellEnd"/>
      <w:r w:rsidRPr="00321776">
        <w:rPr>
          <w:rFonts w:cstheme="minorHAnsi"/>
          <w:lang w:val="en-US"/>
        </w:rPr>
        <w:t xml:space="preserve"> later if you called your friends mean names (pre 86% vs. post 84%). The proportion of young people who disagreed or strongly disagreed remained the same (8% pre and post). </w:t>
      </w:r>
    </w:p>
    <w:p w14:paraId="554D3F63" w14:textId="77777777" w:rsidR="00411E90" w:rsidRPr="00321776" w:rsidRDefault="00411E90" w:rsidP="00411E90">
      <w:pPr>
        <w:pStyle w:val="NoSpacing"/>
        <w:rPr>
          <w:rFonts w:cstheme="minorHAnsi"/>
          <w:lang w:val="en-US"/>
        </w:rPr>
      </w:pPr>
    </w:p>
    <w:p w14:paraId="0F8590DC" w14:textId="5FAA2929" w:rsidR="00411E90" w:rsidRPr="00321776" w:rsidRDefault="00411E90" w:rsidP="00411E90">
      <w:pPr>
        <w:pStyle w:val="NoSpacing"/>
        <w:rPr>
          <w:rFonts w:cstheme="minorHAnsi"/>
          <w:lang w:val="en-US"/>
        </w:rPr>
      </w:pPr>
      <w:r w:rsidRPr="00321776">
        <w:rPr>
          <w:rFonts w:cstheme="minorHAnsi"/>
          <w:lang w:val="en-US"/>
        </w:rPr>
        <w:t xml:space="preserve">One type of controlling behaviour – telling your girl/boyfriend what to wear – was explored while also considering gender differences. Young people were asked two questions ‘it’s OK for a </w:t>
      </w:r>
      <w:r w:rsidRPr="00321776">
        <w:rPr>
          <w:rFonts w:cstheme="minorHAnsi"/>
          <w:b/>
          <w:lang w:val="en-US"/>
        </w:rPr>
        <w:t>boy</w:t>
      </w:r>
      <w:r w:rsidRPr="00321776">
        <w:rPr>
          <w:rFonts w:cstheme="minorHAnsi"/>
          <w:lang w:val="en-US"/>
        </w:rPr>
        <w:t xml:space="preserve"> to tell his girlfriend what to wear’ and ‘it’s OK for a </w:t>
      </w:r>
      <w:r w:rsidRPr="00321776">
        <w:rPr>
          <w:rFonts w:cstheme="minorHAnsi"/>
          <w:b/>
          <w:lang w:val="en-US"/>
        </w:rPr>
        <w:t>girl</w:t>
      </w:r>
      <w:r w:rsidRPr="00321776">
        <w:rPr>
          <w:rFonts w:cstheme="minorHAnsi"/>
          <w:lang w:val="en-US"/>
        </w:rPr>
        <w:t xml:space="preserve"> to tell her boyfriend what to wear’. While the pre and post findings show a small positive change to young people’ answers, it is clear that girls and boys responded differently. In response to the statement ‘it is OK for a boy to tell his girlfriend what to wear’, boys were more likely to strongly disagree after the </w:t>
      </w:r>
      <w:r w:rsidR="00270A1E">
        <w:rPr>
          <w:rFonts w:cstheme="minorHAnsi"/>
          <w:lang w:val="en-US"/>
        </w:rPr>
        <w:t>project</w:t>
      </w:r>
      <w:r w:rsidRPr="00321776">
        <w:rPr>
          <w:rFonts w:cstheme="minorHAnsi"/>
          <w:lang w:val="en-US"/>
        </w:rPr>
        <w:t xml:space="preserve"> compared to before (pre 23% vs. post 40%) – this is a positive finding. However, although half of the girls also said they strongly disagreed (post 52%), the number of girls who were ‘not sure’ about their opinion increased from 15% to 23%.</w:t>
      </w:r>
    </w:p>
    <w:p w14:paraId="1212FDE0" w14:textId="77777777" w:rsidR="00411E90" w:rsidRPr="00321776" w:rsidRDefault="00411E90" w:rsidP="00411E90">
      <w:pPr>
        <w:pStyle w:val="NoSpacing"/>
        <w:rPr>
          <w:rFonts w:cstheme="minorHAnsi"/>
          <w:lang w:val="en-US"/>
        </w:rPr>
      </w:pPr>
    </w:p>
    <w:p w14:paraId="7DA22575"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Sexual harassment and victim blaming</w:t>
      </w:r>
    </w:p>
    <w:p w14:paraId="5083E45A" w14:textId="77777777" w:rsidR="00411E90" w:rsidRPr="00321776" w:rsidRDefault="00411E90" w:rsidP="00411E90">
      <w:pPr>
        <w:pStyle w:val="NoSpacing"/>
        <w:rPr>
          <w:rFonts w:cstheme="minorHAnsi"/>
          <w:b/>
          <w:bCs/>
          <w:lang w:val="en-US"/>
        </w:rPr>
      </w:pPr>
    </w:p>
    <w:p w14:paraId="6EDC2B6E" w14:textId="77777777" w:rsidR="00411E90" w:rsidRPr="00321776" w:rsidRDefault="00411E90" w:rsidP="00411E90">
      <w:pPr>
        <w:pStyle w:val="NoSpacing"/>
        <w:rPr>
          <w:rFonts w:cstheme="minorHAnsi"/>
          <w:lang w:val="en-US"/>
        </w:rPr>
      </w:pPr>
      <w:r w:rsidRPr="00321776">
        <w:rPr>
          <w:rFonts w:cstheme="minorHAnsi"/>
          <w:lang w:val="en-US"/>
        </w:rPr>
        <w:t xml:space="preserve">The proportion of young people who agreed or strongly agreed with the statement ‘I hate it when boys make rude comments about girls’ bodies’ remained largely unchanged between the two time points (pre 74% vs. 73%). However, this statement showed considerable differences by gender both pre and post – a difference which increased noticeably in the post survey as girls became more likely to agree that they hated boys making rude comments (pre 82% vs. post 91%), while boys became less likely to agree (pre 67% vs. post 57%).  </w:t>
      </w:r>
    </w:p>
    <w:p w14:paraId="0F7B19E5" w14:textId="77777777" w:rsidR="00411E90" w:rsidRPr="00321776" w:rsidRDefault="00411E90" w:rsidP="00411E90">
      <w:pPr>
        <w:pStyle w:val="NoSpacing"/>
        <w:rPr>
          <w:rFonts w:cstheme="minorHAnsi"/>
          <w:lang w:val="en-US"/>
        </w:rPr>
      </w:pPr>
    </w:p>
    <w:p w14:paraId="009D0E48" w14:textId="18F29A55" w:rsidR="00411E90" w:rsidRPr="00321776" w:rsidRDefault="00411E90" w:rsidP="00411E90">
      <w:pPr>
        <w:pStyle w:val="NoSpacing"/>
        <w:rPr>
          <w:rFonts w:cstheme="minorHAnsi"/>
          <w:lang w:val="en-US"/>
        </w:rPr>
      </w:pPr>
      <w:r w:rsidRPr="00321776">
        <w:rPr>
          <w:rFonts w:cstheme="minorHAnsi"/>
          <w:lang w:val="en-US"/>
        </w:rPr>
        <w:t>More than half of students (59%) thought pre-</w:t>
      </w:r>
      <w:r w:rsidR="00270A1E">
        <w:rPr>
          <w:rFonts w:cstheme="minorHAnsi"/>
          <w:lang w:val="en-US"/>
        </w:rPr>
        <w:t>project</w:t>
      </w:r>
      <w:r w:rsidRPr="00321776">
        <w:rPr>
          <w:rFonts w:cstheme="minorHAnsi"/>
          <w:lang w:val="en-US"/>
        </w:rPr>
        <w:t xml:space="preserve"> that ‘when a girl acts more grown up than she is, it is her own fault if she gets into trouble with older boys’. This increased to 65% post-intervention. This increase is largely due to the increased proportion of girls who support this victim blaming attitude (pre 54% vs. post 71%), while boys attitude remained relatively unaltered (pre 57% vs. post 59%).</w:t>
      </w:r>
    </w:p>
    <w:p w14:paraId="24399A74" w14:textId="77777777" w:rsidR="00411E90" w:rsidRPr="00321776" w:rsidRDefault="00411E90" w:rsidP="00411E90">
      <w:pPr>
        <w:pStyle w:val="NoSpacing"/>
        <w:rPr>
          <w:rFonts w:cstheme="minorHAnsi"/>
          <w:lang w:val="en-US"/>
        </w:rPr>
      </w:pPr>
    </w:p>
    <w:p w14:paraId="50E713C1"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Consent</w:t>
      </w:r>
    </w:p>
    <w:p w14:paraId="4BEDC09F" w14:textId="77777777" w:rsidR="00411E90" w:rsidRPr="00321776" w:rsidRDefault="00411E90" w:rsidP="00411E90">
      <w:pPr>
        <w:pStyle w:val="NoSpacing"/>
        <w:rPr>
          <w:rFonts w:cstheme="minorHAnsi"/>
          <w:lang w:val="en-US"/>
        </w:rPr>
      </w:pPr>
    </w:p>
    <w:p w14:paraId="7B036C53" w14:textId="77777777" w:rsidR="00411E90" w:rsidRPr="00321776" w:rsidRDefault="00411E90" w:rsidP="00411E90">
      <w:pPr>
        <w:rPr>
          <w:rFonts w:cstheme="minorHAnsi"/>
        </w:rPr>
      </w:pPr>
      <w:r w:rsidRPr="00321776">
        <w:rPr>
          <w:rFonts w:cstheme="minorHAnsi"/>
        </w:rPr>
        <w:t>Two statements explored consent from a gendered perspective (‘if a girl/boy sends a picture of herself/himself, it’s OK for him/her to share it with friends’). Both saw a small improvement, with more young people strongly disagreeing post intervention compared to pre. However, the statements about consent showed a clear gender gap which either stayed unchanged or increased in the post findings.</w:t>
      </w:r>
    </w:p>
    <w:p w14:paraId="4D5FA0D1" w14:textId="77777777" w:rsidR="00411E90" w:rsidRPr="00321776" w:rsidRDefault="00411E90" w:rsidP="00411E90">
      <w:pPr>
        <w:pStyle w:val="NoSpacing"/>
        <w:rPr>
          <w:rFonts w:cstheme="minorHAnsi"/>
          <w:lang w:val="en-US"/>
        </w:rPr>
      </w:pPr>
    </w:p>
    <w:p w14:paraId="68A944B8" w14:textId="77777777" w:rsidR="00411E90" w:rsidRPr="00321776" w:rsidRDefault="00411E90" w:rsidP="00411E90">
      <w:pPr>
        <w:pStyle w:val="NoSpacing"/>
        <w:rPr>
          <w:rFonts w:cstheme="minorHAnsi"/>
          <w:lang w:val="en-US"/>
        </w:rPr>
      </w:pPr>
      <w:r w:rsidRPr="00321776">
        <w:rPr>
          <w:rFonts w:cstheme="minorHAnsi"/>
          <w:lang w:val="en-US"/>
        </w:rPr>
        <w:t>Responses to whether it is OK for boyfriend to share a picture of his girlfriend, show that girls were more likely than boys to disagree or strongly disagree with this statement pre intervention (girls 80% vs. boys 68%). So while overall the proportion of students who disagreed with this statement increased (pre 73% vs. post 79%), the gender gap remained in the post data (girls 87% vs. boys 70%).</w:t>
      </w:r>
    </w:p>
    <w:p w14:paraId="40BE3C08" w14:textId="2BD8A1E1" w:rsidR="00411E90" w:rsidRDefault="00411E90" w:rsidP="00411E90">
      <w:pPr>
        <w:pStyle w:val="NoSpacing"/>
        <w:rPr>
          <w:rFonts w:cstheme="minorHAnsi"/>
          <w:lang w:val="en-US"/>
        </w:rPr>
      </w:pPr>
    </w:p>
    <w:p w14:paraId="30C6FFBE" w14:textId="77777777" w:rsidR="000A4C1D" w:rsidRPr="00321776" w:rsidRDefault="000A4C1D" w:rsidP="00411E90">
      <w:pPr>
        <w:pStyle w:val="NoSpacing"/>
        <w:rPr>
          <w:rFonts w:cstheme="minorHAnsi"/>
          <w:lang w:val="en-US"/>
        </w:rPr>
      </w:pPr>
    </w:p>
    <w:p w14:paraId="5D11DC0A"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lastRenderedPageBreak/>
        <w:t>Support and help seeking</w:t>
      </w:r>
    </w:p>
    <w:p w14:paraId="1133635F" w14:textId="77777777" w:rsidR="00411E90" w:rsidRPr="00321776" w:rsidRDefault="00411E90" w:rsidP="00411E90">
      <w:pPr>
        <w:pStyle w:val="NoSpacing"/>
        <w:rPr>
          <w:rFonts w:cstheme="minorHAnsi"/>
          <w:lang w:val="en-US"/>
        </w:rPr>
      </w:pPr>
    </w:p>
    <w:p w14:paraId="7B77F106" w14:textId="5156180B" w:rsidR="00411E90" w:rsidRPr="00321776" w:rsidRDefault="00411E90" w:rsidP="00411E90">
      <w:pPr>
        <w:pStyle w:val="NoSpacing"/>
        <w:rPr>
          <w:rFonts w:cstheme="minorHAnsi"/>
          <w:lang w:val="en-US"/>
        </w:rPr>
      </w:pPr>
      <w:r w:rsidRPr="00321776">
        <w:rPr>
          <w:rFonts w:cstheme="minorHAnsi"/>
          <w:lang w:val="en-US"/>
        </w:rPr>
        <w:t xml:space="preserve">Knowing where to get support and help if young people are experiencing harassment, abuse or being pressured to do something against their will is an important feature of the WSA </w:t>
      </w:r>
      <w:r w:rsidR="00270A1E">
        <w:rPr>
          <w:rFonts w:cstheme="minorHAnsi"/>
          <w:lang w:val="en-US"/>
        </w:rPr>
        <w:t>project</w:t>
      </w:r>
      <w:r w:rsidRPr="00321776">
        <w:rPr>
          <w:rFonts w:cstheme="minorHAnsi"/>
          <w:lang w:val="en-US"/>
        </w:rPr>
        <w:t xml:space="preserve">. </w:t>
      </w:r>
    </w:p>
    <w:p w14:paraId="43667841" w14:textId="77777777" w:rsidR="00411E90" w:rsidRPr="00321776" w:rsidRDefault="00411E90" w:rsidP="00411E90">
      <w:pPr>
        <w:pStyle w:val="NoSpacing"/>
        <w:rPr>
          <w:rFonts w:cstheme="minorHAnsi"/>
          <w:lang w:val="en-US"/>
        </w:rPr>
      </w:pPr>
    </w:p>
    <w:p w14:paraId="4D201FDE" w14:textId="77777777" w:rsidR="00411E90" w:rsidRPr="00321776" w:rsidRDefault="00411E90" w:rsidP="00411E90">
      <w:pPr>
        <w:pStyle w:val="NoSpacing"/>
        <w:rPr>
          <w:rFonts w:cstheme="minorHAnsi"/>
          <w:lang w:val="en-US"/>
        </w:rPr>
      </w:pPr>
      <w:r w:rsidRPr="00321776">
        <w:rPr>
          <w:rFonts w:cstheme="minorHAnsi"/>
          <w:lang w:val="en-US"/>
        </w:rPr>
        <w:t xml:space="preserve">Three-quarters of students said pre-intervention that they knew where a friend could get help or support if they had been abused. This saw a small </w:t>
      </w:r>
      <w:r>
        <w:rPr>
          <w:rFonts w:cstheme="minorHAnsi"/>
          <w:lang w:val="en-US"/>
        </w:rPr>
        <w:t>increase</w:t>
      </w:r>
      <w:r w:rsidRPr="00321776">
        <w:rPr>
          <w:rFonts w:cstheme="minorHAnsi"/>
          <w:lang w:val="en-US"/>
        </w:rPr>
        <w:t xml:space="preserve"> in the post-survey (pre 75% vs. post 81%).</w:t>
      </w:r>
    </w:p>
    <w:p w14:paraId="647361B6" w14:textId="77777777" w:rsidR="00411E90" w:rsidRPr="00321776" w:rsidRDefault="00411E90" w:rsidP="00411E90">
      <w:pPr>
        <w:pStyle w:val="NoSpacing"/>
        <w:rPr>
          <w:rFonts w:cstheme="minorHAnsi"/>
          <w:lang w:val="en-US"/>
        </w:rPr>
      </w:pPr>
    </w:p>
    <w:p w14:paraId="397869B2" w14:textId="77777777" w:rsidR="00411E90" w:rsidRPr="00321776" w:rsidRDefault="00411E90" w:rsidP="00411E90">
      <w:pPr>
        <w:pStyle w:val="NoSpacing"/>
        <w:rPr>
          <w:rFonts w:cstheme="minorHAnsi"/>
          <w:lang w:val="en-US"/>
        </w:rPr>
      </w:pPr>
      <w:r w:rsidRPr="00321776">
        <w:rPr>
          <w:rFonts w:cstheme="minorHAnsi"/>
          <w:lang w:val="en-US"/>
        </w:rPr>
        <w:t>Responses to the statement ‘</w:t>
      </w:r>
      <w:r w:rsidRPr="00321776">
        <w:rPr>
          <w:rFonts w:eastAsia="Times New Roman" w:cstheme="minorHAnsi"/>
        </w:rPr>
        <w:t xml:space="preserve">I would know where to get help if a friend told me they were feeling pressured into doing something they didn’t want to do’, show that almost three-quarter agreed or strongly agreed pre survey. However, a quarter felt unsure about where to get help. These figures remained unchanged in the post-survey. </w:t>
      </w:r>
    </w:p>
    <w:p w14:paraId="5B7B9EB0" w14:textId="77777777" w:rsidR="00411E90" w:rsidRPr="00321776" w:rsidRDefault="00411E90" w:rsidP="00411E90">
      <w:pPr>
        <w:pStyle w:val="NoSpacing"/>
        <w:rPr>
          <w:rFonts w:cstheme="minorHAnsi"/>
          <w:lang w:val="en-US"/>
        </w:rPr>
      </w:pPr>
    </w:p>
    <w:p w14:paraId="3083BBA7"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Youth violence and gang belonging</w:t>
      </w:r>
    </w:p>
    <w:p w14:paraId="48C2B6DB" w14:textId="77777777" w:rsidR="00411E90" w:rsidRPr="00321776" w:rsidRDefault="00411E90" w:rsidP="00411E90">
      <w:pPr>
        <w:pStyle w:val="NoSpacing"/>
        <w:rPr>
          <w:rFonts w:cstheme="minorHAnsi"/>
          <w:lang w:val="en-US"/>
        </w:rPr>
      </w:pPr>
    </w:p>
    <w:p w14:paraId="70EDCA72" w14:textId="77777777" w:rsidR="00411E90" w:rsidRPr="00321776" w:rsidRDefault="00411E90" w:rsidP="00411E90">
      <w:pPr>
        <w:pStyle w:val="NoSpacing"/>
        <w:rPr>
          <w:rFonts w:cstheme="minorHAnsi"/>
          <w:lang w:val="en-US"/>
        </w:rPr>
      </w:pPr>
      <w:r w:rsidRPr="00321776">
        <w:rPr>
          <w:rFonts w:cstheme="minorHAnsi"/>
          <w:lang w:val="en-US"/>
        </w:rPr>
        <w:t xml:space="preserve">Three statements in the PAGRA tool aimed to explore young people’s attitudes towards youth violence and gang membership, focusing on feelings of safety and the young people’s perceived need to retaliate. </w:t>
      </w:r>
    </w:p>
    <w:p w14:paraId="6D7C5DEA" w14:textId="77777777" w:rsidR="00411E90" w:rsidRPr="00321776" w:rsidRDefault="00411E90" w:rsidP="00411E90">
      <w:pPr>
        <w:pStyle w:val="NoSpacing"/>
        <w:rPr>
          <w:rFonts w:cstheme="minorHAnsi"/>
          <w:lang w:val="en-US"/>
        </w:rPr>
      </w:pPr>
    </w:p>
    <w:p w14:paraId="572BC66E" w14:textId="6903B0C7" w:rsidR="00411E90" w:rsidRPr="00321776" w:rsidRDefault="00411E90" w:rsidP="00411E90">
      <w:pPr>
        <w:pStyle w:val="NoSpacing"/>
        <w:rPr>
          <w:rFonts w:cstheme="minorHAnsi"/>
          <w:lang w:val="en-US"/>
        </w:rPr>
      </w:pPr>
      <w:r w:rsidRPr="00321776">
        <w:rPr>
          <w:rFonts w:cstheme="minorHAnsi"/>
          <w:lang w:val="en-US"/>
        </w:rPr>
        <w:t xml:space="preserve">Prior to the </w:t>
      </w:r>
      <w:r w:rsidR="00270A1E">
        <w:rPr>
          <w:rFonts w:cstheme="minorHAnsi"/>
          <w:lang w:val="en-US"/>
        </w:rPr>
        <w:t>project</w:t>
      </w:r>
      <w:r w:rsidRPr="00321776">
        <w:rPr>
          <w:rFonts w:cstheme="minorHAnsi"/>
          <w:lang w:val="en-US"/>
        </w:rPr>
        <w:t>, most students (78%) did not believe that carrying a knife would make them feel safer, but a noticeable minority (10%) thought that it would. These figures were largely unchanged in the post-survey.</w:t>
      </w:r>
    </w:p>
    <w:p w14:paraId="45683D82" w14:textId="77777777" w:rsidR="00411E90" w:rsidRPr="00321776" w:rsidRDefault="00411E90" w:rsidP="00411E90">
      <w:pPr>
        <w:pStyle w:val="NoSpacing"/>
        <w:rPr>
          <w:rFonts w:cstheme="minorHAnsi"/>
          <w:lang w:val="en-US"/>
        </w:rPr>
      </w:pPr>
    </w:p>
    <w:p w14:paraId="4B0C6C02" w14:textId="77777777" w:rsidR="00411E90" w:rsidRPr="00321776" w:rsidRDefault="00411E90" w:rsidP="00411E90">
      <w:pPr>
        <w:pStyle w:val="NoSpacing"/>
        <w:rPr>
          <w:rFonts w:cstheme="minorHAnsi"/>
          <w:lang w:val="en-US"/>
        </w:rPr>
      </w:pPr>
      <w:r w:rsidRPr="00321776">
        <w:rPr>
          <w:rFonts w:cstheme="minorHAnsi"/>
          <w:lang w:val="en-US"/>
        </w:rPr>
        <w:t>In the pre-survey, one-third of students (37%) believed that you need to retaliate to get your pride back if someone disrespects you. This figure saw a small decrease in the post-survey (34%). However, the proportion of young people who were not sure increased in the post findings (pre 34% vs. post 40%).</w:t>
      </w:r>
    </w:p>
    <w:p w14:paraId="36986304" w14:textId="77777777" w:rsidR="00411E90" w:rsidRPr="00321776" w:rsidRDefault="00411E90" w:rsidP="00411E90">
      <w:pPr>
        <w:pStyle w:val="NoSpacing"/>
        <w:rPr>
          <w:rFonts w:cstheme="minorHAnsi"/>
          <w:lang w:val="en-US"/>
        </w:rPr>
      </w:pPr>
    </w:p>
    <w:p w14:paraId="0F1B6593" w14:textId="77777777" w:rsidR="00411E90" w:rsidRPr="00321776" w:rsidRDefault="00411E90" w:rsidP="00411E90">
      <w:pPr>
        <w:pStyle w:val="NoSpacing"/>
        <w:rPr>
          <w:rFonts w:cstheme="minorHAnsi"/>
          <w:lang w:val="en-US"/>
        </w:rPr>
      </w:pPr>
      <w:r w:rsidRPr="00321776">
        <w:rPr>
          <w:rFonts w:cstheme="minorHAnsi"/>
          <w:lang w:val="en-US"/>
        </w:rPr>
        <w:t xml:space="preserve">One statement, ‘outside of school, it would make me feel safer to hang out with a big group’, was asked in order to explore the attraction of belonging to a gang, while </w:t>
      </w:r>
      <w:proofErr w:type="spellStart"/>
      <w:r w:rsidRPr="00321776">
        <w:rPr>
          <w:rFonts w:cstheme="minorHAnsi"/>
          <w:lang w:val="en-US"/>
        </w:rPr>
        <w:t>recognising</w:t>
      </w:r>
      <w:proofErr w:type="spellEnd"/>
      <w:r w:rsidRPr="00321776">
        <w:rPr>
          <w:rFonts w:cstheme="minorHAnsi"/>
          <w:lang w:val="en-US"/>
        </w:rPr>
        <w:t xml:space="preserve"> that most young people would not identify their friendship group as a gang. Just over half of the young people agreed or strongly agreed (53%) pre-survey, while just under half agreed afterwards (47%) – a slight decrease. </w:t>
      </w:r>
    </w:p>
    <w:p w14:paraId="29147911" w14:textId="77777777" w:rsidR="00411E90" w:rsidRPr="00321776" w:rsidRDefault="00411E90" w:rsidP="00411E90">
      <w:pPr>
        <w:pStyle w:val="NoSpacing"/>
        <w:rPr>
          <w:rFonts w:cstheme="minorHAnsi"/>
          <w:lang w:val="en-US"/>
        </w:rPr>
      </w:pPr>
    </w:p>
    <w:p w14:paraId="117551A7" w14:textId="77777777" w:rsidR="00411E90" w:rsidRPr="00321776" w:rsidRDefault="00411E90" w:rsidP="00411E90">
      <w:pPr>
        <w:pStyle w:val="NoSpacing"/>
        <w:rPr>
          <w:rFonts w:cstheme="minorHAnsi"/>
          <w:b/>
          <w:bCs/>
          <w:lang w:val="en-US"/>
        </w:rPr>
      </w:pPr>
      <w:r w:rsidRPr="00321776">
        <w:rPr>
          <w:rFonts w:cstheme="minorHAnsi"/>
          <w:b/>
          <w:bCs/>
          <w:lang w:val="en-US"/>
        </w:rPr>
        <w:t>Discussion</w:t>
      </w:r>
    </w:p>
    <w:p w14:paraId="5CCA2A4A" w14:textId="77777777" w:rsidR="00411E90" w:rsidRPr="00321776" w:rsidRDefault="00411E90" w:rsidP="00411E90">
      <w:pPr>
        <w:pStyle w:val="NoSpacing"/>
        <w:rPr>
          <w:rFonts w:cstheme="minorHAnsi"/>
          <w:lang w:val="en-US"/>
        </w:rPr>
      </w:pPr>
    </w:p>
    <w:p w14:paraId="52C542AE" w14:textId="4D5405FD" w:rsidR="00411E90" w:rsidRPr="00321776" w:rsidRDefault="00411E90" w:rsidP="00411E90">
      <w:pPr>
        <w:pStyle w:val="NoSpacing"/>
        <w:rPr>
          <w:rFonts w:cstheme="minorHAnsi"/>
          <w:lang w:val="en-US"/>
        </w:rPr>
      </w:pPr>
      <w:r w:rsidRPr="00321776">
        <w:rPr>
          <w:rFonts w:cstheme="minorHAnsi"/>
          <w:lang w:val="en-US"/>
        </w:rPr>
        <w:t>Overall, the findings from the PAGRA tool show</w:t>
      </w:r>
      <w:r>
        <w:rPr>
          <w:rFonts w:cstheme="minorHAnsi"/>
          <w:lang w:val="en-US"/>
        </w:rPr>
        <w:t xml:space="preserve"> no change or</w:t>
      </w:r>
      <w:r w:rsidRPr="00321776">
        <w:rPr>
          <w:rFonts w:cstheme="minorHAnsi"/>
          <w:lang w:val="en-US"/>
        </w:rPr>
        <w:t xml:space="preserve"> little</w:t>
      </w:r>
      <w:r>
        <w:rPr>
          <w:rFonts w:cstheme="minorHAnsi"/>
          <w:lang w:val="en-US"/>
        </w:rPr>
        <w:t xml:space="preserve"> positive change</w:t>
      </w:r>
      <w:r w:rsidRPr="00321776">
        <w:rPr>
          <w:rFonts w:cstheme="minorHAnsi"/>
          <w:lang w:val="en-US"/>
        </w:rPr>
        <w:t xml:space="preserve"> in young people’s attitudes pre and post the WSA </w:t>
      </w:r>
      <w:r w:rsidR="00270A1E">
        <w:rPr>
          <w:rFonts w:cstheme="minorHAnsi"/>
          <w:lang w:val="en-US"/>
        </w:rPr>
        <w:t>project</w:t>
      </w:r>
      <w:r w:rsidRPr="00321776">
        <w:rPr>
          <w:rFonts w:cstheme="minorHAnsi"/>
          <w:lang w:val="en-US"/>
        </w:rPr>
        <w:t>. Consequently, there is no evidence from the attitudinal evaluation that the opinions and attitudes of young people as a group have been affected by the intervention.</w:t>
      </w:r>
    </w:p>
    <w:p w14:paraId="749BF954" w14:textId="77777777" w:rsidR="00411E90" w:rsidRPr="00321776" w:rsidRDefault="00411E90" w:rsidP="00411E90">
      <w:pPr>
        <w:pStyle w:val="NoSpacing"/>
        <w:rPr>
          <w:rFonts w:cstheme="minorHAnsi"/>
          <w:lang w:val="en-US"/>
        </w:rPr>
      </w:pPr>
    </w:p>
    <w:p w14:paraId="1EB90FD7" w14:textId="77777777" w:rsidR="00411E90" w:rsidRPr="00321776" w:rsidRDefault="00411E90" w:rsidP="00411E90">
      <w:pPr>
        <w:pStyle w:val="NoSpacing"/>
        <w:rPr>
          <w:rFonts w:cstheme="minorHAnsi"/>
          <w:lang w:val="en-US"/>
        </w:rPr>
      </w:pPr>
      <w:r>
        <w:rPr>
          <w:rFonts w:cstheme="minorHAnsi"/>
          <w:lang w:val="en-US"/>
        </w:rPr>
        <w:t>In the light of these findings it</w:t>
      </w:r>
      <w:r w:rsidRPr="00321776">
        <w:rPr>
          <w:rFonts w:cstheme="minorHAnsi"/>
          <w:lang w:val="en-US"/>
        </w:rPr>
        <w:t xml:space="preserve"> is </w:t>
      </w:r>
      <w:r>
        <w:rPr>
          <w:rFonts w:cstheme="minorHAnsi"/>
          <w:lang w:val="en-US"/>
        </w:rPr>
        <w:t>important to consider the possibility that</w:t>
      </w:r>
      <w:r w:rsidRPr="00321776">
        <w:rPr>
          <w:rFonts w:cstheme="minorHAnsi"/>
          <w:lang w:val="en-US"/>
        </w:rPr>
        <w:t xml:space="preserve"> the PAGRA tool is not precise or sensitive enough to pick up changes in attitude that have occurred. However, </w:t>
      </w:r>
      <w:r w:rsidRPr="00321776">
        <w:rPr>
          <w:rFonts w:cstheme="minorHAnsi"/>
          <w:lang w:val="en-US"/>
        </w:rPr>
        <w:lastRenderedPageBreak/>
        <w:t>as many of the statements included have been used previously</w:t>
      </w:r>
      <w:r w:rsidRPr="00321776">
        <w:rPr>
          <w:rFonts w:cstheme="minorHAnsi"/>
          <w:vertAlign w:val="superscript"/>
          <w:lang w:val="en-US"/>
        </w:rPr>
        <w:footnoteReference w:id="36"/>
      </w:r>
      <w:r w:rsidRPr="00321776">
        <w:rPr>
          <w:rFonts w:cstheme="minorHAnsi"/>
          <w:lang w:val="en-US"/>
        </w:rPr>
        <w:t xml:space="preserve"> and have provided evidence of substantial change in young people’s views this is unlikely to entirely explain the findings.</w:t>
      </w:r>
    </w:p>
    <w:p w14:paraId="3CA17C8E" w14:textId="77777777" w:rsidR="00411E90" w:rsidRPr="00321776" w:rsidRDefault="00411E90" w:rsidP="00411E90">
      <w:pPr>
        <w:pStyle w:val="NoSpacing"/>
        <w:rPr>
          <w:rFonts w:cstheme="minorHAnsi"/>
          <w:lang w:val="en-US"/>
        </w:rPr>
      </w:pPr>
    </w:p>
    <w:p w14:paraId="1A341813" w14:textId="6EC1EDAF" w:rsidR="00411E90" w:rsidRPr="00321776" w:rsidRDefault="00411E90" w:rsidP="00411E90">
      <w:pPr>
        <w:pStyle w:val="NoSpacing"/>
        <w:rPr>
          <w:rFonts w:cstheme="minorHAnsi"/>
          <w:lang w:val="en-US"/>
        </w:rPr>
      </w:pPr>
      <w:r>
        <w:rPr>
          <w:rFonts w:cstheme="minorHAnsi"/>
          <w:lang w:val="en-US"/>
        </w:rPr>
        <w:t>It is also important to ask whether t</w:t>
      </w:r>
      <w:r w:rsidRPr="004730CC">
        <w:rPr>
          <w:rFonts w:cstheme="minorHAnsi"/>
          <w:lang w:val="en-US"/>
        </w:rPr>
        <w:t xml:space="preserve">here may have been students, for example with English as an additional language (EAL), who struggled to understand what was being asked of them. </w:t>
      </w:r>
      <w:r>
        <w:rPr>
          <w:rFonts w:cstheme="minorHAnsi"/>
          <w:lang w:val="en-US"/>
        </w:rPr>
        <w:t>This is particularly worth considering given that a</w:t>
      </w:r>
      <w:r w:rsidRPr="00321776">
        <w:rPr>
          <w:rFonts w:cstheme="minorHAnsi"/>
          <w:lang w:val="en-US"/>
        </w:rPr>
        <w:t xml:space="preserve">cross both pre and post responses, a sizeable proportion of young people said they were </w:t>
      </w:r>
      <w:r w:rsidR="008148BF">
        <w:rPr>
          <w:rFonts w:cstheme="minorHAnsi"/>
          <w:lang w:val="en-US"/>
        </w:rPr>
        <w:t>‘</w:t>
      </w:r>
      <w:r w:rsidRPr="00321776">
        <w:rPr>
          <w:rFonts w:cstheme="minorHAnsi"/>
          <w:lang w:val="en-US"/>
        </w:rPr>
        <w:t>not sure</w:t>
      </w:r>
      <w:r w:rsidR="008148BF">
        <w:rPr>
          <w:rFonts w:cstheme="minorHAnsi"/>
          <w:lang w:val="en-US"/>
        </w:rPr>
        <w:t>’</w:t>
      </w:r>
      <w:r w:rsidRPr="00321776">
        <w:rPr>
          <w:rFonts w:cstheme="minorHAnsi"/>
          <w:lang w:val="en-US"/>
        </w:rPr>
        <w:t xml:space="preserve"> whether they agreed or disagreed with statements. However, the proportion of ‘not sures’ was clearly related to the topic of the statement</w:t>
      </w:r>
      <w:r>
        <w:rPr>
          <w:rFonts w:cstheme="minorHAnsi"/>
          <w:lang w:val="en-US"/>
        </w:rPr>
        <w:t xml:space="preserve"> and the gender of the respondent </w:t>
      </w:r>
      <w:r w:rsidRPr="00321776">
        <w:rPr>
          <w:rFonts w:cstheme="minorHAnsi"/>
          <w:lang w:val="en-US"/>
        </w:rPr>
        <w:t xml:space="preserve"> (e.g. in response to the statement on racist language only 6% ticked ‘not sure’</w:t>
      </w:r>
      <w:r>
        <w:rPr>
          <w:rFonts w:cstheme="minorHAnsi"/>
          <w:lang w:val="en-US"/>
        </w:rPr>
        <w:t>, while</w:t>
      </w:r>
      <w:r w:rsidRPr="00321776">
        <w:rPr>
          <w:rFonts w:cstheme="minorHAnsi"/>
          <w:lang w:val="en-US"/>
        </w:rPr>
        <w:t xml:space="preserve"> 5% of girls and 26% of boys ticked ‘not sure’ to a statement about boy’s making rude comments about girls bodies). Hence, students not understanding statements cannot fully explain the pattern of not sure responses. Rather it suggests that many students, and especially boys, continue to be uncertain about their attitudes towards, for example, sex and relationship education, diversity, gendered harassment and controlling behaviour.</w:t>
      </w:r>
    </w:p>
    <w:p w14:paraId="5B8C4520" w14:textId="77777777" w:rsidR="00411E90" w:rsidRPr="00321776" w:rsidRDefault="00411E90" w:rsidP="00411E90">
      <w:pPr>
        <w:pStyle w:val="NoSpacing"/>
        <w:rPr>
          <w:rFonts w:cstheme="minorHAnsi"/>
          <w:lang w:val="en-US"/>
        </w:rPr>
      </w:pPr>
    </w:p>
    <w:p w14:paraId="2F44CD9E" w14:textId="77777777" w:rsidR="00411E90" w:rsidRPr="00321776" w:rsidRDefault="00411E90" w:rsidP="00411E90">
      <w:pPr>
        <w:rPr>
          <w:rFonts w:cstheme="minorHAnsi"/>
        </w:rPr>
      </w:pPr>
      <w:r w:rsidRPr="00321776">
        <w:rPr>
          <w:rFonts w:cstheme="minorHAnsi"/>
        </w:rPr>
        <w:br w:type="page"/>
      </w:r>
    </w:p>
    <w:p w14:paraId="644392BA" w14:textId="7ABF6712" w:rsidR="00411E90" w:rsidRPr="00F555E8" w:rsidRDefault="00411E90" w:rsidP="00E56CA8">
      <w:pPr>
        <w:pStyle w:val="Heading1"/>
      </w:pPr>
      <w:bookmarkStart w:id="19" w:name="_Toc63688771"/>
      <w:r w:rsidRPr="00F555E8">
        <w:lastRenderedPageBreak/>
        <w:t>Appendix 3</w:t>
      </w:r>
      <w:r w:rsidR="00F555E8" w:rsidRPr="00F555E8">
        <w:t xml:space="preserve">: </w:t>
      </w:r>
      <w:r w:rsidRPr="00F555E8">
        <w:t>Students before and after questionnaires</w:t>
      </w:r>
      <w:bookmarkEnd w:id="19"/>
    </w:p>
    <w:p w14:paraId="0F60DB9D" w14:textId="77777777" w:rsidR="00411E90" w:rsidRPr="00321776" w:rsidRDefault="00411E90" w:rsidP="00411E90">
      <w:pPr>
        <w:pStyle w:val="NoSpacing"/>
        <w:rPr>
          <w:rFonts w:cstheme="minorHAnsi"/>
        </w:rPr>
      </w:pPr>
    </w:p>
    <w:p w14:paraId="11D5DB0C" w14:textId="77777777" w:rsidR="00411E90" w:rsidRPr="00321776" w:rsidRDefault="00411E90" w:rsidP="00411E90">
      <w:pPr>
        <w:pStyle w:val="NoSpacing"/>
        <w:rPr>
          <w:rFonts w:cstheme="minorHAnsi"/>
          <w:b/>
          <w:bCs/>
        </w:rPr>
      </w:pPr>
      <w:r w:rsidRPr="00321776">
        <w:rPr>
          <w:rFonts w:cstheme="minorHAnsi"/>
          <w:b/>
          <w:bCs/>
        </w:rPr>
        <w:t>Developing the tools</w:t>
      </w:r>
    </w:p>
    <w:p w14:paraId="54411A00" w14:textId="77777777" w:rsidR="00411E90" w:rsidRPr="00321776" w:rsidRDefault="00411E90" w:rsidP="00411E90">
      <w:pPr>
        <w:pStyle w:val="NoSpacing"/>
        <w:rPr>
          <w:rFonts w:cstheme="minorHAnsi"/>
          <w:lang w:val="en-US"/>
        </w:rPr>
      </w:pPr>
    </w:p>
    <w:p w14:paraId="608F4625" w14:textId="77777777" w:rsidR="00411E90" w:rsidRPr="00321776" w:rsidRDefault="00411E90" w:rsidP="00411E90">
      <w:pPr>
        <w:pStyle w:val="NoSpacing"/>
        <w:rPr>
          <w:rFonts w:cstheme="minorHAnsi"/>
          <w:lang w:val="en-US"/>
        </w:rPr>
      </w:pPr>
      <w:r w:rsidRPr="00321776">
        <w:rPr>
          <w:rFonts w:cstheme="minorHAnsi"/>
          <w:lang w:val="en-US"/>
        </w:rPr>
        <w:t xml:space="preserve">In year 1, the evaluation team reviewed Tender’s existing monitoring tools and developed two age-appropriate before and after questionnaires to be completed by students involved in short-term Tender projects or targeted work. The questionnaires explore young people’s understanding of healthy relationships and help seeking, and their responses to a specific age-appropriate scenario. The ‘after’ questionnaire also includes feedback questions about Tender </w:t>
      </w:r>
      <w:r>
        <w:rPr>
          <w:rFonts w:cstheme="minorHAnsi"/>
          <w:lang w:val="en-US"/>
        </w:rPr>
        <w:t>facilitators</w:t>
      </w:r>
      <w:r w:rsidRPr="00321776">
        <w:rPr>
          <w:rFonts w:cstheme="minorHAnsi"/>
          <w:lang w:val="en-US"/>
        </w:rPr>
        <w:t xml:space="preserve">, the sessions and suggestions for improvements. </w:t>
      </w:r>
    </w:p>
    <w:p w14:paraId="7382D29A" w14:textId="77777777" w:rsidR="00411E90" w:rsidRPr="00321776" w:rsidRDefault="00411E90" w:rsidP="00411E90">
      <w:pPr>
        <w:pStyle w:val="NoSpacing"/>
        <w:rPr>
          <w:rFonts w:cstheme="minorHAnsi"/>
          <w:lang w:val="en-US"/>
        </w:rPr>
      </w:pPr>
    </w:p>
    <w:p w14:paraId="7CD663FD" w14:textId="77777777" w:rsidR="00411E90" w:rsidRPr="00321776" w:rsidRDefault="00411E90" w:rsidP="00411E90">
      <w:pPr>
        <w:pStyle w:val="NoSpacing"/>
        <w:rPr>
          <w:rFonts w:cstheme="minorHAnsi"/>
          <w:b/>
          <w:bCs/>
          <w:lang w:val="en-US"/>
        </w:rPr>
      </w:pPr>
      <w:r w:rsidRPr="00321776">
        <w:rPr>
          <w:rFonts w:cstheme="minorHAnsi"/>
          <w:b/>
          <w:bCs/>
          <w:lang w:val="en-US"/>
        </w:rPr>
        <w:t>Data collection</w:t>
      </w:r>
    </w:p>
    <w:p w14:paraId="47C6DF77" w14:textId="77777777" w:rsidR="00411E90" w:rsidRPr="00321776" w:rsidRDefault="00411E90" w:rsidP="00411E90">
      <w:pPr>
        <w:pStyle w:val="NoSpacing"/>
        <w:rPr>
          <w:rFonts w:cstheme="minorHAnsi"/>
          <w:lang w:val="en-US"/>
        </w:rPr>
      </w:pPr>
    </w:p>
    <w:p w14:paraId="3377AA21" w14:textId="77777777" w:rsidR="00411E90" w:rsidRPr="00321776" w:rsidRDefault="00411E90" w:rsidP="00411E90">
      <w:pPr>
        <w:pStyle w:val="NoSpacing"/>
        <w:rPr>
          <w:rFonts w:cstheme="minorHAnsi"/>
          <w:lang w:val="en-US"/>
        </w:rPr>
      </w:pPr>
      <w:r w:rsidRPr="00321776">
        <w:rPr>
          <w:rFonts w:cstheme="minorHAnsi"/>
          <w:lang w:val="en-US"/>
        </w:rPr>
        <w:t xml:space="preserve">In year two (2018/19), only students who took part in Tender’s targeted group work in participating primary schools completed before and after questionnaires. In year three (2019/20), the questionnaires were used more widely in PSHE classes, especially in the secondary school with year 8-10 students who did not complete the PAGRA tool. </w:t>
      </w:r>
      <w:r>
        <w:rPr>
          <w:rFonts w:cstheme="minorHAnsi"/>
          <w:lang w:val="en-US"/>
        </w:rPr>
        <w:t>No</w:t>
      </w:r>
      <w:r w:rsidRPr="00321776">
        <w:rPr>
          <w:rFonts w:cstheme="minorHAnsi"/>
          <w:lang w:val="en-US"/>
        </w:rPr>
        <w:t xml:space="preserve"> students in Meadowside primary completed the before and after questionnaire</w:t>
      </w:r>
      <w:r>
        <w:rPr>
          <w:rFonts w:cstheme="minorHAnsi"/>
          <w:lang w:val="en-US"/>
        </w:rPr>
        <w:t>s.</w:t>
      </w:r>
    </w:p>
    <w:p w14:paraId="10C67BEC" w14:textId="77777777" w:rsidR="00411E90" w:rsidRPr="00321776" w:rsidRDefault="00411E90" w:rsidP="00411E90">
      <w:pPr>
        <w:pStyle w:val="NoSpacing"/>
        <w:rPr>
          <w:rFonts w:cstheme="minorHAnsi"/>
          <w:lang w:val="en-US"/>
        </w:rPr>
      </w:pPr>
    </w:p>
    <w:p w14:paraId="298CCE99" w14:textId="77777777" w:rsidR="00411E90" w:rsidRPr="00321776" w:rsidRDefault="00411E90" w:rsidP="00411E90">
      <w:pPr>
        <w:pStyle w:val="NoSpacing"/>
        <w:rPr>
          <w:rFonts w:cstheme="minorHAnsi"/>
          <w:lang w:val="en-US"/>
        </w:rPr>
      </w:pPr>
      <w:r w:rsidRPr="00321776">
        <w:rPr>
          <w:rFonts w:cstheme="minorHAnsi"/>
          <w:lang w:val="en-US"/>
        </w:rPr>
        <w:t>An equal proportion of girls and boys completed the forms.</w:t>
      </w:r>
    </w:p>
    <w:p w14:paraId="19DE9076" w14:textId="77777777" w:rsidR="00411E90" w:rsidRPr="00321776" w:rsidRDefault="00411E90" w:rsidP="00411E90">
      <w:pPr>
        <w:pStyle w:val="NoSpacing"/>
        <w:rPr>
          <w:rFonts w:cstheme="minorHAnsi"/>
          <w:lang w:val="en-US"/>
        </w:rPr>
      </w:pPr>
    </w:p>
    <w:p w14:paraId="0A58C048" w14:textId="072E4D83" w:rsidR="00411E90" w:rsidRPr="00321776" w:rsidRDefault="00411E90" w:rsidP="00411E90">
      <w:pPr>
        <w:pStyle w:val="NoSpacing"/>
        <w:rPr>
          <w:rFonts w:cstheme="minorHAnsi"/>
          <w:lang w:val="en-US"/>
        </w:rPr>
      </w:pPr>
      <w:r w:rsidRPr="00321776">
        <w:rPr>
          <w:rFonts w:cstheme="minorHAnsi"/>
          <w:lang w:val="en-US"/>
        </w:rPr>
        <w:t xml:space="preserve">Table </w:t>
      </w:r>
      <w:r w:rsidR="00F82362">
        <w:rPr>
          <w:rFonts w:cstheme="minorHAnsi"/>
          <w:lang w:val="en-US"/>
        </w:rPr>
        <w:t>6</w:t>
      </w:r>
      <w:r w:rsidRPr="00321776">
        <w:rPr>
          <w:rFonts w:cstheme="minorHAnsi"/>
          <w:lang w:val="en-US"/>
        </w:rPr>
        <w:t xml:space="preserve">. </w:t>
      </w:r>
      <w:r w:rsidR="00F82362">
        <w:rPr>
          <w:rFonts w:cstheme="minorHAnsi"/>
          <w:lang w:val="en-US"/>
        </w:rPr>
        <w:t>Students by year group</w:t>
      </w:r>
    </w:p>
    <w:tbl>
      <w:tblPr>
        <w:tblStyle w:val="LightShading-Accent1"/>
        <w:tblW w:w="0" w:type="auto"/>
        <w:tblLayout w:type="fixed"/>
        <w:tblLook w:val="04A0" w:firstRow="1" w:lastRow="0" w:firstColumn="1" w:lastColumn="0" w:noHBand="0" w:noVBand="1"/>
      </w:tblPr>
      <w:tblGrid>
        <w:gridCol w:w="1667"/>
        <w:gridCol w:w="1415"/>
        <w:gridCol w:w="1163"/>
        <w:gridCol w:w="1289"/>
        <w:gridCol w:w="1162"/>
        <w:gridCol w:w="1162"/>
        <w:gridCol w:w="1162"/>
      </w:tblGrid>
      <w:tr w:rsidR="00411E90" w:rsidRPr="00321776" w14:paraId="3E8E4D12" w14:textId="77777777" w:rsidTr="00C83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val="restart"/>
          </w:tcPr>
          <w:p w14:paraId="09D55397" w14:textId="77777777" w:rsidR="00411E90" w:rsidRPr="00321776" w:rsidRDefault="00411E90" w:rsidP="00C83EB3">
            <w:pPr>
              <w:pStyle w:val="NoSpacing"/>
              <w:rPr>
                <w:rFonts w:cstheme="minorHAnsi"/>
                <w:color w:val="auto"/>
              </w:rPr>
            </w:pPr>
          </w:p>
        </w:tc>
        <w:tc>
          <w:tcPr>
            <w:tcW w:w="2578" w:type="dxa"/>
            <w:gridSpan w:val="2"/>
          </w:tcPr>
          <w:p w14:paraId="57F47BA1" w14:textId="77777777" w:rsidR="00411E90" w:rsidRPr="00321776" w:rsidRDefault="00411E90" w:rsidP="00C83EB3">
            <w:pPr>
              <w:pStyle w:val="No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Before questionnaire</w:t>
            </w:r>
          </w:p>
        </w:tc>
        <w:tc>
          <w:tcPr>
            <w:tcW w:w="2451" w:type="dxa"/>
            <w:gridSpan w:val="2"/>
          </w:tcPr>
          <w:p w14:paraId="5937BD08" w14:textId="77777777" w:rsidR="00411E90" w:rsidRPr="00321776" w:rsidRDefault="00411E90" w:rsidP="00C83EB3">
            <w:pPr>
              <w:pStyle w:val="No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After questionnaire</w:t>
            </w:r>
          </w:p>
        </w:tc>
        <w:tc>
          <w:tcPr>
            <w:tcW w:w="2324" w:type="dxa"/>
            <w:gridSpan w:val="2"/>
          </w:tcPr>
          <w:p w14:paraId="4A5BCB2D" w14:textId="77777777" w:rsidR="00411E90" w:rsidRPr="00321776" w:rsidRDefault="00411E90" w:rsidP="00C83EB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21776">
              <w:rPr>
                <w:rFonts w:cstheme="minorHAnsi"/>
                <w:color w:val="auto"/>
              </w:rPr>
              <w:t>Total</w:t>
            </w:r>
          </w:p>
        </w:tc>
      </w:tr>
      <w:tr w:rsidR="00411E90" w:rsidRPr="00321776" w14:paraId="24E8BA7B"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tcPr>
          <w:p w14:paraId="742F8F91" w14:textId="77777777" w:rsidR="00411E90" w:rsidRPr="00321776" w:rsidRDefault="00411E90" w:rsidP="00C83EB3">
            <w:pPr>
              <w:pStyle w:val="NoSpacing"/>
              <w:rPr>
                <w:rFonts w:cstheme="minorHAnsi"/>
                <w:color w:val="auto"/>
              </w:rPr>
            </w:pPr>
          </w:p>
        </w:tc>
        <w:tc>
          <w:tcPr>
            <w:tcW w:w="1415" w:type="dxa"/>
          </w:tcPr>
          <w:p w14:paraId="5FA39A52"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163" w:type="dxa"/>
          </w:tcPr>
          <w:p w14:paraId="22642451"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c>
          <w:tcPr>
            <w:tcW w:w="1289" w:type="dxa"/>
          </w:tcPr>
          <w:p w14:paraId="76D1F9CF"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162" w:type="dxa"/>
          </w:tcPr>
          <w:p w14:paraId="706977DA"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c>
          <w:tcPr>
            <w:tcW w:w="1162" w:type="dxa"/>
          </w:tcPr>
          <w:p w14:paraId="1927D791"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162" w:type="dxa"/>
          </w:tcPr>
          <w:p w14:paraId="28858269"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rPr>
            </w:pPr>
            <w:r w:rsidRPr="00321776">
              <w:rPr>
                <w:rFonts w:cstheme="minorHAnsi"/>
                <w:b/>
                <w:color w:val="auto"/>
              </w:rPr>
              <w:t>Percent</w:t>
            </w:r>
          </w:p>
        </w:tc>
      </w:tr>
      <w:tr w:rsidR="00411E90" w:rsidRPr="00321776" w14:paraId="166891EF" w14:textId="77777777" w:rsidTr="00C83EB3">
        <w:tc>
          <w:tcPr>
            <w:cnfStyle w:val="001000000000" w:firstRow="0" w:lastRow="0" w:firstColumn="1" w:lastColumn="0" w:oddVBand="0" w:evenVBand="0" w:oddHBand="0" w:evenHBand="0" w:firstRowFirstColumn="0" w:firstRowLastColumn="0" w:lastRowFirstColumn="0" w:lastRowLastColumn="0"/>
            <w:tcW w:w="1667" w:type="dxa"/>
          </w:tcPr>
          <w:p w14:paraId="0F46CD57" w14:textId="77777777" w:rsidR="00411E90" w:rsidRPr="00321776" w:rsidRDefault="00411E90" w:rsidP="00C83EB3">
            <w:pPr>
              <w:pStyle w:val="NoSpacing"/>
              <w:rPr>
                <w:rFonts w:cstheme="minorHAnsi"/>
                <w:color w:val="auto"/>
              </w:rPr>
            </w:pPr>
            <w:r w:rsidRPr="00321776">
              <w:rPr>
                <w:rFonts w:cstheme="minorHAnsi"/>
                <w:color w:val="auto"/>
              </w:rPr>
              <w:t xml:space="preserve">Year 6 - 8 </w:t>
            </w:r>
          </w:p>
        </w:tc>
        <w:tc>
          <w:tcPr>
            <w:tcW w:w="1415" w:type="dxa"/>
          </w:tcPr>
          <w:p w14:paraId="2A402F1D"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132</w:t>
            </w:r>
          </w:p>
        </w:tc>
        <w:tc>
          <w:tcPr>
            <w:tcW w:w="1163" w:type="dxa"/>
          </w:tcPr>
          <w:p w14:paraId="7B5C4153"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53%</w:t>
            </w:r>
          </w:p>
        </w:tc>
        <w:tc>
          <w:tcPr>
            <w:tcW w:w="1289" w:type="dxa"/>
          </w:tcPr>
          <w:p w14:paraId="1D430C88"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118</w:t>
            </w:r>
          </w:p>
        </w:tc>
        <w:tc>
          <w:tcPr>
            <w:tcW w:w="1162" w:type="dxa"/>
          </w:tcPr>
          <w:p w14:paraId="30448F28"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47%</w:t>
            </w:r>
          </w:p>
        </w:tc>
        <w:tc>
          <w:tcPr>
            <w:tcW w:w="1162" w:type="dxa"/>
          </w:tcPr>
          <w:p w14:paraId="5134AB86"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250</w:t>
            </w:r>
          </w:p>
        </w:tc>
        <w:tc>
          <w:tcPr>
            <w:tcW w:w="1162" w:type="dxa"/>
          </w:tcPr>
          <w:p w14:paraId="6CA52425" w14:textId="77777777" w:rsidR="00411E90" w:rsidRPr="00383C5D"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83C5D">
              <w:rPr>
                <w:rFonts w:cstheme="minorHAnsi"/>
                <w:color w:val="auto"/>
              </w:rPr>
              <w:t>100%</w:t>
            </w:r>
          </w:p>
        </w:tc>
      </w:tr>
      <w:tr w:rsidR="00411E90" w:rsidRPr="00321776" w14:paraId="5D7F1E31"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44B34648" w14:textId="77777777" w:rsidR="00411E90" w:rsidRPr="00321776" w:rsidRDefault="00411E90" w:rsidP="00C83EB3">
            <w:pPr>
              <w:pStyle w:val="NoSpacing"/>
              <w:rPr>
                <w:rFonts w:cstheme="minorHAnsi"/>
                <w:color w:val="auto"/>
              </w:rPr>
            </w:pPr>
            <w:r w:rsidRPr="00321776">
              <w:rPr>
                <w:rFonts w:cstheme="minorHAnsi"/>
                <w:color w:val="auto"/>
              </w:rPr>
              <w:t>Years 9 - 10</w:t>
            </w:r>
          </w:p>
        </w:tc>
        <w:tc>
          <w:tcPr>
            <w:tcW w:w="1415" w:type="dxa"/>
          </w:tcPr>
          <w:p w14:paraId="2C9C046F"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182</w:t>
            </w:r>
          </w:p>
        </w:tc>
        <w:tc>
          <w:tcPr>
            <w:tcW w:w="1163" w:type="dxa"/>
          </w:tcPr>
          <w:p w14:paraId="7862ECB7"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60%</w:t>
            </w:r>
          </w:p>
        </w:tc>
        <w:tc>
          <w:tcPr>
            <w:tcW w:w="1289" w:type="dxa"/>
          </w:tcPr>
          <w:p w14:paraId="062012E2"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121</w:t>
            </w:r>
          </w:p>
        </w:tc>
        <w:tc>
          <w:tcPr>
            <w:tcW w:w="1162" w:type="dxa"/>
          </w:tcPr>
          <w:p w14:paraId="178118E2"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Pr>
                <w:rFonts w:cstheme="minorHAnsi"/>
                <w:color w:val="auto"/>
              </w:rPr>
              <w:t>40%</w:t>
            </w:r>
          </w:p>
        </w:tc>
        <w:tc>
          <w:tcPr>
            <w:tcW w:w="1162" w:type="dxa"/>
          </w:tcPr>
          <w:p w14:paraId="4EA45318"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303</w:t>
            </w:r>
          </w:p>
        </w:tc>
        <w:tc>
          <w:tcPr>
            <w:tcW w:w="1162" w:type="dxa"/>
          </w:tcPr>
          <w:p w14:paraId="11149404" w14:textId="77777777" w:rsidR="00411E90" w:rsidRPr="00383C5D"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83C5D">
              <w:rPr>
                <w:rFonts w:cstheme="minorHAnsi"/>
                <w:color w:val="auto"/>
              </w:rPr>
              <w:t>100%</w:t>
            </w:r>
          </w:p>
        </w:tc>
      </w:tr>
    </w:tbl>
    <w:p w14:paraId="70B6153D" w14:textId="77777777" w:rsidR="00411E90" w:rsidRPr="00321776" w:rsidRDefault="00411E90" w:rsidP="00411E90">
      <w:pPr>
        <w:rPr>
          <w:rFonts w:cstheme="minorHAnsi"/>
        </w:rPr>
      </w:pPr>
    </w:p>
    <w:p w14:paraId="1459C464" w14:textId="77777777" w:rsidR="00411E90" w:rsidRDefault="00411E90" w:rsidP="00411E90">
      <w:pPr>
        <w:rPr>
          <w:rFonts w:cstheme="minorHAnsi"/>
        </w:rPr>
      </w:pPr>
      <w:r>
        <w:rPr>
          <w:rFonts w:cstheme="minorHAnsi"/>
        </w:rPr>
        <w:t xml:space="preserve">Almost three-quarters of students who completed the questionnaire after Tender sessions said they had also completed the questionnaire before (70% in </w:t>
      </w:r>
      <w:proofErr w:type="spellStart"/>
      <w:r>
        <w:rPr>
          <w:rFonts w:cstheme="minorHAnsi"/>
        </w:rPr>
        <w:t>yr</w:t>
      </w:r>
      <w:proofErr w:type="spellEnd"/>
      <w:r>
        <w:rPr>
          <w:rFonts w:cstheme="minorHAnsi"/>
        </w:rPr>
        <w:t xml:space="preserve"> 6-8 vs. 69% in </w:t>
      </w:r>
      <w:proofErr w:type="spellStart"/>
      <w:r>
        <w:rPr>
          <w:rFonts w:cstheme="minorHAnsi"/>
        </w:rPr>
        <w:t>yr</w:t>
      </w:r>
      <w:proofErr w:type="spellEnd"/>
      <w:r>
        <w:rPr>
          <w:rFonts w:cstheme="minorHAnsi"/>
        </w:rPr>
        <w:t xml:space="preserve"> 9-10). This is a good proportion of students who have completed the questions at two timepoints. </w:t>
      </w:r>
    </w:p>
    <w:p w14:paraId="52CFF44A" w14:textId="77777777" w:rsidR="00411E90" w:rsidRPr="00321776" w:rsidRDefault="00411E90" w:rsidP="00411E90">
      <w:pPr>
        <w:rPr>
          <w:rFonts w:cstheme="minorHAnsi"/>
        </w:rPr>
      </w:pPr>
    </w:p>
    <w:p w14:paraId="0EDB8B0F" w14:textId="77777777" w:rsidR="00411E90" w:rsidRPr="00321776" w:rsidRDefault="00411E90" w:rsidP="00411E90">
      <w:pPr>
        <w:rPr>
          <w:rFonts w:cstheme="minorHAnsi"/>
          <w:b/>
          <w:bCs/>
        </w:rPr>
      </w:pPr>
      <w:r w:rsidRPr="00321776">
        <w:rPr>
          <w:rFonts w:cstheme="minorHAnsi"/>
          <w:b/>
          <w:bCs/>
        </w:rPr>
        <w:t xml:space="preserve">Findings from students before and after questionnaire </w:t>
      </w:r>
    </w:p>
    <w:p w14:paraId="17727F91" w14:textId="77777777" w:rsidR="00411E90" w:rsidRPr="00321776" w:rsidRDefault="00411E90" w:rsidP="00411E90">
      <w:pPr>
        <w:rPr>
          <w:rFonts w:cstheme="minorHAnsi"/>
          <w:b/>
          <w:bCs/>
        </w:rPr>
      </w:pPr>
    </w:p>
    <w:p w14:paraId="1E948B3C" w14:textId="115A1293" w:rsidR="00411E90" w:rsidRPr="00706340" w:rsidRDefault="00411E90" w:rsidP="00411E90">
      <w:pPr>
        <w:rPr>
          <w:rFonts w:cstheme="minorHAnsi"/>
        </w:rPr>
      </w:pPr>
      <w:r w:rsidRPr="00706340">
        <w:rPr>
          <w:rFonts w:cstheme="minorHAnsi"/>
        </w:rPr>
        <w:t xml:space="preserve">Comparing </w:t>
      </w:r>
      <w:r>
        <w:rPr>
          <w:rFonts w:cstheme="minorHAnsi"/>
        </w:rPr>
        <w:t xml:space="preserve">students’ </w:t>
      </w:r>
      <w:r w:rsidRPr="00706340">
        <w:rPr>
          <w:rFonts w:cstheme="minorHAnsi"/>
        </w:rPr>
        <w:t>responses,</w:t>
      </w:r>
      <w:r>
        <w:rPr>
          <w:rFonts w:cstheme="minorHAnsi"/>
        </w:rPr>
        <w:t xml:space="preserve"> the overall findings show little or no change in students’ responses before and after Tender sessions</w:t>
      </w:r>
      <w:r w:rsidR="008148BF">
        <w:rPr>
          <w:rFonts w:cstheme="minorHAnsi"/>
        </w:rPr>
        <w:t xml:space="preserve">, with the noticeable exception of </w:t>
      </w:r>
      <w:proofErr w:type="gramStart"/>
      <w:r w:rsidR="008148BF">
        <w:rPr>
          <w:rFonts w:cstheme="minorHAnsi"/>
        </w:rPr>
        <w:t>students</w:t>
      </w:r>
      <w:proofErr w:type="gramEnd"/>
      <w:r w:rsidR="008148BF">
        <w:rPr>
          <w:rFonts w:cstheme="minorHAnsi"/>
        </w:rPr>
        <w:t xml:space="preserve"> likelihood to seek support, which increased post-sessions</w:t>
      </w:r>
      <w:r>
        <w:rPr>
          <w:rFonts w:cstheme="minorHAnsi"/>
        </w:rPr>
        <w:t xml:space="preserve">.  </w:t>
      </w:r>
    </w:p>
    <w:p w14:paraId="43AE410F" w14:textId="77777777" w:rsidR="00411E90" w:rsidRPr="00DA17B2" w:rsidRDefault="00411E90" w:rsidP="00411E90">
      <w:pPr>
        <w:rPr>
          <w:rFonts w:cstheme="minorHAnsi"/>
        </w:rPr>
      </w:pPr>
    </w:p>
    <w:p w14:paraId="0F02A223" w14:textId="77777777" w:rsidR="00411E90" w:rsidRPr="00DA17B2" w:rsidRDefault="00411E90" w:rsidP="00411E90">
      <w:pPr>
        <w:rPr>
          <w:rFonts w:cstheme="minorHAnsi"/>
        </w:rPr>
      </w:pPr>
      <w:r>
        <w:rPr>
          <w:rFonts w:cstheme="minorHAnsi"/>
        </w:rPr>
        <w:t>In terms of students’ confidence level (which tended to be high initially), the findings show little change on a scale from 1-10 in terms of knowing how to support a friend or finding support for a themselves or a</w:t>
      </w:r>
      <w:r w:rsidRPr="00DA17B2">
        <w:rPr>
          <w:rFonts w:cstheme="minorHAnsi"/>
        </w:rPr>
        <w:t xml:space="preserve"> </w:t>
      </w:r>
      <w:r>
        <w:rPr>
          <w:rFonts w:cstheme="minorHAnsi"/>
        </w:rPr>
        <w:t>friend. However, students did increase their confidence level in knowing what makes a good friend (</w:t>
      </w:r>
      <w:proofErr w:type="spellStart"/>
      <w:r>
        <w:rPr>
          <w:rFonts w:cstheme="minorHAnsi"/>
        </w:rPr>
        <w:t>yr</w:t>
      </w:r>
      <w:proofErr w:type="spellEnd"/>
      <w:r>
        <w:rPr>
          <w:rFonts w:cstheme="minorHAnsi"/>
        </w:rPr>
        <w:t xml:space="preserve"> 6-8) or a good relationship (</w:t>
      </w:r>
      <w:proofErr w:type="spellStart"/>
      <w:r>
        <w:rPr>
          <w:rFonts w:cstheme="minorHAnsi"/>
        </w:rPr>
        <w:t>yr</w:t>
      </w:r>
      <w:proofErr w:type="spellEnd"/>
      <w:r>
        <w:rPr>
          <w:rFonts w:cstheme="minorHAnsi"/>
        </w:rPr>
        <w:t xml:space="preserve"> 9-10) </w:t>
      </w:r>
    </w:p>
    <w:p w14:paraId="7312C957" w14:textId="77777777" w:rsidR="00411E90" w:rsidRDefault="00411E90" w:rsidP="00411E90">
      <w:pPr>
        <w:rPr>
          <w:rFonts w:cstheme="minorHAnsi"/>
        </w:rPr>
      </w:pPr>
    </w:p>
    <w:p w14:paraId="32C30A63" w14:textId="77777777" w:rsidR="00411E90" w:rsidRDefault="00411E90" w:rsidP="00411E90">
      <w:pPr>
        <w:rPr>
          <w:rFonts w:cstheme="minorHAnsi"/>
        </w:rPr>
      </w:pPr>
      <w:r>
        <w:rPr>
          <w:rFonts w:cstheme="minorHAnsi"/>
        </w:rPr>
        <w:t>In response to an age-related scenario about a friend being treated badly by her boyfriend</w:t>
      </w:r>
      <w:r>
        <w:rPr>
          <w:rStyle w:val="FootnoteReference"/>
          <w:rFonts w:cstheme="minorHAnsi"/>
        </w:rPr>
        <w:footnoteReference w:id="37"/>
      </w:r>
      <w:r>
        <w:rPr>
          <w:rFonts w:cstheme="minorHAnsi"/>
        </w:rPr>
        <w:t xml:space="preserve">, the proportion of older students who said they would call Childline (before 23% </w:t>
      </w:r>
      <w:r>
        <w:rPr>
          <w:rFonts w:cstheme="minorHAnsi"/>
        </w:rPr>
        <w:lastRenderedPageBreak/>
        <w:t xml:space="preserve">vs. after 41%) or search online (before 20% vs. after 42%) saw a statistically significant increase. Students tended to express more empathy towards the friend following Tender sessions, but a considerable, although smaller, proportion continued to think ‘she should leave him and if she doesn’t it means she probably likes the way he treats her’ (before 53% vs. after 44%) or that ‘she is weak and if she stays with him she has only got herself to blame’ (before 21% vs. after 18%). </w:t>
      </w:r>
    </w:p>
    <w:p w14:paraId="7F72547F" w14:textId="77777777" w:rsidR="00411E90" w:rsidRDefault="00411E90" w:rsidP="00411E90">
      <w:pPr>
        <w:rPr>
          <w:rFonts w:cstheme="minorHAnsi"/>
        </w:rPr>
      </w:pPr>
    </w:p>
    <w:p w14:paraId="602098DA" w14:textId="77777777" w:rsidR="00411E90" w:rsidRPr="00DA17B2" w:rsidRDefault="00411E90" w:rsidP="00411E90">
      <w:pPr>
        <w:rPr>
          <w:rFonts w:cstheme="minorHAnsi"/>
        </w:rPr>
      </w:pPr>
      <w:r>
        <w:rPr>
          <w:rFonts w:cstheme="minorHAnsi"/>
        </w:rPr>
        <w:t>The younger age group also saw an increase of students who said they would call Childline (before 19% vs. after 30%), but the difference was not statistically significant.</w:t>
      </w:r>
    </w:p>
    <w:p w14:paraId="5D94C1D4" w14:textId="77777777" w:rsidR="00411E90" w:rsidRPr="00DA17B2" w:rsidRDefault="00411E90" w:rsidP="00411E90">
      <w:pPr>
        <w:rPr>
          <w:rFonts w:cstheme="minorHAnsi"/>
        </w:rPr>
      </w:pPr>
    </w:p>
    <w:p w14:paraId="2EDCCBAA" w14:textId="77777777" w:rsidR="00411E90" w:rsidRPr="00321776" w:rsidRDefault="00411E90" w:rsidP="00411E90">
      <w:pPr>
        <w:pStyle w:val="ListParagraph"/>
        <w:numPr>
          <w:ilvl w:val="0"/>
          <w:numId w:val="15"/>
        </w:numPr>
        <w:rPr>
          <w:rFonts w:cstheme="minorHAnsi"/>
          <w:b/>
          <w:bCs/>
        </w:rPr>
      </w:pPr>
      <w:r w:rsidRPr="00321776">
        <w:rPr>
          <w:rFonts w:cstheme="minorHAnsi"/>
          <w:b/>
          <w:bCs/>
        </w:rPr>
        <w:t>Feedback on sessions</w:t>
      </w:r>
    </w:p>
    <w:p w14:paraId="677E16F1" w14:textId="77777777" w:rsidR="00411E90" w:rsidRPr="00321776" w:rsidRDefault="00411E90" w:rsidP="00411E90">
      <w:pPr>
        <w:rPr>
          <w:rFonts w:cstheme="minorHAnsi"/>
        </w:rPr>
      </w:pPr>
    </w:p>
    <w:p w14:paraId="6B4301C0" w14:textId="77777777" w:rsidR="00411E90" w:rsidRPr="00321776" w:rsidRDefault="00411E90" w:rsidP="00411E90">
      <w:pPr>
        <w:rPr>
          <w:rFonts w:cstheme="minorHAnsi"/>
        </w:rPr>
      </w:pPr>
      <w:r w:rsidRPr="00321776">
        <w:rPr>
          <w:rFonts w:cstheme="minorHAnsi"/>
        </w:rPr>
        <w:t>Students in year 6-8 and year 9-10 completed the feedback section of the after questionnaire about their experiences of participating in Tender sessions. The feedback from these students was overwhelmingly positive, especially in year</w:t>
      </w:r>
      <w:r>
        <w:rPr>
          <w:rFonts w:cstheme="minorHAnsi"/>
        </w:rPr>
        <w:t>s</w:t>
      </w:r>
      <w:r w:rsidRPr="00321776">
        <w:rPr>
          <w:rFonts w:cstheme="minorHAnsi"/>
        </w:rPr>
        <w:t xml:space="preserve"> 6-8. Students felt listened to and included by Tender facilitators. The majority enjoyed the sessions, had learnt new things and wanted more sessions in the future, again especially in the younger age groups.  </w:t>
      </w:r>
    </w:p>
    <w:p w14:paraId="04A719AA" w14:textId="77777777" w:rsidR="00411E90" w:rsidRPr="00321776" w:rsidRDefault="00411E90" w:rsidP="00411E90">
      <w:pPr>
        <w:rPr>
          <w:rFonts w:cstheme="minorHAnsi"/>
        </w:rPr>
      </w:pPr>
    </w:p>
    <w:p w14:paraId="19904C6D" w14:textId="71D64088" w:rsidR="00411E90" w:rsidRPr="00321776" w:rsidRDefault="00411E90" w:rsidP="00411E90">
      <w:pPr>
        <w:pStyle w:val="NoSpacing"/>
        <w:rPr>
          <w:rFonts w:cstheme="minorHAnsi"/>
          <w:lang w:val="en-US"/>
        </w:rPr>
      </w:pPr>
      <w:r w:rsidRPr="00321776">
        <w:rPr>
          <w:rFonts w:cstheme="minorHAnsi"/>
        </w:rPr>
        <w:t xml:space="preserve">Figure </w:t>
      </w:r>
      <w:r w:rsidR="00F82362">
        <w:rPr>
          <w:rFonts w:cstheme="minorHAnsi"/>
        </w:rPr>
        <w:t>3</w:t>
      </w:r>
      <w:r w:rsidRPr="00321776">
        <w:rPr>
          <w:rFonts w:cstheme="minorHAnsi"/>
        </w:rPr>
        <w:t>. Year 6 – 8: In sessions with Tender… (</w:t>
      </w:r>
      <w:r w:rsidRPr="00321776">
        <w:rPr>
          <w:rFonts w:cstheme="minorHAnsi"/>
          <w:lang w:val="en-US"/>
        </w:rPr>
        <w:t>N=115)</w:t>
      </w:r>
    </w:p>
    <w:p w14:paraId="4FD0B7E1" w14:textId="77777777" w:rsidR="00411E90" w:rsidRPr="00321776" w:rsidRDefault="00411E90" w:rsidP="00411E90">
      <w:pPr>
        <w:rPr>
          <w:rFonts w:cstheme="minorHAnsi"/>
          <w:b/>
          <w:bCs/>
        </w:rPr>
      </w:pPr>
      <w:r w:rsidRPr="00321776">
        <w:rPr>
          <w:rFonts w:cstheme="minorHAnsi"/>
          <w:b/>
          <w:bCs/>
          <w:noProof/>
        </w:rPr>
        <w:drawing>
          <wp:inline distT="0" distB="0" distL="0" distR="0" wp14:anchorId="60FA9717" wp14:editId="08832819">
            <wp:extent cx="5531843" cy="3639127"/>
            <wp:effectExtent l="0" t="0" r="5715" b="6350"/>
            <wp:docPr id="4" name="Picture 3" descr="chart4040638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4040638290.png"/>
                    <pic:cNvPicPr>
                      <a:picLocks noChangeAspect="1"/>
                    </pic:cNvPicPr>
                  </pic:nvPicPr>
                  <pic:blipFill>
                    <a:blip r:embed="rId11"/>
                    <a:stretch>
                      <a:fillRect/>
                    </a:stretch>
                  </pic:blipFill>
                  <pic:spPr>
                    <a:xfrm>
                      <a:off x="0" y="0"/>
                      <a:ext cx="5573464" cy="3666507"/>
                    </a:xfrm>
                    <a:prstGeom prst="rect">
                      <a:avLst/>
                    </a:prstGeom>
                  </pic:spPr>
                </pic:pic>
              </a:graphicData>
            </a:graphic>
          </wp:inline>
        </w:drawing>
      </w:r>
    </w:p>
    <w:p w14:paraId="152B1B1E" w14:textId="77777777" w:rsidR="00411E90" w:rsidRPr="00321776" w:rsidRDefault="00411E90" w:rsidP="00411E90">
      <w:pPr>
        <w:pStyle w:val="NoSpacing"/>
        <w:rPr>
          <w:rFonts w:cstheme="minorHAnsi"/>
          <w:b/>
          <w:bCs/>
          <w:lang w:val="en-US"/>
        </w:rPr>
      </w:pPr>
    </w:p>
    <w:p w14:paraId="31BC0259" w14:textId="77777777" w:rsidR="00411E90" w:rsidRPr="00321776" w:rsidRDefault="00411E90" w:rsidP="00411E90">
      <w:pPr>
        <w:pStyle w:val="NoSpacing"/>
        <w:rPr>
          <w:rFonts w:cstheme="minorHAnsi"/>
          <w:b/>
          <w:bCs/>
          <w:lang w:val="en-US"/>
        </w:rPr>
      </w:pPr>
    </w:p>
    <w:p w14:paraId="14B2EFDE" w14:textId="38EC11CD" w:rsidR="00411E90" w:rsidRPr="00321776" w:rsidRDefault="00411E90" w:rsidP="00411E90">
      <w:pPr>
        <w:pStyle w:val="NoSpacing"/>
        <w:rPr>
          <w:rFonts w:cstheme="minorHAnsi"/>
          <w:lang w:val="en-US"/>
        </w:rPr>
      </w:pPr>
      <w:r w:rsidRPr="00321776">
        <w:rPr>
          <w:rFonts w:cstheme="minorHAnsi"/>
        </w:rPr>
        <w:t xml:space="preserve">Figure </w:t>
      </w:r>
      <w:r w:rsidR="00F82362">
        <w:rPr>
          <w:rFonts w:cstheme="minorHAnsi"/>
        </w:rPr>
        <w:t>4</w:t>
      </w:r>
      <w:r w:rsidRPr="00321776">
        <w:rPr>
          <w:rFonts w:cstheme="minorHAnsi"/>
        </w:rPr>
        <w:t>. Year 9 – 10: In sessions with Tender… (</w:t>
      </w:r>
      <w:r w:rsidRPr="00321776">
        <w:rPr>
          <w:rFonts w:cstheme="minorHAnsi"/>
          <w:lang w:val="en-US"/>
        </w:rPr>
        <w:t>N=117)</w:t>
      </w:r>
    </w:p>
    <w:p w14:paraId="2FA8E1D4" w14:textId="77777777" w:rsidR="00411E90" w:rsidRPr="00321776" w:rsidRDefault="00411E90" w:rsidP="00411E90">
      <w:pPr>
        <w:pStyle w:val="NoSpacing"/>
        <w:rPr>
          <w:rFonts w:cstheme="minorHAnsi"/>
          <w:b/>
          <w:bCs/>
          <w:lang w:val="en-US"/>
        </w:rPr>
      </w:pPr>
      <w:r w:rsidRPr="00321776">
        <w:rPr>
          <w:rFonts w:cstheme="minorHAnsi"/>
          <w:b/>
          <w:bCs/>
          <w:noProof/>
        </w:rPr>
        <w:lastRenderedPageBreak/>
        <w:drawing>
          <wp:inline distT="0" distB="0" distL="0" distR="0" wp14:anchorId="2AA5F949" wp14:editId="3C5933D2">
            <wp:extent cx="5531100" cy="3713018"/>
            <wp:effectExtent l="0" t="0" r="0" b="0"/>
            <wp:docPr id="6" name="Picture 3" descr="chart404051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4040513990.png"/>
                    <pic:cNvPicPr>
                      <a:picLocks noChangeAspect="1"/>
                    </pic:cNvPicPr>
                  </pic:nvPicPr>
                  <pic:blipFill>
                    <a:blip r:embed="rId12"/>
                    <a:stretch>
                      <a:fillRect/>
                    </a:stretch>
                  </pic:blipFill>
                  <pic:spPr>
                    <a:xfrm>
                      <a:off x="0" y="0"/>
                      <a:ext cx="5541819" cy="3720213"/>
                    </a:xfrm>
                    <a:prstGeom prst="rect">
                      <a:avLst/>
                    </a:prstGeom>
                  </pic:spPr>
                </pic:pic>
              </a:graphicData>
            </a:graphic>
          </wp:inline>
        </w:drawing>
      </w:r>
    </w:p>
    <w:p w14:paraId="7CEC551C" w14:textId="77777777" w:rsidR="00411E90" w:rsidRPr="00321776" w:rsidRDefault="00411E90" w:rsidP="00411E90">
      <w:pPr>
        <w:pStyle w:val="NoSpacing"/>
        <w:rPr>
          <w:rFonts w:cstheme="minorHAnsi"/>
          <w:b/>
          <w:bCs/>
          <w:lang w:val="en-US"/>
        </w:rPr>
      </w:pPr>
    </w:p>
    <w:p w14:paraId="1189FDDF" w14:textId="77777777" w:rsidR="00411E90" w:rsidRPr="00321776" w:rsidRDefault="00411E90" w:rsidP="00411E90">
      <w:pPr>
        <w:rPr>
          <w:rFonts w:cstheme="minorHAnsi"/>
        </w:rPr>
      </w:pPr>
      <w:r w:rsidRPr="00321776">
        <w:rPr>
          <w:rFonts w:cstheme="minorHAnsi"/>
        </w:rPr>
        <w:t>Students said they liked the sessions because of the games they played or because the sessions were fun.</w:t>
      </w:r>
    </w:p>
    <w:p w14:paraId="75DD20A9" w14:textId="77777777" w:rsidR="00411E90" w:rsidRPr="00321776" w:rsidRDefault="00411E90" w:rsidP="00411E90">
      <w:pPr>
        <w:rPr>
          <w:rFonts w:cstheme="minorHAnsi"/>
        </w:rPr>
      </w:pPr>
    </w:p>
    <w:p w14:paraId="3F3AECA1" w14:textId="77777777" w:rsidR="00411E90" w:rsidRPr="00321776" w:rsidRDefault="00411E90" w:rsidP="00411E90">
      <w:pPr>
        <w:rPr>
          <w:rFonts w:cstheme="minorHAnsi"/>
        </w:rPr>
      </w:pPr>
      <w:r w:rsidRPr="00321776">
        <w:rPr>
          <w:rFonts w:cstheme="minorHAnsi"/>
          <w:i/>
        </w:rPr>
        <w:t>‘I liked playing games and learning about different types of abuses’</w:t>
      </w:r>
      <w:r w:rsidRPr="00321776">
        <w:rPr>
          <w:rFonts w:cstheme="minorHAnsi"/>
        </w:rPr>
        <w:t xml:space="preserve"> (year 8, PSHE)</w:t>
      </w:r>
    </w:p>
    <w:p w14:paraId="5294B26E" w14:textId="77777777" w:rsidR="00411E90" w:rsidRDefault="00411E90" w:rsidP="00411E90">
      <w:pPr>
        <w:rPr>
          <w:rFonts w:cstheme="minorHAnsi"/>
        </w:rPr>
      </w:pPr>
    </w:p>
    <w:p w14:paraId="2D8E0CEA" w14:textId="77777777" w:rsidR="00411E90" w:rsidRPr="00321776" w:rsidRDefault="00411E90" w:rsidP="00411E90">
      <w:pPr>
        <w:rPr>
          <w:rFonts w:cstheme="minorHAnsi"/>
        </w:rPr>
      </w:pPr>
      <w:r w:rsidRPr="00321776">
        <w:rPr>
          <w:rFonts w:cstheme="minorHAnsi"/>
        </w:rPr>
        <w:t>Students also mentioned that they liked talking, listening and discussing different topics during the sessions. Some young people commented positively on the non-judgmental atmosphere, the respect shown and being able to talk about their feelings.</w:t>
      </w:r>
    </w:p>
    <w:p w14:paraId="3D923683" w14:textId="77777777" w:rsidR="00411E90" w:rsidRPr="00321776" w:rsidRDefault="00411E90" w:rsidP="00411E90">
      <w:pPr>
        <w:rPr>
          <w:rFonts w:cstheme="minorHAnsi"/>
        </w:rPr>
      </w:pPr>
    </w:p>
    <w:p w14:paraId="2D4220B3" w14:textId="77777777" w:rsidR="00411E90" w:rsidRPr="00321776" w:rsidRDefault="00411E90" w:rsidP="00411E90">
      <w:pPr>
        <w:rPr>
          <w:rFonts w:cstheme="minorHAnsi"/>
        </w:rPr>
      </w:pPr>
      <w:r w:rsidRPr="00321776">
        <w:rPr>
          <w:rFonts w:cstheme="minorHAnsi"/>
          <w:i/>
        </w:rPr>
        <w:t xml:space="preserve">‘I liked that everyone listened to each other and treated everyone with respect’ </w:t>
      </w:r>
      <w:r w:rsidRPr="00321776">
        <w:rPr>
          <w:rFonts w:cstheme="minorHAnsi"/>
        </w:rPr>
        <w:t>(year 6, targeted group)</w:t>
      </w:r>
    </w:p>
    <w:p w14:paraId="5CED3616" w14:textId="77777777" w:rsidR="00411E90" w:rsidRPr="00321776" w:rsidRDefault="00411E90" w:rsidP="00411E90">
      <w:pPr>
        <w:rPr>
          <w:rFonts w:cstheme="minorHAnsi"/>
        </w:rPr>
      </w:pPr>
    </w:p>
    <w:p w14:paraId="1340D9A3" w14:textId="77777777" w:rsidR="00411E90" w:rsidRPr="00A34665" w:rsidRDefault="00411E90" w:rsidP="00411E90">
      <w:pPr>
        <w:rPr>
          <w:rFonts w:cstheme="minorHAnsi"/>
          <w:i/>
        </w:rPr>
      </w:pPr>
      <w:r w:rsidRPr="00321776">
        <w:rPr>
          <w:rFonts w:cstheme="minorHAnsi"/>
          <w:i/>
        </w:rPr>
        <w:t xml:space="preserve">‘I </w:t>
      </w:r>
      <w:r w:rsidRPr="00A34665">
        <w:rPr>
          <w:rFonts w:cstheme="minorHAnsi"/>
          <w:i/>
        </w:rPr>
        <w:t>liked how everyone was engaged and I had the opportunity to say what I was thinking</w:t>
      </w:r>
      <w:r w:rsidRPr="00321776">
        <w:rPr>
          <w:rFonts w:cstheme="minorHAnsi"/>
          <w:i/>
        </w:rPr>
        <w:t>’ (year 9, PSHE)</w:t>
      </w:r>
    </w:p>
    <w:p w14:paraId="39EA0E6B" w14:textId="77777777" w:rsidR="00411E90" w:rsidRPr="00321776" w:rsidRDefault="00411E90" w:rsidP="00411E90">
      <w:pPr>
        <w:rPr>
          <w:rFonts w:cstheme="minorHAnsi"/>
        </w:rPr>
      </w:pPr>
    </w:p>
    <w:p w14:paraId="6337EE4B" w14:textId="77777777" w:rsidR="00411E90" w:rsidRPr="00321776" w:rsidRDefault="00411E90" w:rsidP="00411E90">
      <w:pPr>
        <w:rPr>
          <w:rFonts w:cstheme="minorHAnsi"/>
          <w:lang w:val="en-US"/>
        </w:rPr>
      </w:pPr>
      <w:r w:rsidRPr="00321776">
        <w:rPr>
          <w:rFonts w:cstheme="minorHAnsi"/>
        </w:rPr>
        <w:t xml:space="preserve">Students also mentioned liking the facilitators </w:t>
      </w:r>
      <w:r w:rsidRPr="00321776">
        <w:rPr>
          <w:rFonts w:cstheme="minorHAnsi"/>
          <w:lang w:val="en-US"/>
        </w:rPr>
        <w:t xml:space="preserve">and how they interacted with the students. The facilitators were described as ‘kind’, ‘respectful’ and ‘awesome’. </w:t>
      </w:r>
    </w:p>
    <w:p w14:paraId="73BDA1C3" w14:textId="77777777" w:rsidR="00411E90" w:rsidRPr="00353E97" w:rsidRDefault="00411E90" w:rsidP="00411E90">
      <w:pPr>
        <w:rPr>
          <w:rFonts w:cstheme="minorHAnsi"/>
          <w:lang w:val="en-US"/>
        </w:rPr>
      </w:pPr>
    </w:p>
    <w:p w14:paraId="4CF3B2F8" w14:textId="77777777" w:rsidR="00411E90" w:rsidRPr="00321776" w:rsidRDefault="00411E90" w:rsidP="00411E90">
      <w:pPr>
        <w:rPr>
          <w:rFonts w:cstheme="minorHAnsi"/>
        </w:rPr>
      </w:pPr>
      <w:r w:rsidRPr="00321776">
        <w:rPr>
          <w:rFonts w:cstheme="minorHAnsi"/>
        </w:rPr>
        <w:t xml:space="preserve">A few students mentioned things they didn’t like about Tender sessions, some said they did not like other people in their group talking or interrupting activities, or specific things like ‘role play’, ‘work’ or ‘writing’. A couple of students in the older age group mentioned feeling awkward talking about some issues or that some of the sessions had felt repetitive. </w:t>
      </w:r>
      <w:r w:rsidRPr="00321776">
        <w:rPr>
          <w:rFonts w:cstheme="minorHAnsi"/>
        </w:rPr>
        <w:br w:type="page"/>
      </w:r>
    </w:p>
    <w:p w14:paraId="218D5D49" w14:textId="0A4CD75C" w:rsidR="00411E90" w:rsidRPr="00F555E8" w:rsidRDefault="00411E90" w:rsidP="00E56CA8">
      <w:pPr>
        <w:pStyle w:val="Heading1"/>
      </w:pPr>
      <w:bookmarkStart w:id="20" w:name="_Toc63688772"/>
      <w:r w:rsidRPr="00F555E8">
        <w:lastRenderedPageBreak/>
        <w:t>Appendix 4</w:t>
      </w:r>
      <w:r w:rsidR="00F555E8" w:rsidRPr="00F555E8">
        <w:t xml:space="preserve">: </w:t>
      </w:r>
      <w:r w:rsidRPr="00F555E8">
        <w:t>Online staff questionnaire</w:t>
      </w:r>
      <w:bookmarkEnd w:id="20"/>
    </w:p>
    <w:p w14:paraId="47407CF4" w14:textId="77777777" w:rsidR="00411E90" w:rsidRPr="00321776" w:rsidRDefault="00411E90" w:rsidP="00411E90">
      <w:pPr>
        <w:pStyle w:val="NoSpacing"/>
        <w:rPr>
          <w:rFonts w:cstheme="minorHAnsi"/>
        </w:rPr>
      </w:pPr>
    </w:p>
    <w:p w14:paraId="100688C4" w14:textId="77777777" w:rsidR="00411E90" w:rsidRPr="00321776" w:rsidRDefault="00411E90" w:rsidP="00411E90">
      <w:pPr>
        <w:pStyle w:val="NoSpacing"/>
        <w:rPr>
          <w:rFonts w:cstheme="minorHAnsi"/>
          <w:b/>
          <w:bCs/>
        </w:rPr>
      </w:pPr>
      <w:r w:rsidRPr="00321776">
        <w:rPr>
          <w:rFonts w:cstheme="minorHAnsi"/>
          <w:b/>
          <w:bCs/>
        </w:rPr>
        <w:t>Developing the tools</w:t>
      </w:r>
    </w:p>
    <w:p w14:paraId="65B97ECC" w14:textId="77777777" w:rsidR="00411E90" w:rsidRPr="00321776" w:rsidRDefault="00411E90" w:rsidP="00411E90">
      <w:pPr>
        <w:pStyle w:val="NoSpacing"/>
        <w:rPr>
          <w:rFonts w:cstheme="minorHAnsi"/>
          <w:b/>
          <w:bCs/>
        </w:rPr>
      </w:pPr>
    </w:p>
    <w:p w14:paraId="18424FC6" w14:textId="77777777" w:rsidR="00411E90" w:rsidRPr="00321776" w:rsidRDefault="00411E90" w:rsidP="00411E90">
      <w:pPr>
        <w:pStyle w:val="NoSpacing"/>
        <w:rPr>
          <w:rFonts w:cstheme="minorHAnsi"/>
          <w:lang w:val="en-US"/>
        </w:rPr>
      </w:pPr>
      <w:r w:rsidRPr="00321776">
        <w:rPr>
          <w:rFonts w:cstheme="minorHAnsi"/>
          <w:lang w:val="en-US"/>
        </w:rPr>
        <w:t xml:space="preserve">An online survey was developed </w:t>
      </w:r>
      <w:r>
        <w:rPr>
          <w:rFonts w:cstheme="minorHAnsi"/>
          <w:lang w:val="en-US"/>
        </w:rPr>
        <w:t>for</w:t>
      </w:r>
      <w:r w:rsidRPr="00321776">
        <w:rPr>
          <w:rFonts w:cstheme="minorHAnsi"/>
          <w:lang w:val="en-US"/>
        </w:rPr>
        <w:t xml:space="preserve"> school staff and teachers within the four participating schools. The questionnaire drew on a staff survey the evaluation team had previously designed to explore teachers experience and attitudes to homophobic bullying in Leeds. The WSA staff questionnaire focuse</w:t>
      </w:r>
      <w:r>
        <w:rPr>
          <w:rFonts w:cstheme="minorHAnsi"/>
          <w:lang w:val="en-US"/>
        </w:rPr>
        <w:t>d</w:t>
      </w:r>
      <w:r w:rsidRPr="00321776">
        <w:rPr>
          <w:rFonts w:cstheme="minorHAnsi"/>
          <w:lang w:val="en-US"/>
        </w:rPr>
        <w:t xml:space="preserve"> on staff perceptions of different types of harassment and bullying that may take place in their school, and the frequency of sexual harassment and serious youth violence between students. It also explore</w:t>
      </w:r>
      <w:r>
        <w:rPr>
          <w:rFonts w:cstheme="minorHAnsi"/>
          <w:lang w:val="en-US"/>
        </w:rPr>
        <w:t>d</w:t>
      </w:r>
      <w:r w:rsidRPr="00321776">
        <w:rPr>
          <w:rFonts w:cstheme="minorHAnsi"/>
          <w:lang w:val="en-US"/>
        </w:rPr>
        <w:t xml:space="preserve"> school staffs’ perception of school culture and leadership, as well as their knowledge and confidence in addressing gender-based and youth violence. </w:t>
      </w:r>
    </w:p>
    <w:p w14:paraId="42FB157A" w14:textId="77777777" w:rsidR="00411E90" w:rsidRPr="00321776" w:rsidRDefault="00411E90" w:rsidP="00411E90">
      <w:pPr>
        <w:pStyle w:val="NoSpacing"/>
        <w:rPr>
          <w:rFonts w:cstheme="minorHAnsi"/>
          <w:lang w:val="en-US"/>
        </w:rPr>
      </w:pPr>
    </w:p>
    <w:p w14:paraId="3573CC27" w14:textId="77777777" w:rsidR="00411E90" w:rsidRPr="00321776" w:rsidRDefault="00411E90" w:rsidP="00411E90">
      <w:pPr>
        <w:pStyle w:val="NoSpacing"/>
        <w:rPr>
          <w:rFonts w:cstheme="minorHAnsi"/>
          <w:lang w:val="en-US"/>
        </w:rPr>
      </w:pPr>
      <w:r w:rsidRPr="00321776">
        <w:rPr>
          <w:rFonts w:cstheme="minorHAnsi"/>
          <w:lang w:val="en-US"/>
        </w:rPr>
        <w:t xml:space="preserve">The survey </w:t>
      </w:r>
      <w:r>
        <w:rPr>
          <w:rFonts w:cstheme="minorHAnsi"/>
          <w:lang w:val="en-US"/>
        </w:rPr>
        <w:t>was</w:t>
      </w:r>
      <w:r w:rsidRPr="00321776">
        <w:rPr>
          <w:rFonts w:cstheme="minorHAnsi"/>
          <w:lang w:val="en-US"/>
        </w:rPr>
        <w:t xml:space="preserve"> confidential, and staff were reassured of confidentiality both in the email invitation to participate and at the beginning of the survey itself.</w:t>
      </w:r>
    </w:p>
    <w:p w14:paraId="366BBE0C" w14:textId="77777777" w:rsidR="00411E90" w:rsidRPr="00321776" w:rsidRDefault="00411E90" w:rsidP="00411E90">
      <w:pPr>
        <w:pStyle w:val="NoSpacing"/>
        <w:rPr>
          <w:rFonts w:cstheme="minorHAnsi"/>
        </w:rPr>
      </w:pPr>
    </w:p>
    <w:p w14:paraId="5E66AFF1" w14:textId="77777777" w:rsidR="00411E90" w:rsidRPr="00321776" w:rsidRDefault="00411E90" w:rsidP="00411E90">
      <w:pPr>
        <w:pStyle w:val="NoSpacing"/>
        <w:rPr>
          <w:rFonts w:cstheme="minorHAnsi"/>
          <w:b/>
          <w:bCs/>
          <w:lang w:val="en-US"/>
        </w:rPr>
      </w:pPr>
      <w:r w:rsidRPr="00321776">
        <w:rPr>
          <w:rFonts w:cstheme="minorHAnsi"/>
          <w:b/>
          <w:bCs/>
          <w:lang w:val="en-US"/>
        </w:rPr>
        <w:t>Data collection</w:t>
      </w:r>
    </w:p>
    <w:p w14:paraId="2478ABBC" w14:textId="77777777" w:rsidR="00411E90" w:rsidRPr="00321776" w:rsidRDefault="00411E90" w:rsidP="00411E90">
      <w:pPr>
        <w:pStyle w:val="NoSpacing"/>
        <w:rPr>
          <w:rFonts w:cstheme="minorHAnsi"/>
        </w:rPr>
      </w:pPr>
    </w:p>
    <w:p w14:paraId="44611673" w14:textId="77777777" w:rsidR="00411E90" w:rsidRPr="00321776" w:rsidRDefault="00411E90" w:rsidP="00411E90">
      <w:pPr>
        <w:pStyle w:val="NoSpacing"/>
        <w:rPr>
          <w:rFonts w:cstheme="minorHAnsi"/>
          <w:lang w:val="en-US"/>
        </w:rPr>
      </w:pPr>
      <w:proofErr w:type="spellStart"/>
      <w:r w:rsidRPr="00321776">
        <w:rPr>
          <w:rFonts w:cstheme="minorHAnsi"/>
          <w:lang w:val="en-US"/>
        </w:rPr>
        <w:t>Recognising</w:t>
      </w:r>
      <w:proofErr w:type="spellEnd"/>
      <w:r w:rsidRPr="00321776">
        <w:rPr>
          <w:rFonts w:cstheme="minorHAnsi"/>
          <w:lang w:val="en-US"/>
        </w:rPr>
        <w:t xml:space="preserve"> that Tender works with different staff groups and different numbers of staff in the four schools, senior staff in the three primary schools were asked to forward an email invitation (with a link to the online survey) to, as a minimum, teachers and teaching assistants in year 5 and 6, but ideally to all their members of staff. The secondary school was asked to email the survey link to all their staff members, including support staff. </w:t>
      </w:r>
    </w:p>
    <w:p w14:paraId="5BA71ABC" w14:textId="77777777" w:rsidR="00411E90" w:rsidRPr="00321776" w:rsidRDefault="00411E90" w:rsidP="00411E90">
      <w:pPr>
        <w:pStyle w:val="NoSpacing"/>
        <w:rPr>
          <w:rFonts w:cstheme="minorHAnsi"/>
          <w:lang w:val="en-US"/>
        </w:rPr>
      </w:pPr>
    </w:p>
    <w:p w14:paraId="34B979C9" w14:textId="77777777" w:rsidR="00411E90" w:rsidRPr="00321776" w:rsidRDefault="00411E90" w:rsidP="00411E90">
      <w:pPr>
        <w:pStyle w:val="NoSpacing"/>
        <w:rPr>
          <w:rFonts w:cstheme="minorHAnsi"/>
          <w:lang w:val="en-US"/>
        </w:rPr>
      </w:pPr>
      <w:r w:rsidRPr="00321776">
        <w:rPr>
          <w:rFonts w:cstheme="minorHAnsi"/>
          <w:lang w:val="en-US"/>
        </w:rPr>
        <w:t xml:space="preserve">In total, 51 members of staff completed the first survey across the four schools during autumn term 2018. </w:t>
      </w:r>
    </w:p>
    <w:p w14:paraId="4A81E58B" w14:textId="77777777" w:rsidR="00411E90" w:rsidRPr="00321776" w:rsidRDefault="00411E90" w:rsidP="00411E90">
      <w:pPr>
        <w:pStyle w:val="NoSpacing"/>
        <w:rPr>
          <w:rFonts w:cstheme="minorHAnsi"/>
          <w:lang w:val="en-US"/>
        </w:rPr>
      </w:pPr>
    </w:p>
    <w:p w14:paraId="744FD0F2" w14:textId="11E4A530" w:rsidR="00411E90" w:rsidRPr="00321776" w:rsidRDefault="00411E90" w:rsidP="00411E90">
      <w:pPr>
        <w:pStyle w:val="NoSpacing"/>
        <w:rPr>
          <w:rFonts w:cstheme="minorHAnsi"/>
          <w:lang w:val="en-US"/>
        </w:rPr>
      </w:pPr>
      <w:r w:rsidRPr="00321776">
        <w:rPr>
          <w:rFonts w:cstheme="minorHAnsi"/>
          <w:lang w:val="en-US"/>
        </w:rPr>
        <w:t>As planned the post survey was administered during the summer term 2020. However, due to the Covid</w:t>
      </w:r>
      <w:r w:rsidR="00DB15A6">
        <w:rPr>
          <w:rFonts w:cstheme="minorHAnsi"/>
          <w:lang w:val="en-US"/>
        </w:rPr>
        <w:t>-</w:t>
      </w:r>
      <w:r w:rsidRPr="00321776">
        <w:rPr>
          <w:rFonts w:cstheme="minorHAnsi"/>
          <w:lang w:val="en-US"/>
        </w:rPr>
        <w:t xml:space="preserve">19 pandemic and the resulting school closure, only two of the four schools forwarded the email invitation to their staff. A total of 35 members of staff from two primary school completed the post survey. </w:t>
      </w:r>
    </w:p>
    <w:p w14:paraId="350FD0BF" w14:textId="77777777" w:rsidR="00411E90" w:rsidRPr="00321776" w:rsidRDefault="00411E90" w:rsidP="00411E90">
      <w:pPr>
        <w:pStyle w:val="NoSpacing"/>
        <w:rPr>
          <w:rFonts w:cstheme="minorHAnsi"/>
          <w:lang w:val="en-US"/>
        </w:rPr>
      </w:pPr>
    </w:p>
    <w:p w14:paraId="3AC7FA8A" w14:textId="74C0BC8B" w:rsidR="00411E90" w:rsidRPr="00321776" w:rsidRDefault="00411E90" w:rsidP="00411E90">
      <w:pPr>
        <w:pStyle w:val="NoSpacing"/>
        <w:rPr>
          <w:rFonts w:cstheme="minorHAnsi"/>
          <w:lang w:val="en-US"/>
        </w:rPr>
      </w:pPr>
      <w:r w:rsidRPr="00321776">
        <w:rPr>
          <w:rFonts w:cstheme="minorHAnsi"/>
          <w:lang w:val="en-US"/>
        </w:rPr>
        <w:t xml:space="preserve">Table </w:t>
      </w:r>
      <w:r w:rsidR="00F82362">
        <w:rPr>
          <w:rFonts w:cstheme="minorHAnsi"/>
          <w:lang w:val="en-US"/>
        </w:rPr>
        <w:t>7</w:t>
      </w:r>
      <w:r w:rsidRPr="00321776">
        <w:rPr>
          <w:rFonts w:cstheme="minorHAnsi"/>
          <w:lang w:val="en-US"/>
        </w:rPr>
        <w:t>. Participating schools (names changed)</w:t>
      </w:r>
    </w:p>
    <w:tbl>
      <w:tblPr>
        <w:tblStyle w:val="LightShading-Accent1"/>
        <w:tblW w:w="0" w:type="auto"/>
        <w:tblLayout w:type="fixed"/>
        <w:tblLook w:val="04A0" w:firstRow="1" w:lastRow="0" w:firstColumn="1" w:lastColumn="0" w:noHBand="0" w:noVBand="1"/>
      </w:tblPr>
      <w:tblGrid>
        <w:gridCol w:w="2943"/>
        <w:gridCol w:w="1393"/>
        <w:gridCol w:w="1393"/>
        <w:gridCol w:w="1393"/>
        <w:gridCol w:w="1394"/>
      </w:tblGrid>
      <w:tr w:rsidR="00411E90" w:rsidRPr="00321776" w14:paraId="3A7548BA" w14:textId="77777777" w:rsidTr="00C83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24E36118" w14:textId="77777777" w:rsidR="00411E90" w:rsidRPr="00321776" w:rsidRDefault="00411E90" w:rsidP="00C83EB3">
            <w:pPr>
              <w:pStyle w:val="NoSpacing"/>
              <w:rPr>
                <w:rFonts w:cstheme="minorHAnsi"/>
                <w:color w:val="auto"/>
              </w:rPr>
            </w:pPr>
          </w:p>
        </w:tc>
        <w:tc>
          <w:tcPr>
            <w:tcW w:w="2786" w:type="dxa"/>
            <w:gridSpan w:val="2"/>
          </w:tcPr>
          <w:p w14:paraId="42108AD8" w14:textId="77777777" w:rsidR="00411E90" w:rsidRPr="00321776" w:rsidRDefault="00411E90" w:rsidP="00C83EB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Autumn 2018</w:t>
            </w:r>
          </w:p>
        </w:tc>
        <w:tc>
          <w:tcPr>
            <w:tcW w:w="2787" w:type="dxa"/>
            <w:gridSpan w:val="2"/>
          </w:tcPr>
          <w:p w14:paraId="0FAB51FE" w14:textId="77777777" w:rsidR="00411E90" w:rsidRPr="00321776" w:rsidRDefault="00411E90" w:rsidP="00C83EB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Summer 2020</w:t>
            </w:r>
          </w:p>
        </w:tc>
      </w:tr>
      <w:tr w:rsidR="00411E90" w:rsidRPr="00321776" w14:paraId="4690FC6C"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Merge/>
          </w:tcPr>
          <w:p w14:paraId="4073DE0A" w14:textId="77777777" w:rsidR="00411E90" w:rsidRPr="00321776" w:rsidRDefault="00411E90" w:rsidP="00C83EB3">
            <w:pPr>
              <w:pStyle w:val="NoSpacing"/>
              <w:rPr>
                <w:rFonts w:cstheme="minorHAnsi"/>
                <w:color w:val="auto"/>
              </w:rPr>
            </w:pPr>
          </w:p>
        </w:tc>
        <w:tc>
          <w:tcPr>
            <w:tcW w:w="1393" w:type="dxa"/>
          </w:tcPr>
          <w:p w14:paraId="3819F0A3"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393" w:type="dxa"/>
          </w:tcPr>
          <w:p w14:paraId="5631703C"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c>
          <w:tcPr>
            <w:tcW w:w="1393" w:type="dxa"/>
          </w:tcPr>
          <w:p w14:paraId="41AB9187"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Number</w:t>
            </w:r>
          </w:p>
        </w:tc>
        <w:tc>
          <w:tcPr>
            <w:tcW w:w="1394" w:type="dxa"/>
          </w:tcPr>
          <w:p w14:paraId="6DFAB8D0" w14:textId="77777777" w:rsidR="00411E90" w:rsidRPr="00321776" w:rsidRDefault="00411E90" w:rsidP="00C83EB3">
            <w:pPr>
              <w:pStyle w:val="NoSpacing"/>
              <w:cnfStyle w:val="000000100000" w:firstRow="0" w:lastRow="0" w:firstColumn="0" w:lastColumn="0" w:oddVBand="0" w:evenVBand="0" w:oddHBand="1" w:evenHBand="0" w:firstRowFirstColumn="0" w:firstRowLastColumn="0" w:lastRowFirstColumn="0" w:lastRowLastColumn="0"/>
              <w:rPr>
                <w:rFonts w:cstheme="minorHAnsi"/>
                <w:b/>
                <w:color w:val="auto"/>
              </w:rPr>
            </w:pPr>
            <w:r w:rsidRPr="00321776">
              <w:rPr>
                <w:rFonts w:cstheme="minorHAnsi"/>
                <w:b/>
                <w:color w:val="auto"/>
              </w:rPr>
              <w:t>Percent</w:t>
            </w:r>
          </w:p>
        </w:tc>
      </w:tr>
      <w:tr w:rsidR="00411E90" w:rsidRPr="00321776" w14:paraId="325A19E6"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433094A0" w14:textId="77777777" w:rsidR="00411E90" w:rsidRPr="00321776" w:rsidRDefault="00411E90" w:rsidP="00C83EB3">
            <w:pPr>
              <w:pStyle w:val="NoSpacing"/>
              <w:rPr>
                <w:rFonts w:cstheme="minorHAnsi"/>
                <w:color w:val="auto"/>
              </w:rPr>
            </w:pPr>
            <w:r w:rsidRPr="00321776">
              <w:rPr>
                <w:rFonts w:cstheme="minorHAnsi"/>
                <w:color w:val="auto"/>
              </w:rPr>
              <w:t xml:space="preserve">Meadowside Primary </w:t>
            </w:r>
          </w:p>
        </w:tc>
        <w:tc>
          <w:tcPr>
            <w:tcW w:w="1393" w:type="dxa"/>
          </w:tcPr>
          <w:p w14:paraId="39C28C5A"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4</w:t>
            </w:r>
          </w:p>
        </w:tc>
        <w:tc>
          <w:tcPr>
            <w:tcW w:w="1393" w:type="dxa"/>
          </w:tcPr>
          <w:p w14:paraId="778F2472"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8</w:t>
            </w:r>
          </w:p>
        </w:tc>
        <w:tc>
          <w:tcPr>
            <w:tcW w:w="1393" w:type="dxa"/>
          </w:tcPr>
          <w:p w14:paraId="49761BC1"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0</w:t>
            </w:r>
          </w:p>
        </w:tc>
        <w:tc>
          <w:tcPr>
            <w:tcW w:w="1394" w:type="dxa"/>
          </w:tcPr>
          <w:p w14:paraId="53139C25"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0</w:t>
            </w:r>
          </w:p>
        </w:tc>
      </w:tr>
      <w:tr w:rsidR="00411E90" w:rsidRPr="00321776" w14:paraId="69638A0A"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5A059F5" w14:textId="77777777" w:rsidR="00411E90" w:rsidRPr="00321776" w:rsidRDefault="00411E90" w:rsidP="00C83EB3">
            <w:pPr>
              <w:pStyle w:val="NoSpacing"/>
              <w:rPr>
                <w:rFonts w:cstheme="minorHAnsi"/>
                <w:color w:val="auto"/>
              </w:rPr>
            </w:pPr>
            <w:r w:rsidRPr="00321776">
              <w:rPr>
                <w:rFonts w:cstheme="minorHAnsi"/>
                <w:color w:val="auto"/>
              </w:rPr>
              <w:t>Woodhurst Primary</w:t>
            </w:r>
          </w:p>
        </w:tc>
        <w:tc>
          <w:tcPr>
            <w:tcW w:w="1393" w:type="dxa"/>
          </w:tcPr>
          <w:p w14:paraId="33A7D7D5"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21</w:t>
            </w:r>
          </w:p>
        </w:tc>
        <w:tc>
          <w:tcPr>
            <w:tcW w:w="1393" w:type="dxa"/>
          </w:tcPr>
          <w:p w14:paraId="490FD953"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41</w:t>
            </w:r>
          </w:p>
        </w:tc>
        <w:tc>
          <w:tcPr>
            <w:tcW w:w="1393" w:type="dxa"/>
          </w:tcPr>
          <w:p w14:paraId="001121EB"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21</w:t>
            </w:r>
          </w:p>
        </w:tc>
        <w:tc>
          <w:tcPr>
            <w:tcW w:w="1394" w:type="dxa"/>
          </w:tcPr>
          <w:p w14:paraId="2C4EE2E7"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60</w:t>
            </w:r>
          </w:p>
        </w:tc>
      </w:tr>
      <w:tr w:rsidR="00411E90" w:rsidRPr="00321776" w14:paraId="2223E4FF"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2AB38C1C" w14:textId="77777777" w:rsidR="00411E90" w:rsidRPr="00321776" w:rsidRDefault="00411E90" w:rsidP="00C83EB3">
            <w:pPr>
              <w:pStyle w:val="NoSpacing"/>
              <w:rPr>
                <w:rFonts w:cstheme="minorHAnsi"/>
                <w:color w:val="auto"/>
              </w:rPr>
            </w:pPr>
            <w:r w:rsidRPr="00321776">
              <w:rPr>
                <w:rFonts w:cstheme="minorHAnsi"/>
                <w:color w:val="auto"/>
              </w:rPr>
              <w:t>Queen’s Park Primary</w:t>
            </w:r>
          </w:p>
        </w:tc>
        <w:tc>
          <w:tcPr>
            <w:tcW w:w="1393" w:type="dxa"/>
          </w:tcPr>
          <w:p w14:paraId="4512C5EB"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9</w:t>
            </w:r>
          </w:p>
        </w:tc>
        <w:tc>
          <w:tcPr>
            <w:tcW w:w="1393" w:type="dxa"/>
          </w:tcPr>
          <w:p w14:paraId="7C3FA79A"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18</w:t>
            </w:r>
          </w:p>
        </w:tc>
        <w:tc>
          <w:tcPr>
            <w:tcW w:w="1393" w:type="dxa"/>
          </w:tcPr>
          <w:p w14:paraId="310DB9FB"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14</w:t>
            </w:r>
          </w:p>
        </w:tc>
        <w:tc>
          <w:tcPr>
            <w:tcW w:w="1394" w:type="dxa"/>
          </w:tcPr>
          <w:p w14:paraId="76A48F8C"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40</w:t>
            </w:r>
          </w:p>
        </w:tc>
      </w:tr>
      <w:tr w:rsidR="00411E90" w:rsidRPr="00321776" w14:paraId="735664D2" w14:textId="77777777" w:rsidTr="00C83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614DD48" w14:textId="77777777" w:rsidR="00411E90" w:rsidRPr="00321776" w:rsidRDefault="00411E90" w:rsidP="00C83EB3">
            <w:pPr>
              <w:pStyle w:val="NoSpacing"/>
              <w:rPr>
                <w:rFonts w:cstheme="minorHAnsi"/>
                <w:color w:val="auto"/>
              </w:rPr>
            </w:pPr>
            <w:r w:rsidRPr="00321776">
              <w:rPr>
                <w:rFonts w:cstheme="minorHAnsi"/>
                <w:color w:val="auto"/>
              </w:rPr>
              <w:t>St Joseph’s Secondary</w:t>
            </w:r>
          </w:p>
        </w:tc>
        <w:tc>
          <w:tcPr>
            <w:tcW w:w="1393" w:type="dxa"/>
          </w:tcPr>
          <w:p w14:paraId="7979FA67"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17</w:t>
            </w:r>
          </w:p>
        </w:tc>
        <w:tc>
          <w:tcPr>
            <w:tcW w:w="1393" w:type="dxa"/>
          </w:tcPr>
          <w:p w14:paraId="57884D28"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33</w:t>
            </w:r>
          </w:p>
        </w:tc>
        <w:tc>
          <w:tcPr>
            <w:tcW w:w="1393" w:type="dxa"/>
          </w:tcPr>
          <w:p w14:paraId="2304EE98"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0</w:t>
            </w:r>
          </w:p>
        </w:tc>
        <w:tc>
          <w:tcPr>
            <w:tcW w:w="1394" w:type="dxa"/>
          </w:tcPr>
          <w:p w14:paraId="0F4208C0" w14:textId="77777777" w:rsidR="00411E90" w:rsidRPr="00321776" w:rsidRDefault="00411E90" w:rsidP="00C83EB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21776">
              <w:rPr>
                <w:rFonts w:cstheme="minorHAnsi"/>
                <w:color w:val="auto"/>
              </w:rPr>
              <w:t>0</w:t>
            </w:r>
          </w:p>
        </w:tc>
      </w:tr>
      <w:tr w:rsidR="00411E90" w:rsidRPr="00321776" w14:paraId="7A895D0F" w14:textId="77777777" w:rsidTr="00C83EB3">
        <w:tc>
          <w:tcPr>
            <w:cnfStyle w:val="001000000000" w:firstRow="0" w:lastRow="0" w:firstColumn="1" w:lastColumn="0" w:oddVBand="0" w:evenVBand="0" w:oddHBand="0" w:evenHBand="0" w:firstRowFirstColumn="0" w:firstRowLastColumn="0" w:lastRowFirstColumn="0" w:lastRowLastColumn="0"/>
            <w:tcW w:w="2943" w:type="dxa"/>
          </w:tcPr>
          <w:p w14:paraId="5466B989" w14:textId="77777777" w:rsidR="00411E90" w:rsidRPr="00321776" w:rsidRDefault="00411E90" w:rsidP="00C83EB3">
            <w:pPr>
              <w:pStyle w:val="NoSpacing"/>
              <w:rPr>
                <w:rFonts w:cstheme="minorHAnsi"/>
                <w:color w:val="auto"/>
              </w:rPr>
            </w:pPr>
            <w:r w:rsidRPr="00321776">
              <w:rPr>
                <w:rFonts w:cstheme="minorHAnsi"/>
                <w:color w:val="auto"/>
              </w:rPr>
              <w:t>Total</w:t>
            </w:r>
          </w:p>
        </w:tc>
        <w:tc>
          <w:tcPr>
            <w:tcW w:w="1393" w:type="dxa"/>
          </w:tcPr>
          <w:p w14:paraId="03E89052"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51</w:t>
            </w:r>
          </w:p>
        </w:tc>
        <w:tc>
          <w:tcPr>
            <w:tcW w:w="1393" w:type="dxa"/>
          </w:tcPr>
          <w:p w14:paraId="0BF53B36"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100</w:t>
            </w:r>
          </w:p>
        </w:tc>
        <w:tc>
          <w:tcPr>
            <w:tcW w:w="1393" w:type="dxa"/>
          </w:tcPr>
          <w:p w14:paraId="59ED3A8B"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35</w:t>
            </w:r>
          </w:p>
        </w:tc>
        <w:tc>
          <w:tcPr>
            <w:tcW w:w="1394" w:type="dxa"/>
          </w:tcPr>
          <w:p w14:paraId="7CEBBB9C" w14:textId="77777777" w:rsidR="00411E90" w:rsidRPr="00321776" w:rsidRDefault="00411E90" w:rsidP="00C83EB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21776">
              <w:rPr>
                <w:rFonts w:cstheme="minorHAnsi"/>
                <w:color w:val="auto"/>
              </w:rPr>
              <w:t>100</w:t>
            </w:r>
          </w:p>
        </w:tc>
      </w:tr>
    </w:tbl>
    <w:p w14:paraId="02C3FF5D" w14:textId="77777777" w:rsidR="00411E90" w:rsidRPr="00321776" w:rsidRDefault="00411E90" w:rsidP="00411E90">
      <w:pPr>
        <w:pStyle w:val="NoSpacing"/>
        <w:rPr>
          <w:rFonts w:cstheme="minorHAnsi"/>
          <w:lang w:val="en-US"/>
        </w:rPr>
      </w:pPr>
    </w:p>
    <w:p w14:paraId="34285074" w14:textId="77777777" w:rsidR="00411E90" w:rsidRPr="00321776" w:rsidRDefault="00411E90" w:rsidP="00411E90">
      <w:pPr>
        <w:pStyle w:val="NoSpacing"/>
        <w:rPr>
          <w:rFonts w:cstheme="minorHAnsi"/>
          <w:lang w:val="en-US"/>
        </w:rPr>
      </w:pPr>
      <w:r w:rsidRPr="00321776">
        <w:rPr>
          <w:rFonts w:cstheme="minorHAnsi"/>
          <w:lang w:val="en-US"/>
        </w:rPr>
        <w:t xml:space="preserve">The low completion rate for the second survey, combined with a high staff turn-over across the schools (a quarter of respondents had worked at their school for less than two years), mean that the proportion of school staff who completed the questionnaire twice is low. Findings from the two questionnaires should consequently not be viewed as pre / post intervention findings, but rather as an indication of staff perceptions at two points in time.   </w:t>
      </w:r>
    </w:p>
    <w:p w14:paraId="09A3386E" w14:textId="77777777" w:rsidR="00411E90" w:rsidRPr="00321776" w:rsidRDefault="00411E90" w:rsidP="00411E90">
      <w:pPr>
        <w:pStyle w:val="NoSpacing"/>
        <w:rPr>
          <w:rFonts w:cstheme="minorHAnsi"/>
        </w:rPr>
      </w:pPr>
    </w:p>
    <w:p w14:paraId="55B8869D" w14:textId="77777777" w:rsidR="00411E90" w:rsidRPr="00321776" w:rsidRDefault="00411E90" w:rsidP="00411E90">
      <w:pPr>
        <w:pStyle w:val="NoSpacing"/>
        <w:rPr>
          <w:rFonts w:cstheme="minorHAnsi"/>
          <w:b/>
          <w:bCs/>
        </w:rPr>
      </w:pPr>
      <w:r w:rsidRPr="00321776">
        <w:rPr>
          <w:rFonts w:cstheme="minorHAnsi"/>
          <w:b/>
          <w:bCs/>
        </w:rPr>
        <w:lastRenderedPageBreak/>
        <w:t>Findings from the two staff questionnaires</w:t>
      </w:r>
    </w:p>
    <w:p w14:paraId="231106C9" w14:textId="77777777" w:rsidR="00411E90" w:rsidRPr="00321776" w:rsidRDefault="00411E90" w:rsidP="00411E90">
      <w:pPr>
        <w:pStyle w:val="NoSpacing"/>
        <w:rPr>
          <w:rFonts w:cstheme="minorHAnsi"/>
          <w:lang w:val="en-US"/>
        </w:rPr>
      </w:pPr>
    </w:p>
    <w:p w14:paraId="5F3E0703"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Issues experienced in schools</w:t>
      </w:r>
    </w:p>
    <w:p w14:paraId="699FEE8E" w14:textId="77777777" w:rsidR="00411E90" w:rsidRPr="00321776" w:rsidRDefault="00411E90" w:rsidP="00411E90">
      <w:pPr>
        <w:pStyle w:val="NoSpacing"/>
        <w:rPr>
          <w:rFonts w:cstheme="minorHAnsi"/>
          <w:lang w:val="en-US"/>
        </w:rPr>
      </w:pPr>
    </w:p>
    <w:p w14:paraId="378FB014" w14:textId="77777777" w:rsidR="00411E90" w:rsidRPr="00321776" w:rsidRDefault="00411E90" w:rsidP="00411E90">
      <w:pPr>
        <w:pStyle w:val="NoSpacing"/>
        <w:rPr>
          <w:rFonts w:cstheme="minorHAnsi"/>
          <w:lang w:val="en-US"/>
        </w:rPr>
      </w:pPr>
      <w:r w:rsidRPr="00321776">
        <w:rPr>
          <w:rFonts w:cstheme="minorHAnsi"/>
          <w:lang w:val="en-US"/>
        </w:rPr>
        <w:t>The vast majority of staff said they encounter physical and verbal harassment between students in their school. Almost half (49%) said they encountered such behaviour either most days or weekly in the 2018 survey. This was still the case in the 2020 survey (50%).</w:t>
      </w:r>
    </w:p>
    <w:p w14:paraId="1E62B7B9" w14:textId="77777777" w:rsidR="00411E90" w:rsidRPr="00321776" w:rsidRDefault="00411E90" w:rsidP="00411E90">
      <w:pPr>
        <w:pStyle w:val="NoSpacing"/>
        <w:rPr>
          <w:rFonts w:cstheme="minorHAnsi"/>
          <w:lang w:val="en-US"/>
        </w:rPr>
      </w:pPr>
    </w:p>
    <w:p w14:paraId="4C2F007C" w14:textId="77777777" w:rsidR="00411E90" w:rsidRPr="00321776" w:rsidRDefault="00411E90" w:rsidP="00411E90">
      <w:pPr>
        <w:pStyle w:val="NoSpacing"/>
        <w:rPr>
          <w:rFonts w:cstheme="minorHAnsi"/>
          <w:lang w:val="en-US"/>
        </w:rPr>
      </w:pPr>
      <w:r w:rsidRPr="00321776">
        <w:rPr>
          <w:rFonts w:cstheme="minorHAnsi"/>
          <w:lang w:val="en-US"/>
        </w:rPr>
        <w:t>Incidents involving physical violence, such as kicking, hitting, physical assault, theft or carrying a knife, were generally rare in schools. But 12-15% of staff at both time points said they encountered such issues most days or weeks. Boys, often low attaining or disadvantaged boys, were considered most likely to be affected by serious youth violence and gang involvement.</w:t>
      </w:r>
    </w:p>
    <w:p w14:paraId="42326B70" w14:textId="77777777" w:rsidR="00411E90" w:rsidRPr="00321776" w:rsidRDefault="00411E90" w:rsidP="00411E90">
      <w:pPr>
        <w:pStyle w:val="NoSpacing"/>
        <w:rPr>
          <w:rFonts w:cstheme="minorHAnsi"/>
          <w:lang w:val="en-US"/>
        </w:rPr>
      </w:pPr>
    </w:p>
    <w:p w14:paraId="23509216" w14:textId="77777777" w:rsidR="00411E90" w:rsidRPr="00321776" w:rsidRDefault="00411E90" w:rsidP="00411E90">
      <w:pPr>
        <w:pStyle w:val="NoSpacing"/>
        <w:rPr>
          <w:rFonts w:cstheme="minorHAnsi"/>
          <w:lang w:val="en-US"/>
        </w:rPr>
      </w:pPr>
      <w:r>
        <w:rPr>
          <w:rFonts w:cstheme="minorHAnsi"/>
          <w:lang w:val="en-US"/>
        </w:rPr>
        <w:t>In 2018</w:t>
      </w:r>
      <w:r w:rsidRPr="00321776">
        <w:rPr>
          <w:rFonts w:cstheme="minorHAnsi"/>
          <w:lang w:val="en-US"/>
        </w:rPr>
        <w:t xml:space="preserve">, sexual harassment and bullying, such as sexual jokes, gestures, name calling, unwanted touching or spreading </w:t>
      </w:r>
      <w:proofErr w:type="spellStart"/>
      <w:r w:rsidRPr="00321776">
        <w:rPr>
          <w:rFonts w:cstheme="minorHAnsi"/>
          <w:lang w:val="en-US"/>
        </w:rPr>
        <w:t>rumours</w:t>
      </w:r>
      <w:proofErr w:type="spellEnd"/>
      <w:r w:rsidRPr="00321776">
        <w:rPr>
          <w:rFonts w:cstheme="minorHAnsi"/>
          <w:lang w:val="en-US"/>
        </w:rPr>
        <w:t xml:space="preserve">, were encountered by </w:t>
      </w:r>
      <w:r>
        <w:rPr>
          <w:rFonts w:cstheme="minorHAnsi"/>
          <w:lang w:val="en-US"/>
        </w:rPr>
        <w:t>5 out of 17 staff (29%) in the</w:t>
      </w:r>
      <w:r w:rsidRPr="00321776">
        <w:rPr>
          <w:rFonts w:cstheme="minorHAnsi"/>
          <w:lang w:val="en-US"/>
        </w:rPr>
        <w:t xml:space="preserve"> secondary school staff</w:t>
      </w:r>
      <w:r>
        <w:rPr>
          <w:rFonts w:cstheme="minorHAnsi"/>
          <w:lang w:val="en-US"/>
        </w:rPr>
        <w:t xml:space="preserve"> </w:t>
      </w:r>
      <w:r w:rsidRPr="00321776">
        <w:rPr>
          <w:rFonts w:cstheme="minorHAnsi"/>
          <w:lang w:val="en-US"/>
        </w:rPr>
        <w:t xml:space="preserve">either most days or most weeks. </w:t>
      </w:r>
      <w:r>
        <w:rPr>
          <w:rFonts w:cstheme="minorHAnsi"/>
          <w:lang w:val="en-US"/>
        </w:rPr>
        <w:t xml:space="preserve">No primary school staff mentioned encountering sexual harassment daily or weekly in 2018. </w:t>
      </w:r>
      <w:r w:rsidRPr="00321776">
        <w:rPr>
          <w:rFonts w:cstheme="minorHAnsi"/>
          <w:lang w:val="en-US"/>
        </w:rPr>
        <w:t xml:space="preserve">Girls, but also gay and lesbian students, were most likely to be impacted by sexual harassment, bullying and abuse. In 2020, </w:t>
      </w:r>
      <w:r>
        <w:rPr>
          <w:rFonts w:cstheme="minorHAnsi"/>
          <w:lang w:val="en-US"/>
        </w:rPr>
        <w:t>4</w:t>
      </w:r>
      <w:r w:rsidRPr="00321776">
        <w:rPr>
          <w:rFonts w:cstheme="minorHAnsi"/>
          <w:lang w:val="en-US"/>
        </w:rPr>
        <w:t xml:space="preserve"> school staff </w:t>
      </w:r>
      <w:r>
        <w:rPr>
          <w:rFonts w:cstheme="minorHAnsi"/>
          <w:lang w:val="en-US"/>
        </w:rPr>
        <w:t>out of 13 respondents (31%) from</w:t>
      </w:r>
      <w:r w:rsidRPr="00321776">
        <w:rPr>
          <w:rFonts w:cstheme="minorHAnsi"/>
          <w:lang w:val="en-US"/>
        </w:rPr>
        <w:t xml:space="preserve"> one primary school said they encountered sexual harassment and bullying </w:t>
      </w:r>
      <w:r>
        <w:rPr>
          <w:rFonts w:cstheme="minorHAnsi"/>
          <w:lang w:val="en-US"/>
        </w:rPr>
        <w:t xml:space="preserve">between students </w:t>
      </w:r>
      <w:r w:rsidRPr="00321776">
        <w:rPr>
          <w:rFonts w:cstheme="minorHAnsi"/>
          <w:lang w:val="en-US"/>
        </w:rPr>
        <w:t xml:space="preserve">most </w:t>
      </w:r>
      <w:r>
        <w:rPr>
          <w:rFonts w:cstheme="minorHAnsi"/>
          <w:lang w:val="en-US"/>
        </w:rPr>
        <w:t xml:space="preserve">days or </w:t>
      </w:r>
      <w:r w:rsidRPr="00321776">
        <w:rPr>
          <w:rFonts w:cstheme="minorHAnsi"/>
          <w:lang w:val="en-US"/>
        </w:rPr>
        <w:t>weeks.</w:t>
      </w:r>
      <w:r>
        <w:rPr>
          <w:rFonts w:cstheme="minorHAnsi"/>
          <w:lang w:val="en-US"/>
        </w:rPr>
        <w:t xml:space="preserve"> In the other primary school, 5 people (out of 19) said they encountered sexual harassment a few times per term or per year, while three-quarters of staff said they ‘almost never’ encountered sexual harassment. </w:t>
      </w:r>
    </w:p>
    <w:p w14:paraId="65012D22" w14:textId="77777777" w:rsidR="00411E90" w:rsidRPr="00321776" w:rsidRDefault="00411E90" w:rsidP="00411E90">
      <w:pPr>
        <w:pStyle w:val="NoSpacing"/>
        <w:rPr>
          <w:rFonts w:cstheme="minorHAnsi"/>
          <w:lang w:val="en-US"/>
        </w:rPr>
      </w:pPr>
    </w:p>
    <w:p w14:paraId="792D54B4"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Staff confidence and knowledge</w:t>
      </w:r>
    </w:p>
    <w:p w14:paraId="5B17780C" w14:textId="77777777" w:rsidR="00411E90" w:rsidRPr="00321776" w:rsidRDefault="00411E90" w:rsidP="00411E90">
      <w:pPr>
        <w:pStyle w:val="NoSpacing"/>
        <w:rPr>
          <w:rFonts w:cstheme="minorHAnsi"/>
          <w:lang w:val="en-US"/>
        </w:rPr>
      </w:pPr>
    </w:p>
    <w:p w14:paraId="2E654B89" w14:textId="77777777" w:rsidR="00411E90" w:rsidRPr="00321776" w:rsidRDefault="00411E90" w:rsidP="00411E90">
      <w:pPr>
        <w:pStyle w:val="NoSpacing"/>
        <w:rPr>
          <w:rFonts w:cstheme="minorHAnsi"/>
          <w:lang w:val="en-US"/>
        </w:rPr>
      </w:pPr>
      <w:r w:rsidRPr="00321776">
        <w:rPr>
          <w:rFonts w:cstheme="minorHAnsi"/>
          <w:lang w:val="en-US"/>
        </w:rPr>
        <w:t xml:space="preserve">At both time points, over 80% of staff considered themselves to have a good understanding of how gendered violence and abuse can affect children and young people. </w:t>
      </w:r>
    </w:p>
    <w:p w14:paraId="7F0FA52D" w14:textId="77777777" w:rsidR="00411E90" w:rsidRPr="00321776" w:rsidRDefault="00411E90" w:rsidP="00411E90">
      <w:pPr>
        <w:pStyle w:val="NoSpacing"/>
        <w:rPr>
          <w:rFonts w:cstheme="minorHAnsi"/>
          <w:lang w:val="en-US"/>
        </w:rPr>
      </w:pPr>
    </w:p>
    <w:p w14:paraId="1640AA75" w14:textId="77777777" w:rsidR="00411E90" w:rsidRPr="00321776" w:rsidRDefault="00411E90" w:rsidP="00411E90">
      <w:pPr>
        <w:pStyle w:val="NoSpacing"/>
        <w:rPr>
          <w:rFonts w:cstheme="minorHAnsi"/>
          <w:lang w:val="en-US"/>
        </w:rPr>
      </w:pPr>
      <w:r w:rsidRPr="00321776">
        <w:rPr>
          <w:rFonts w:cstheme="minorHAnsi"/>
          <w:lang w:val="en-US"/>
        </w:rPr>
        <w:t>However, prior to the intervention less than half of staff, especially primary staff, felt well informed about where students can get support if they have experienced abuse and violence. In 2020, the majority of primary staff who responded to the survey said they were well informed about avenues of support.</w:t>
      </w:r>
    </w:p>
    <w:p w14:paraId="49D80EC3" w14:textId="77777777" w:rsidR="00411E90" w:rsidRPr="00321776" w:rsidRDefault="00411E90" w:rsidP="00411E90">
      <w:pPr>
        <w:pStyle w:val="NoSpacing"/>
        <w:rPr>
          <w:rFonts w:cstheme="minorHAnsi"/>
          <w:lang w:val="en-US"/>
        </w:rPr>
      </w:pPr>
    </w:p>
    <w:p w14:paraId="00BB3AE4" w14:textId="77777777" w:rsidR="00411E90" w:rsidRPr="00321776" w:rsidRDefault="00411E90" w:rsidP="00411E90">
      <w:pPr>
        <w:pStyle w:val="NoSpacing"/>
        <w:numPr>
          <w:ilvl w:val="0"/>
          <w:numId w:val="15"/>
        </w:numPr>
        <w:rPr>
          <w:rFonts w:cstheme="minorHAnsi"/>
          <w:b/>
          <w:bCs/>
          <w:lang w:val="en-US"/>
        </w:rPr>
      </w:pPr>
      <w:r w:rsidRPr="00321776">
        <w:rPr>
          <w:rFonts w:cstheme="minorHAnsi"/>
          <w:b/>
          <w:bCs/>
          <w:lang w:val="en-US"/>
        </w:rPr>
        <w:t>School culture and leadership</w:t>
      </w:r>
    </w:p>
    <w:p w14:paraId="29CEED75" w14:textId="77777777" w:rsidR="00411E90" w:rsidRPr="00321776" w:rsidRDefault="00411E90" w:rsidP="00411E90">
      <w:pPr>
        <w:pStyle w:val="NoSpacing"/>
        <w:rPr>
          <w:rFonts w:cstheme="minorHAnsi"/>
          <w:lang w:val="en-US"/>
        </w:rPr>
      </w:pPr>
    </w:p>
    <w:p w14:paraId="027876ED" w14:textId="77777777" w:rsidR="00411E90" w:rsidRPr="00321776" w:rsidRDefault="00411E90" w:rsidP="00411E90">
      <w:pPr>
        <w:pStyle w:val="NoSpacing"/>
        <w:rPr>
          <w:rFonts w:cstheme="minorHAnsi"/>
          <w:lang w:val="en-US"/>
        </w:rPr>
      </w:pPr>
      <w:r w:rsidRPr="00321776">
        <w:rPr>
          <w:rFonts w:cstheme="minorHAnsi"/>
          <w:lang w:val="en-US"/>
        </w:rPr>
        <w:t xml:space="preserve">Overall, one-third of staff respondents had witnessed attempts to harass or bully members of staff in both 2018 and 2020. Students and parents, and to a lesser degree other staff member (male and female), were reported to have been involved in staff harassment. Staff were considered to have been harassed on the basis of their gender, age or because of their position of authority.  </w:t>
      </w:r>
    </w:p>
    <w:p w14:paraId="627723C5" w14:textId="77777777" w:rsidR="00411E90" w:rsidRPr="00321776" w:rsidRDefault="00411E90" w:rsidP="00411E90">
      <w:pPr>
        <w:pStyle w:val="NoSpacing"/>
        <w:rPr>
          <w:rFonts w:cstheme="minorHAnsi"/>
          <w:lang w:val="en-US"/>
        </w:rPr>
      </w:pPr>
    </w:p>
    <w:p w14:paraId="0FA43193" w14:textId="77777777" w:rsidR="00411E90" w:rsidRPr="00321776" w:rsidRDefault="00411E90" w:rsidP="00411E90">
      <w:pPr>
        <w:pStyle w:val="NoSpacing"/>
        <w:rPr>
          <w:rFonts w:cstheme="minorHAnsi"/>
          <w:lang w:val="en-US"/>
        </w:rPr>
      </w:pPr>
      <w:r w:rsidRPr="00321776">
        <w:rPr>
          <w:rFonts w:cstheme="minorHAnsi"/>
          <w:lang w:val="en-US"/>
        </w:rPr>
        <w:t xml:space="preserve">The majority of staff said that there was clear leadership for tackling sexual bullying, harassment and abuse in their school (2018 and 2020). However, in 2018 only half of the secondary school staff considered that this was the case in their school. </w:t>
      </w:r>
    </w:p>
    <w:p w14:paraId="290E7D8A" w14:textId="77777777" w:rsidR="00411E90" w:rsidRPr="00321776" w:rsidRDefault="00411E90" w:rsidP="00411E90">
      <w:pPr>
        <w:pStyle w:val="NoSpacing"/>
        <w:rPr>
          <w:rFonts w:cstheme="minorHAnsi"/>
          <w:lang w:val="en-US"/>
        </w:rPr>
      </w:pPr>
    </w:p>
    <w:p w14:paraId="2BF2E642" w14:textId="77777777" w:rsidR="00411E90" w:rsidRPr="00321776" w:rsidRDefault="00411E90" w:rsidP="00411E90">
      <w:pPr>
        <w:pStyle w:val="NoSpacing"/>
        <w:rPr>
          <w:rFonts w:cstheme="minorHAnsi"/>
          <w:lang w:val="en-US"/>
        </w:rPr>
      </w:pPr>
      <w:r w:rsidRPr="00321776">
        <w:rPr>
          <w:rFonts w:cstheme="minorHAnsi"/>
          <w:lang w:val="en-US"/>
        </w:rPr>
        <w:lastRenderedPageBreak/>
        <w:t xml:space="preserve">In 2018 almost half of respondents were unsure whether staff who experience sexual bullying, harassment and abuse are well supported by school leaders. In 2020, one-third of respondents </w:t>
      </w:r>
      <w:r>
        <w:rPr>
          <w:rFonts w:cstheme="minorHAnsi"/>
          <w:lang w:val="en-US"/>
        </w:rPr>
        <w:t xml:space="preserve">in the two primary schools from which responses were received </w:t>
      </w:r>
      <w:r w:rsidRPr="00321776">
        <w:rPr>
          <w:rFonts w:cstheme="minorHAnsi"/>
          <w:lang w:val="en-US"/>
        </w:rPr>
        <w:t xml:space="preserve">were unsure. </w:t>
      </w:r>
    </w:p>
    <w:p w14:paraId="207844A0" w14:textId="77777777" w:rsidR="00411E90" w:rsidRPr="00321776" w:rsidRDefault="00411E90" w:rsidP="00411E90">
      <w:pPr>
        <w:pStyle w:val="NoSpacing"/>
        <w:rPr>
          <w:rFonts w:cstheme="minorHAnsi"/>
          <w:b/>
          <w:bCs/>
        </w:rPr>
      </w:pPr>
    </w:p>
    <w:p w14:paraId="40ED6F03" w14:textId="7D4CB167" w:rsidR="00411E90" w:rsidRPr="00321776" w:rsidRDefault="00411E90" w:rsidP="00411E90">
      <w:pPr>
        <w:pStyle w:val="NoSpacing"/>
        <w:numPr>
          <w:ilvl w:val="0"/>
          <w:numId w:val="15"/>
        </w:numPr>
        <w:rPr>
          <w:rFonts w:cstheme="minorHAnsi"/>
          <w:b/>
          <w:bCs/>
        </w:rPr>
      </w:pPr>
      <w:r w:rsidRPr="00321776">
        <w:rPr>
          <w:rFonts w:cstheme="minorHAnsi"/>
          <w:b/>
          <w:bCs/>
        </w:rPr>
        <w:t xml:space="preserve">The acceptability and knowledge of the WSA </w:t>
      </w:r>
      <w:r w:rsidR="00270A1E">
        <w:rPr>
          <w:rFonts w:cstheme="minorHAnsi"/>
          <w:b/>
          <w:bCs/>
        </w:rPr>
        <w:t>project</w:t>
      </w:r>
    </w:p>
    <w:p w14:paraId="6FC8AB77" w14:textId="77777777" w:rsidR="00411E90" w:rsidRPr="00321776" w:rsidRDefault="00411E90" w:rsidP="00411E90">
      <w:pPr>
        <w:pStyle w:val="NoSpacing"/>
        <w:rPr>
          <w:rFonts w:cstheme="minorHAnsi"/>
        </w:rPr>
      </w:pPr>
    </w:p>
    <w:p w14:paraId="0066EB39" w14:textId="77777777" w:rsidR="00411E90" w:rsidRPr="00321776" w:rsidRDefault="00411E90" w:rsidP="00411E90">
      <w:pPr>
        <w:pStyle w:val="NoSpacing"/>
        <w:rPr>
          <w:rFonts w:cstheme="minorHAnsi"/>
        </w:rPr>
      </w:pPr>
      <w:r w:rsidRPr="00321776">
        <w:rPr>
          <w:rFonts w:cstheme="minorHAnsi"/>
          <w:lang w:val="en-US"/>
        </w:rPr>
        <w:t xml:space="preserve">The first survey in 2018 found overwhelming support for issues such as relationship abuse, gender equality, sexual bullying and serious youth violence being addressed in school (88%). In the 2020 survey, </w:t>
      </w:r>
      <w:r>
        <w:rPr>
          <w:rFonts w:cstheme="minorHAnsi"/>
          <w:lang w:val="en-US"/>
        </w:rPr>
        <w:t>a smaller proportion (69%) of those responding from the two primary schools</w:t>
      </w:r>
      <w:r w:rsidRPr="00321776">
        <w:rPr>
          <w:rFonts w:cstheme="minorHAnsi"/>
          <w:lang w:val="en-US"/>
        </w:rPr>
        <w:t xml:space="preserve">, believed that schools were the right place to address such issues. </w:t>
      </w:r>
    </w:p>
    <w:p w14:paraId="075A87E8" w14:textId="77777777" w:rsidR="00411E90" w:rsidRPr="00321776" w:rsidRDefault="00411E90" w:rsidP="00411E90">
      <w:pPr>
        <w:pStyle w:val="NoSpacing"/>
        <w:rPr>
          <w:rFonts w:cstheme="minorHAnsi"/>
          <w:lang w:val="en-US"/>
        </w:rPr>
      </w:pPr>
    </w:p>
    <w:p w14:paraId="371C8A7A" w14:textId="77777777" w:rsidR="00411E90" w:rsidRPr="00321776" w:rsidRDefault="00411E90" w:rsidP="00411E90">
      <w:pPr>
        <w:pStyle w:val="NoSpacing"/>
        <w:rPr>
          <w:rFonts w:cstheme="minorHAnsi"/>
          <w:lang w:val="en-US"/>
        </w:rPr>
      </w:pPr>
      <w:r w:rsidRPr="00321776">
        <w:rPr>
          <w:rFonts w:cstheme="minorHAnsi"/>
          <w:lang w:val="en-US"/>
        </w:rPr>
        <w:t xml:space="preserve">Prior to Tender’s WSA intervention, a large proportion of staff, especially in the primary schools, had not received any training on gender-based violence or serious youth violence. In 2020, half of </w:t>
      </w:r>
      <w:r>
        <w:rPr>
          <w:rFonts w:cstheme="minorHAnsi"/>
          <w:lang w:val="en-US"/>
        </w:rPr>
        <w:t xml:space="preserve">the </w:t>
      </w:r>
      <w:r w:rsidRPr="00321776">
        <w:rPr>
          <w:rFonts w:cstheme="minorHAnsi"/>
          <w:lang w:val="en-US"/>
        </w:rPr>
        <w:t xml:space="preserve">respondents had received training delivered by Tender. The feedback from such training sessions was positive. </w:t>
      </w:r>
    </w:p>
    <w:p w14:paraId="5CF93F34" w14:textId="77777777" w:rsidR="00411E90" w:rsidRPr="00321776" w:rsidRDefault="00411E90" w:rsidP="00411E90">
      <w:pPr>
        <w:pStyle w:val="NoSpacing"/>
        <w:rPr>
          <w:rFonts w:cstheme="minorHAnsi"/>
        </w:rPr>
      </w:pPr>
    </w:p>
    <w:p w14:paraId="7D93D1A7" w14:textId="77777777" w:rsidR="00005AF2" w:rsidRDefault="00005AF2"/>
    <w:p w14:paraId="602D8973" w14:textId="4DFED811" w:rsidR="00B10735" w:rsidRDefault="00B10735"/>
    <w:p w14:paraId="44B3F578" w14:textId="77777777" w:rsidR="00B10735" w:rsidRDefault="00B10735"/>
    <w:sectPr w:rsidR="00B10735" w:rsidSect="00481A4D">
      <w:footerReference w:type="even" r:id="rId13"/>
      <w:footerReference w:type="default" r:id="rId1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D7600" w14:textId="77777777" w:rsidR="00677D4D" w:rsidRDefault="00677D4D" w:rsidP="00E015DE">
      <w:r>
        <w:separator/>
      </w:r>
    </w:p>
  </w:endnote>
  <w:endnote w:type="continuationSeparator" w:id="0">
    <w:p w14:paraId="0D20B145" w14:textId="77777777" w:rsidR="00677D4D" w:rsidRDefault="00677D4D" w:rsidP="00E01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1704203"/>
      <w:docPartObj>
        <w:docPartGallery w:val="Page Numbers (Bottom of Page)"/>
        <w:docPartUnique/>
      </w:docPartObj>
    </w:sdtPr>
    <w:sdtEndPr>
      <w:rPr>
        <w:rStyle w:val="PageNumber"/>
      </w:rPr>
    </w:sdtEndPr>
    <w:sdtContent>
      <w:p w14:paraId="7C171784" w14:textId="748E60E2" w:rsidR="00446345" w:rsidRDefault="00446345" w:rsidP="00481A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657A72" w14:textId="77777777" w:rsidR="00446345" w:rsidRDefault="00446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99081"/>
      <w:docPartObj>
        <w:docPartGallery w:val="Page Numbers (Bottom of Page)"/>
        <w:docPartUnique/>
      </w:docPartObj>
    </w:sdtPr>
    <w:sdtEndPr>
      <w:rPr>
        <w:rStyle w:val="PageNumber"/>
      </w:rPr>
    </w:sdtEndPr>
    <w:sdtContent>
      <w:p w14:paraId="35FD09E0" w14:textId="779AC2C6" w:rsidR="00446345" w:rsidRDefault="00446345" w:rsidP="00481A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FE472C" w14:textId="77777777" w:rsidR="00446345" w:rsidRDefault="00446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65B06" w14:textId="77777777" w:rsidR="00677D4D" w:rsidRDefault="00677D4D" w:rsidP="00E015DE">
      <w:r>
        <w:separator/>
      </w:r>
    </w:p>
  </w:footnote>
  <w:footnote w:type="continuationSeparator" w:id="0">
    <w:p w14:paraId="68D03FD5" w14:textId="77777777" w:rsidR="00677D4D" w:rsidRDefault="00677D4D" w:rsidP="00E015DE">
      <w:r>
        <w:continuationSeparator/>
      </w:r>
    </w:p>
  </w:footnote>
  <w:footnote w:id="1">
    <w:p w14:paraId="1130AB0B" w14:textId="2DE0F748" w:rsidR="00446345" w:rsidRDefault="00446345" w:rsidP="009528EC">
      <w:pPr>
        <w:pStyle w:val="FootnoteText"/>
      </w:pPr>
      <w:r>
        <w:rPr>
          <w:rStyle w:val="FootnoteReference"/>
        </w:rPr>
        <w:footnoteRef/>
      </w:r>
      <w:r>
        <w:t xml:space="preserve"> Tender Education and Arts (2017) Collective, holistic and continuous: a whole school approach to preventing violence against women and girls and serious youth violence, designed by Tender Education and Arts, supported by MOPAC.</w:t>
      </w:r>
    </w:p>
  </w:footnote>
  <w:footnote w:id="2">
    <w:p w14:paraId="7B1FE6FA" w14:textId="4E69FCB8" w:rsidR="00446345" w:rsidRDefault="00446345">
      <w:pPr>
        <w:pStyle w:val="FootnoteText"/>
      </w:pPr>
      <w:r>
        <w:rPr>
          <w:rStyle w:val="FootnoteReference"/>
        </w:rPr>
        <w:footnoteRef/>
      </w:r>
      <w:r>
        <w:t xml:space="preserve"> </w:t>
      </w:r>
      <w:r>
        <w:t>Fredland, N. M. (2010) Nurturing healthy relationships through a community-based interactive theatre program, Journal of Community Health Nursing, 27, pp. 107-118.</w:t>
      </w:r>
    </w:p>
  </w:footnote>
  <w:footnote w:id="3">
    <w:p w14:paraId="28B67F82" w14:textId="5958E977" w:rsidR="00446345" w:rsidRPr="009F09B2" w:rsidRDefault="00446345">
      <w:pPr>
        <w:pStyle w:val="FootnoteText"/>
        <w:rPr>
          <w:bCs/>
        </w:rPr>
      </w:pPr>
      <w:r>
        <w:rPr>
          <w:rStyle w:val="FootnoteReference"/>
        </w:rPr>
        <w:footnoteRef/>
      </w:r>
      <w:r>
        <w:t xml:space="preserve"> </w:t>
      </w:r>
      <w:r w:rsidRPr="00DF5367">
        <w:rPr>
          <w:bCs/>
          <w:lang w:val="en-US"/>
        </w:rPr>
        <w:t xml:space="preserve">Fox, C. L., Hale, R. and Gadd, D. (2014) Domestic abuse prevention education: listening to the views of young people. </w:t>
      </w:r>
      <w:r w:rsidRPr="00DF5367">
        <w:rPr>
          <w:bCs/>
          <w:i/>
          <w:lang w:val="en-US"/>
        </w:rPr>
        <w:t>Sex Education</w:t>
      </w:r>
      <w:r w:rsidRPr="00DF5367">
        <w:rPr>
          <w:bCs/>
          <w:lang w:val="en-US"/>
        </w:rPr>
        <w:t>, 14(1), pp 28-41</w:t>
      </w:r>
      <w:r>
        <w:rPr>
          <w:bCs/>
          <w:lang w:val="en-US"/>
        </w:rPr>
        <w:t>.</w:t>
      </w:r>
    </w:p>
  </w:footnote>
  <w:footnote w:id="4">
    <w:p w14:paraId="4BB5CDA4" w14:textId="7AC8E1AC" w:rsidR="00446345" w:rsidRDefault="00446345">
      <w:pPr>
        <w:pStyle w:val="FootnoteText"/>
      </w:pPr>
      <w:r>
        <w:rPr>
          <w:rStyle w:val="FootnoteReference"/>
        </w:rPr>
        <w:footnoteRef/>
      </w:r>
      <w:r>
        <w:t xml:space="preserve"> </w:t>
      </w:r>
      <w:r w:rsidRPr="009F09B2">
        <w:rPr>
          <w:bCs/>
        </w:rPr>
        <w:t xml:space="preserve">Cody C (2015) Utilising the arts to tackle child sexual exploitation, </w:t>
      </w:r>
      <w:r w:rsidRPr="009F09B2">
        <w:rPr>
          <w:bCs/>
          <w:i/>
          <w:iCs/>
        </w:rPr>
        <w:t>Safer Communities</w:t>
      </w:r>
      <w:r w:rsidRPr="009F09B2">
        <w:rPr>
          <w:bCs/>
        </w:rPr>
        <w:t>, 14 (1), pp.47-55.</w:t>
      </w:r>
    </w:p>
  </w:footnote>
  <w:footnote w:id="5">
    <w:p w14:paraId="00C8AA11" w14:textId="125C3B35" w:rsidR="00446345" w:rsidRDefault="00446345">
      <w:pPr>
        <w:pStyle w:val="FootnoteText"/>
      </w:pPr>
      <w:r>
        <w:rPr>
          <w:rStyle w:val="FootnoteReference"/>
        </w:rPr>
        <w:footnoteRef/>
      </w:r>
      <w:r>
        <w:t xml:space="preserve"> </w:t>
      </w:r>
      <w:r w:rsidRPr="008447FF">
        <w:t>DMSS Research (2012) Tender’s Healthy Relationship Education in Schools funded by Comic Relief, Final Evaluation Report</w:t>
      </w:r>
    </w:p>
  </w:footnote>
  <w:footnote w:id="6">
    <w:p w14:paraId="4357856B" w14:textId="77777777" w:rsidR="00446345" w:rsidRPr="00FD3863" w:rsidRDefault="00446345" w:rsidP="007C5762">
      <w:pPr>
        <w:pStyle w:val="FootnoteText"/>
      </w:pPr>
      <w:r>
        <w:rPr>
          <w:rStyle w:val="FootnoteReference"/>
        </w:rPr>
        <w:footnoteRef/>
      </w:r>
      <w:r>
        <w:t xml:space="preserve"> </w:t>
      </w:r>
      <w:r w:rsidRPr="00F17667">
        <w:t xml:space="preserve">Barry, M., &amp; Dowling, K. (2015). A Review of the Evidence on Enhancing Psychosocial Skills Development in Children and Young People. HPRC, National University of Ireland, Galway. </w:t>
      </w:r>
      <w:hyperlink r:id="rId1" w:history="1">
        <w:r w:rsidRPr="00F17667">
          <w:rPr>
            <w:rStyle w:val="Hyperlink"/>
          </w:rPr>
          <w:t>https://doi.org/10.13025/S8001V</w:t>
        </w:r>
      </w:hyperlink>
      <w:r>
        <w:rPr>
          <w:rStyle w:val="Hyperlink"/>
        </w:rPr>
        <w:t>;</w:t>
      </w:r>
      <w:r w:rsidRPr="00843617">
        <w:t xml:space="preserve"> </w:t>
      </w:r>
      <w:r w:rsidRPr="00650EE2">
        <w:rPr>
          <w:rStyle w:val="Hyperlink"/>
          <w:color w:val="auto"/>
          <w:u w:val="none"/>
        </w:rPr>
        <w:t>Ross, A., Duckworth, K., Smith, D. J., Wyness, G., &amp; Schoon, I. (2011) Prevention and reduction: A review of strategies for intervening early to prevent or reduce youth crime and anti-social behaviour. London: Centre for Analysis of Youth Transitions</w:t>
      </w:r>
      <w:r w:rsidRPr="00650EE2">
        <w:rPr>
          <w:rStyle w:val="Hyperlink"/>
          <w:color w:val="auto"/>
        </w:rPr>
        <w:t xml:space="preserve"> </w:t>
      </w:r>
    </w:p>
  </w:footnote>
  <w:footnote w:id="7">
    <w:p w14:paraId="4A24C870" w14:textId="77777777" w:rsidR="00446345" w:rsidRDefault="00446345" w:rsidP="008C2A4F">
      <w:pPr>
        <w:pStyle w:val="FootnoteText"/>
      </w:pPr>
      <w:r>
        <w:rPr>
          <w:rStyle w:val="FootnoteReference"/>
        </w:rPr>
        <w:footnoteRef/>
      </w:r>
      <w:r>
        <w:t xml:space="preserve"> World Health Organisation (2019)</w:t>
      </w:r>
      <w:r w:rsidRPr="00387153">
        <w:t xml:space="preserve"> </w:t>
      </w:r>
      <w:r>
        <w:t>School-based violence prevention: A practical handbook</w:t>
      </w:r>
      <w:r w:rsidRPr="00BE7126">
        <w:t xml:space="preserve"> </w:t>
      </w:r>
      <w:hyperlink r:id="rId2" w:history="1">
        <w:r w:rsidRPr="00482386">
          <w:rPr>
            <w:rStyle w:val="Hyperlink"/>
          </w:rPr>
          <w:t>https://www.who.int/publications-detail/school-based-violence-prevention-a-practical-handbook</w:t>
        </w:r>
      </w:hyperlink>
    </w:p>
  </w:footnote>
  <w:footnote w:id="8">
    <w:p w14:paraId="45DFC3AE" w14:textId="77777777" w:rsidR="00446345" w:rsidRDefault="00446345" w:rsidP="002D51E7">
      <w:pPr>
        <w:pStyle w:val="FootnoteText"/>
      </w:pPr>
      <w:r>
        <w:rPr>
          <w:rStyle w:val="FootnoteReference"/>
        </w:rPr>
        <w:footnoteRef/>
      </w:r>
      <w:r>
        <w:t xml:space="preserve"> </w:t>
      </w:r>
      <w:r w:rsidRPr="008447FF">
        <w:t>DMSS Research (2012) Tender’s Healthy Relationship Education in Schools funded by Comic Relief, Final Evaluation Report</w:t>
      </w:r>
    </w:p>
  </w:footnote>
  <w:footnote w:id="9">
    <w:p w14:paraId="60F3EFC6" w14:textId="6B664D0C" w:rsidR="00446345" w:rsidRDefault="00446345">
      <w:pPr>
        <w:pStyle w:val="FootnoteText"/>
      </w:pPr>
      <w:r>
        <w:rPr>
          <w:rStyle w:val="FootnoteReference"/>
        </w:rPr>
        <w:footnoteRef/>
      </w:r>
      <w:r>
        <w:t xml:space="preserve"> Source: Evaluation interview with head teacher in year 2.</w:t>
      </w:r>
    </w:p>
  </w:footnote>
  <w:footnote w:id="10">
    <w:p w14:paraId="21CE2DF7" w14:textId="2A7B5482" w:rsidR="00446345" w:rsidRDefault="00446345" w:rsidP="00203095">
      <w:pPr>
        <w:pStyle w:val="FootnoteText"/>
      </w:pPr>
      <w:r>
        <w:rPr>
          <w:rStyle w:val="FootnoteReference"/>
        </w:rPr>
        <w:footnoteRef/>
      </w:r>
      <w:r>
        <w:t xml:space="preserve"> Tender Education and Arts (2017) Collective, holistic and continuous: a whole school approach to preventing violence against women and girls and serious youth violence, designed by Tender Education and Arts, supported by MOPAC. </w:t>
      </w:r>
      <w:hyperlink r:id="rId3" w:history="1">
        <w:r w:rsidRPr="009C2D89">
          <w:rPr>
            <w:rStyle w:val="Hyperlink"/>
          </w:rPr>
          <w:t>https://www.london.gov.uk/sites/default/files/mopac_a_whole_school_approach_to_preventing_violence_against_women_and_girls_gangs_serious_youth_violence.pdf</w:t>
        </w:r>
      </w:hyperlink>
      <w:r>
        <w:t xml:space="preserve"> (accessed 4 July 2020).</w:t>
      </w:r>
    </w:p>
  </w:footnote>
  <w:footnote w:id="11">
    <w:p w14:paraId="3964C1DA" w14:textId="356C00C8" w:rsidR="00446345" w:rsidRDefault="00446345">
      <w:pPr>
        <w:pStyle w:val="FootnoteText"/>
      </w:pPr>
      <w:r w:rsidRPr="00C74752">
        <w:rPr>
          <w:rStyle w:val="FootnoteReference"/>
        </w:rPr>
        <w:footnoteRef/>
      </w:r>
      <w:r w:rsidRPr="00C74752">
        <w:t xml:space="preserve"> DMSS Research (2012) Tender’s Healthy Relationship Education in Schools funded by Comic Relief, Final Evaluation Report</w:t>
      </w:r>
    </w:p>
  </w:footnote>
  <w:footnote w:id="12">
    <w:p w14:paraId="79E0D059" w14:textId="39BC5A98" w:rsidR="00446345" w:rsidRDefault="00446345">
      <w:pPr>
        <w:pStyle w:val="FootnoteText"/>
      </w:pPr>
      <w:r>
        <w:rPr>
          <w:rStyle w:val="FootnoteReference"/>
        </w:rPr>
        <w:footnoteRef/>
      </w:r>
      <w:r>
        <w:t xml:space="preserve"> Stanley, N. et al. (2015) Preventing domestic abuse for children and young people (PEACH): a mixed knowledge scoping review. Public Health Research, vol. 3(7). </w:t>
      </w:r>
      <w:hyperlink r:id="rId4" w:history="1">
        <w:r w:rsidRPr="00182BC9">
          <w:rPr>
            <w:rStyle w:val="Hyperlink"/>
          </w:rPr>
          <w:t>https://pubmed.ncbi.nlm.nih.gov/26180863/</w:t>
        </w:r>
      </w:hyperlink>
    </w:p>
  </w:footnote>
  <w:footnote w:id="13">
    <w:p w14:paraId="0E21611D" w14:textId="47C2C930" w:rsidR="00446345" w:rsidRDefault="00446345" w:rsidP="007F6D6B">
      <w:pPr>
        <w:pStyle w:val="FootnoteText"/>
      </w:pPr>
      <w:r>
        <w:rPr>
          <w:rStyle w:val="FootnoteReference"/>
        </w:rPr>
        <w:footnoteRef/>
      </w:r>
      <w:r>
        <w:t xml:space="preserve"> </w:t>
      </w:r>
      <w:r w:rsidRPr="00220547">
        <w:t>van Rens, M., Haelermans, C., Groot, W. </w:t>
      </w:r>
      <w:r w:rsidRPr="0051658F">
        <w:t>&amp; H. M. van den Brink (</w:t>
      </w:r>
      <w:r>
        <w:t xml:space="preserve">2018) </w:t>
      </w:r>
      <w:r w:rsidRPr="00220547">
        <w:t xml:space="preserve">Facilitating a </w:t>
      </w:r>
      <w:r>
        <w:t>s</w:t>
      </w:r>
      <w:r w:rsidRPr="00220547">
        <w:t xml:space="preserve">uccessful </w:t>
      </w:r>
      <w:r>
        <w:t>t</w:t>
      </w:r>
      <w:r w:rsidRPr="00220547">
        <w:t xml:space="preserve">ransition to </w:t>
      </w:r>
      <w:r>
        <w:t>s</w:t>
      </w:r>
      <w:r w:rsidRPr="00220547">
        <w:t xml:space="preserve">econdary </w:t>
      </w:r>
      <w:r>
        <w:t>s</w:t>
      </w:r>
      <w:r w:rsidRPr="00220547">
        <w:t>chool: (</w:t>
      </w:r>
      <w:r>
        <w:t>h</w:t>
      </w:r>
      <w:r w:rsidRPr="00220547">
        <w:t xml:space="preserve">ow) </w:t>
      </w:r>
      <w:r>
        <w:t>d</w:t>
      </w:r>
      <w:r w:rsidRPr="00220547">
        <w:t xml:space="preserve">oes it </w:t>
      </w:r>
      <w:r>
        <w:t>w</w:t>
      </w:r>
      <w:r w:rsidRPr="00220547">
        <w:t xml:space="preserve">ork? A </w:t>
      </w:r>
      <w:r>
        <w:t>s</w:t>
      </w:r>
      <w:r w:rsidRPr="00220547">
        <w:t xml:space="preserve">ystematic </w:t>
      </w:r>
      <w:r>
        <w:t>l</w:t>
      </w:r>
      <w:r w:rsidRPr="00220547">
        <w:t xml:space="preserve">iterature </w:t>
      </w:r>
      <w:r>
        <w:t>r</w:t>
      </w:r>
      <w:r w:rsidRPr="00220547">
        <w:t>eview. </w:t>
      </w:r>
      <w:r w:rsidRPr="00220547">
        <w:rPr>
          <w:i/>
          <w:iCs/>
        </w:rPr>
        <w:t>Adolescent Res Rev</w:t>
      </w:r>
      <w:r w:rsidRPr="00220547">
        <w:t> 3,</w:t>
      </w:r>
      <w:r w:rsidRPr="00220547">
        <w:rPr>
          <w:b/>
          <w:bCs/>
        </w:rPr>
        <w:t> </w:t>
      </w:r>
      <w:r w:rsidRPr="00220547">
        <w:t xml:space="preserve">43–56 (2018). </w:t>
      </w:r>
      <w:hyperlink r:id="rId5" w:history="1">
        <w:r w:rsidRPr="001461DE">
          <w:rPr>
            <w:rStyle w:val="Hyperlink"/>
          </w:rPr>
          <w:t>https://doi.org/10.1007/s40894-017-0063-2</w:t>
        </w:r>
      </w:hyperlink>
      <w:r>
        <w:t xml:space="preserve"> </w:t>
      </w:r>
    </w:p>
  </w:footnote>
  <w:footnote w:id="14">
    <w:p w14:paraId="2D21C64B" w14:textId="317A103D" w:rsidR="00446345" w:rsidRDefault="00446345">
      <w:pPr>
        <w:pStyle w:val="FootnoteText"/>
      </w:pPr>
      <w:r>
        <w:rPr>
          <w:rStyle w:val="FootnoteReference"/>
        </w:rPr>
        <w:footnoteRef/>
      </w:r>
      <w:r>
        <w:t xml:space="preserve"> World Health Organisation (2019)</w:t>
      </w:r>
      <w:r w:rsidRPr="00387153">
        <w:t xml:space="preserve"> </w:t>
      </w:r>
      <w:r>
        <w:t>School-based violence prevention: A practical handbook</w:t>
      </w:r>
      <w:r w:rsidRPr="00BE7126">
        <w:t xml:space="preserve"> </w:t>
      </w:r>
      <w:hyperlink r:id="rId6" w:history="1">
        <w:r w:rsidRPr="00482386">
          <w:rPr>
            <w:rStyle w:val="Hyperlink"/>
          </w:rPr>
          <w:t>https://www.who.int/publications-detail/school-based-violence-prevention-a-practical-handbook</w:t>
        </w:r>
      </w:hyperlink>
    </w:p>
  </w:footnote>
  <w:footnote w:id="15">
    <w:p w14:paraId="41E2B30F" w14:textId="48F141F1" w:rsidR="00446345" w:rsidRDefault="00446345">
      <w:pPr>
        <w:pStyle w:val="FootnoteText"/>
      </w:pPr>
      <w:r>
        <w:rPr>
          <w:rStyle w:val="FootnoteReference"/>
        </w:rPr>
        <w:footnoteRef/>
      </w:r>
      <w:r>
        <w:t xml:space="preserve"> Harris, J. (2017) Evaluation of the Alex project ‘hub and spoke’ programme of CSE service development: final report, The Alexi Project, University of Bedfordshire, </w:t>
      </w:r>
      <w:hyperlink r:id="rId7" w:history="1">
        <w:r w:rsidRPr="001461DE">
          <w:rPr>
            <w:rStyle w:val="Hyperlink"/>
          </w:rPr>
          <w:t>https://www.beds.ac.uk/media/87236/final-report-alexi-project-evaluation.pdf</w:t>
        </w:r>
      </w:hyperlink>
      <w:r>
        <w:t xml:space="preserve"> </w:t>
      </w:r>
    </w:p>
  </w:footnote>
  <w:footnote w:id="16">
    <w:p w14:paraId="4C5F8634" w14:textId="77777777" w:rsidR="00446345" w:rsidRDefault="00446345" w:rsidP="00DA53FF">
      <w:pPr>
        <w:pStyle w:val="FootnoteText"/>
      </w:pPr>
      <w:r>
        <w:rPr>
          <w:rStyle w:val="FootnoteReference"/>
        </w:rPr>
        <w:footnoteRef/>
      </w:r>
      <w:r>
        <w:t xml:space="preserve"> Bubb, S. &amp; E. Earley (2012) The use of training days: finding time for teachers’ professional development, </w:t>
      </w:r>
      <w:r w:rsidRPr="0051010A">
        <w:rPr>
          <w:i/>
          <w:iCs/>
        </w:rPr>
        <w:t>Journal for Educational Research</w:t>
      </w:r>
      <w:r>
        <w:t xml:space="preserve">, Vol. 55(3). </w:t>
      </w:r>
      <w:hyperlink r:id="rId8" w:history="1">
        <w:r w:rsidRPr="001461DE">
          <w:rPr>
            <w:rStyle w:val="Hyperlink"/>
          </w:rPr>
          <w:t>https://doi.org/10.1080/00131881.2013.825161</w:t>
        </w:r>
      </w:hyperlink>
    </w:p>
  </w:footnote>
  <w:footnote w:id="17">
    <w:p w14:paraId="30811633" w14:textId="36F78C49" w:rsidR="00446345" w:rsidRDefault="00446345">
      <w:pPr>
        <w:pStyle w:val="FootnoteText"/>
      </w:pPr>
      <w:r>
        <w:rPr>
          <w:rStyle w:val="FootnoteReference"/>
        </w:rPr>
        <w:footnoteRef/>
      </w:r>
      <w:r>
        <w:t xml:space="preserve"> </w:t>
      </w:r>
      <w:r w:rsidRPr="00527073">
        <w:t xml:space="preserve">World Health Organisation (2019) School-based violence prevention: A practical handbook </w:t>
      </w:r>
      <w:hyperlink r:id="rId9" w:history="1">
        <w:r w:rsidRPr="00527073">
          <w:rPr>
            <w:rStyle w:val="Hyperlink"/>
          </w:rPr>
          <w:t>https://www.who.int/publications-detail/school-based-violence-prevention-a-practical-handbook</w:t>
        </w:r>
      </w:hyperlink>
    </w:p>
  </w:footnote>
  <w:footnote w:id="18">
    <w:p w14:paraId="62205DCF" w14:textId="288BB772" w:rsidR="00446345" w:rsidRPr="00AE695F" w:rsidRDefault="00446345">
      <w:pPr>
        <w:pStyle w:val="FootnoteText"/>
        <w:rPr>
          <w:lang w:val="en-US"/>
        </w:rPr>
      </w:pPr>
      <w:r>
        <w:rPr>
          <w:rStyle w:val="FootnoteReference"/>
        </w:rPr>
        <w:footnoteRef/>
      </w:r>
      <w:r>
        <w:t xml:space="preserve"> </w:t>
      </w:r>
      <w:r w:rsidRPr="00527073">
        <w:t xml:space="preserve">World Health Organisation (2019) School-based violence prevention: A practical handbook </w:t>
      </w:r>
      <w:hyperlink r:id="rId10" w:history="1">
        <w:r w:rsidRPr="00527073">
          <w:rPr>
            <w:rStyle w:val="Hyperlink"/>
          </w:rPr>
          <w:t>https://www.who.int/publications-detail/school-based-violence-prevention-a-practical-handbook</w:t>
        </w:r>
      </w:hyperlink>
    </w:p>
  </w:footnote>
  <w:footnote w:id="19">
    <w:p w14:paraId="656DB01D" w14:textId="04E72F19" w:rsidR="00446345" w:rsidRDefault="00446345" w:rsidP="00CF3533">
      <w:pPr>
        <w:pStyle w:val="FootnoteText"/>
      </w:pPr>
      <w:r>
        <w:rPr>
          <w:rStyle w:val="FootnoteReference"/>
        </w:rPr>
        <w:footnoteRef/>
      </w:r>
      <w:r>
        <w:t xml:space="preserve"> </w:t>
      </w:r>
      <w:r w:rsidRPr="00F549BE">
        <w:t xml:space="preserve">Bell, M., Cordingley, P., Isham, C. &amp; Davis, R. (2010) Report of Professional Practitioner Use of Research Review: Practitioner engagement in and/or with research. </w:t>
      </w:r>
      <w:r w:rsidRPr="000530F2">
        <w:t>Coventry.</w:t>
      </w:r>
      <w:r>
        <w:t xml:space="preserve"> </w:t>
      </w:r>
      <w:hyperlink r:id="rId11" w:history="1">
        <w:r w:rsidRPr="003F20F3">
          <w:rPr>
            <w:rStyle w:val="Hyperlink"/>
          </w:rPr>
          <w:t>http://www.curee.co.uk/files/publication/1297423037/Practitioner%20Use%20of%20Research%20Review.pdf</w:t>
        </w:r>
      </w:hyperlink>
      <w:r>
        <w:t xml:space="preserve"> (accessed 17</w:t>
      </w:r>
      <w:r>
        <w:rPr>
          <w:vertAlign w:val="superscript"/>
        </w:rPr>
        <w:t xml:space="preserve"> </w:t>
      </w:r>
      <w:r>
        <w:t>July 2020)</w:t>
      </w:r>
    </w:p>
  </w:footnote>
  <w:footnote w:id="20">
    <w:p w14:paraId="3C0A472A" w14:textId="77777777" w:rsidR="00446345" w:rsidRDefault="00446345" w:rsidP="00CF3533">
      <w:pPr>
        <w:pStyle w:val="FootnoteText"/>
      </w:pPr>
      <w:r>
        <w:rPr>
          <w:rStyle w:val="FootnoteReference"/>
        </w:rPr>
        <w:footnoteRef/>
      </w:r>
      <w:r>
        <w:t xml:space="preserve"> </w:t>
      </w:r>
      <w:r w:rsidRPr="00DA53FF">
        <w:t xml:space="preserve">Hayes, D., Mills, M., Christie, P., &amp; Lingard, B. (2006) </w:t>
      </w:r>
      <w:r w:rsidRPr="00DA53FF">
        <w:rPr>
          <w:i/>
        </w:rPr>
        <w:t>Teachers and schooling: Making a difference</w:t>
      </w:r>
      <w:r w:rsidRPr="00DA53FF">
        <w:t>. Sydney: Allen and Unwin.</w:t>
      </w:r>
      <w:r>
        <w:t>;</w:t>
      </w:r>
      <w:r w:rsidRPr="00A55B1C">
        <w:rPr>
          <w:rFonts w:eastAsia="Times New Roman" w:cstheme="minorHAnsi"/>
        </w:rPr>
        <w:t xml:space="preserve"> </w:t>
      </w:r>
      <w:r w:rsidRPr="00A55B1C">
        <w:t xml:space="preserve">Stoll, L., Bolam, R., McMahon, A., Wallace, M., &amp; Thomas, S. (2006) Professional learning communities: A review of the literature. </w:t>
      </w:r>
      <w:r w:rsidRPr="00A55B1C">
        <w:rPr>
          <w:i/>
        </w:rPr>
        <w:t>Journal of Educational Change</w:t>
      </w:r>
      <w:r w:rsidRPr="00A55B1C">
        <w:t xml:space="preserve">, </w:t>
      </w:r>
      <w:r w:rsidRPr="00A55B1C">
        <w:rPr>
          <w:i/>
        </w:rPr>
        <w:t>7</w:t>
      </w:r>
      <w:r w:rsidRPr="00A55B1C">
        <w:t>(4), 221–258</w:t>
      </w:r>
      <w:r>
        <w:t xml:space="preserve">; </w:t>
      </w:r>
      <w:r w:rsidRPr="00B77DCB">
        <w:t xml:space="preserve">Cordingley, P (2012), </w:t>
      </w:r>
      <w:r w:rsidRPr="00B77DCB">
        <w:rPr>
          <w:i/>
        </w:rPr>
        <w:t>The role of professional learning in determining the profession’s future</w:t>
      </w:r>
      <w:r w:rsidRPr="00B77DCB">
        <w:t>, Centre for the Use of Research and Evidence in Education (CUREE), support paper for presentation to the international invitation seminar on the Future of the Teaching Profession held at Churchill College Cambridge on 16/17</w:t>
      </w:r>
      <w:r w:rsidRPr="00B77DCB">
        <w:rPr>
          <w:vertAlign w:val="superscript"/>
        </w:rPr>
        <w:t>th</w:t>
      </w:r>
      <w:r w:rsidRPr="00B77DCB">
        <w:t xml:space="preserve"> February 2012</w:t>
      </w:r>
      <w:r w:rsidRPr="00A55B1C">
        <w:t>.</w:t>
      </w:r>
    </w:p>
  </w:footnote>
  <w:footnote w:id="21">
    <w:p w14:paraId="40971C5C" w14:textId="2BCAE45D" w:rsidR="00446345" w:rsidRPr="00602635" w:rsidRDefault="00446345">
      <w:pPr>
        <w:pStyle w:val="FootnoteText"/>
        <w:rPr>
          <w:lang w:val="en-US"/>
        </w:rPr>
      </w:pPr>
      <w:r>
        <w:rPr>
          <w:rStyle w:val="FootnoteReference"/>
        </w:rPr>
        <w:footnoteRef/>
      </w:r>
      <w:r>
        <w:t xml:space="preserve"> </w:t>
      </w:r>
      <w:r w:rsidRPr="00602635">
        <w:rPr>
          <w:lang w:val="en-US"/>
        </w:rPr>
        <w:t xml:space="preserve">Davis, M. K. and Gidycz, C. A. (2000) Child sexual abuse prevention programs: A meta-analysis. </w:t>
      </w:r>
      <w:r w:rsidRPr="00602635">
        <w:rPr>
          <w:i/>
          <w:lang w:val="en-US"/>
        </w:rPr>
        <w:t>Journal of Clinical Child Psychology</w:t>
      </w:r>
      <w:r w:rsidRPr="00602635">
        <w:rPr>
          <w:lang w:val="en-US"/>
        </w:rPr>
        <w:t>, 29(2), pp 257-265.</w:t>
      </w:r>
    </w:p>
  </w:footnote>
  <w:footnote w:id="22">
    <w:p w14:paraId="43C248D3" w14:textId="7E134EF1" w:rsidR="00446345" w:rsidRPr="00580E97" w:rsidRDefault="00446345">
      <w:pPr>
        <w:pStyle w:val="FootnoteText"/>
      </w:pPr>
      <w:r>
        <w:rPr>
          <w:rStyle w:val="FootnoteReference"/>
        </w:rPr>
        <w:footnoteRef/>
      </w:r>
      <w:r>
        <w:t xml:space="preserve"> </w:t>
      </w:r>
      <w:r w:rsidRPr="006A31DF">
        <w:t xml:space="preserve">Bovarnick, S. with D’Arcy, K. (2018) Let’s talk about sexual violence: involving young people in preventative peer education. In Beckett, H. and Pearce, J. (eds.) </w:t>
      </w:r>
      <w:r w:rsidRPr="006A31DF">
        <w:rPr>
          <w:i/>
        </w:rPr>
        <w:t>Understanding and Responding to Child Sexual Exploitation.</w:t>
      </w:r>
      <w:r w:rsidRPr="006A31DF">
        <w:t xml:space="preserve"> London: Routledge, pp 69-82.</w:t>
      </w:r>
    </w:p>
  </w:footnote>
  <w:footnote w:id="23">
    <w:p w14:paraId="6B16D7C7" w14:textId="45C86EF5" w:rsidR="00446345" w:rsidRPr="00274519" w:rsidRDefault="00446345">
      <w:pPr>
        <w:pStyle w:val="FootnoteText"/>
        <w:rPr>
          <w:lang w:val="en-US"/>
        </w:rPr>
      </w:pPr>
      <w:r>
        <w:rPr>
          <w:rStyle w:val="FootnoteReference"/>
        </w:rPr>
        <w:footnoteRef/>
      </w:r>
      <w:r>
        <w:t xml:space="preserve"> </w:t>
      </w:r>
      <w:r w:rsidRPr="009C5F79">
        <w:rPr>
          <w:lang w:val="en-US"/>
        </w:rPr>
        <w:t xml:space="preserve">Pound P., Denford S. and Shucksmith J. (2017) What is best practice in sex and relationship education? A synthesis of evidence, including stakeholders’ views. </w:t>
      </w:r>
      <w:r w:rsidRPr="009C5F79">
        <w:rPr>
          <w:i/>
          <w:lang w:val="en-US"/>
        </w:rPr>
        <w:t>BMJ Open</w:t>
      </w:r>
      <w:r w:rsidRPr="009C5F79">
        <w:rPr>
          <w:lang w:val="en-US"/>
        </w:rPr>
        <w:t>,</w:t>
      </w:r>
      <w:r w:rsidRPr="009C5F79">
        <w:t xml:space="preserve"> </w:t>
      </w:r>
      <w:r w:rsidRPr="009C5F79">
        <w:rPr>
          <w:lang w:val="en-US"/>
        </w:rPr>
        <w:t>https://bmjopen.bmj.com/content/bmjopen/7/5/e014791.full.pdf, accessed 10 March 2019.</w:t>
      </w:r>
    </w:p>
  </w:footnote>
  <w:footnote w:id="24">
    <w:p w14:paraId="5D445030" w14:textId="77777777" w:rsidR="00446345" w:rsidRPr="00223B54" w:rsidRDefault="00446345" w:rsidP="00223B54">
      <w:pPr>
        <w:pStyle w:val="FootnoteText"/>
        <w:rPr>
          <w:lang w:val="en-US"/>
        </w:rPr>
      </w:pPr>
      <w:r>
        <w:rPr>
          <w:rStyle w:val="FootnoteReference"/>
        </w:rPr>
        <w:footnoteRef/>
      </w:r>
      <w:r>
        <w:t xml:space="preserve"> </w:t>
      </w:r>
      <w:r w:rsidRPr="00223B54">
        <w:rPr>
          <w:lang w:val="en-US"/>
        </w:rPr>
        <w:t xml:space="preserve">Stanley, N., Ellis, J., Farrelly, N., Hollinghurst, S., Baily, S. and Downe, S. (2015) Preventing domestic abuse for children and young people: a review of school-based interventions. </w:t>
      </w:r>
      <w:r w:rsidRPr="00223B54">
        <w:rPr>
          <w:i/>
          <w:iCs/>
          <w:lang w:val="en-US"/>
        </w:rPr>
        <w:t>Children and Youth Services Review</w:t>
      </w:r>
      <w:r w:rsidRPr="00223B54">
        <w:rPr>
          <w:lang w:val="en-US"/>
        </w:rPr>
        <w:t>, 59, pp 120–131.</w:t>
      </w:r>
    </w:p>
    <w:p w14:paraId="18B5739F" w14:textId="20C53C9F" w:rsidR="00446345" w:rsidRPr="00C44EB5" w:rsidRDefault="00446345">
      <w:pPr>
        <w:pStyle w:val="FootnoteText"/>
        <w:rPr>
          <w:lang w:val="en-US"/>
        </w:rPr>
      </w:pPr>
    </w:p>
  </w:footnote>
  <w:footnote w:id="25">
    <w:p w14:paraId="78480D1C" w14:textId="3C8B8E0B" w:rsidR="00446345" w:rsidRPr="00C171EB" w:rsidRDefault="00446345">
      <w:pPr>
        <w:pStyle w:val="FootnoteText"/>
      </w:pPr>
      <w:r>
        <w:rPr>
          <w:rStyle w:val="FootnoteReference"/>
        </w:rPr>
        <w:footnoteRef/>
      </w:r>
      <w:r>
        <w:t xml:space="preserve"> </w:t>
      </w:r>
      <w:r>
        <w:rPr>
          <w:lang w:val="en-US"/>
        </w:rPr>
        <w:t xml:space="preserve">It is interesting to note that students themselves wanted greater input from the project: </w:t>
      </w:r>
      <w:r w:rsidRPr="00513E44">
        <w:t xml:space="preserve">89% of year 6-8 students and 62% of year 9-10 students said they wanted more sessions with Tender </w:t>
      </w:r>
      <w:r w:rsidRPr="007F1B38">
        <w:t>(see appendix 3)</w:t>
      </w:r>
      <w:r w:rsidRPr="00513E44">
        <w:t xml:space="preserve"> </w:t>
      </w:r>
    </w:p>
  </w:footnote>
  <w:footnote w:id="26">
    <w:p w14:paraId="3D6D4396" w14:textId="38A48FAC" w:rsidR="00446345" w:rsidRPr="00A344DF" w:rsidRDefault="00446345">
      <w:pPr>
        <w:pStyle w:val="FootnoteText"/>
        <w:rPr>
          <w:highlight w:val="yellow"/>
          <w:lang w:val="en-US"/>
        </w:rPr>
      </w:pPr>
      <w:r>
        <w:rPr>
          <w:rStyle w:val="FootnoteReference"/>
        </w:rPr>
        <w:footnoteRef/>
      </w:r>
      <w:r>
        <w:t xml:space="preserve"> </w:t>
      </w:r>
      <w:r w:rsidRPr="00A344DF">
        <w:rPr>
          <w:lang w:val="en-US"/>
        </w:rPr>
        <w:t xml:space="preserve">Beckett, H. with Brodie, I., Factor, F., Melrose, M., Pearce, J., Pitts, J., Shuker, L. and Warrington, C. (2013) </w:t>
      </w:r>
      <w:r w:rsidRPr="00A344DF">
        <w:rPr>
          <w:i/>
          <w:iCs/>
          <w:lang w:val="en-US"/>
        </w:rPr>
        <w:t>It’s wrong… but you get used to it: a qualitative study of gang-associated sexual violence towards, and exploitation of, young people in England.</w:t>
      </w:r>
      <w:r w:rsidRPr="00A344DF">
        <w:rPr>
          <w:lang w:val="en-US"/>
        </w:rPr>
        <w:t xml:space="preserve"> London: Office of the Children’s Rights Commissioner in England.</w:t>
      </w:r>
    </w:p>
  </w:footnote>
  <w:footnote w:id="27">
    <w:p w14:paraId="172ABF81" w14:textId="2557E99E" w:rsidR="00446345" w:rsidRPr="00376677" w:rsidRDefault="00446345" w:rsidP="0086050F">
      <w:pPr>
        <w:pStyle w:val="FootnoteText"/>
        <w:rPr>
          <w:lang w:val="en-US"/>
        </w:rPr>
      </w:pPr>
      <w:r>
        <w:rPr>
          <w:rStyle w:val="FootnoteReference"/>
        </w:rPr>
        <w:footnoteRef/>
      </w:r>
      <w:r>
        <w:t xml:space="preserve"> </w:t>
      </w:r>
      <w:r w:rsidRPr="00EE6AAF">
        <w:rPr>
          <w:lang w:val="en-US"/>
        </w:rPr>
        <w:t xml:space="preserve">Pound P., Denford S. and Shucksmith J. (2017) What is best practice in sex and relationship education? A synthesis of evidence, including stakeholders’ views. </w:t>
      </w:r>
      <w:r w:rsidRPr="00EE6AAF">
        <w:rPr>
          <w:i/>
          <w:lang w:val="en-US"/>
        </w:rPr>
        <w:t>BMJ Open</w:t>
      </w:r>
      <w:r w:rsidRPr="00EE6AAF">
        <w:rPr>
          <w:lang w:val="en-US"/>
        </w:rPr>
        <w:t>,</w:t>
      </w:r>
      <w:r w:rsidRPr="00EE6AAF">
        <w:t xml:space="preserve"> </w:t>
      </w:r>
      <w:r w:rsidRPr="00EE6AAF">
        <w:rPr>
          <w:lang w:val="en-US"/>
        </w:rPr>
        <w:t xml:space="preserve">https://bmjopen.bmj.com/content/bmjopen/7/5/e014791.full.pdf, accessed 10 </w:t>
      </w:r>
      <w:r>
        <w:rPr>
          <w:lang w:val="en-US"/>
        </w:rPr>
        <w:t>July</w:t>
      </w:r>
      <w:r w:rsidRPr="00EE6AAF">
        <w:rPr>
          <w:lang w:val="en-US"/>
        </w:rPr>
        <w:t xml:space="preserve"> 20</w:t>
      </w:r>
      <w:r>
        <w:rPr>
          <w:lang w:val="en-US"/>
        </w:rPr>
        <w:t>20</w:t>
      </w:r>
    </w:p>
  </w:footnote>
  <w:footnote w:id="28">
    <w:p w14:paraId="6F1A40A9" w14:textId="1481ACB1" w:rsidR="00446345" w:rsidRPr="00A059A6" w:rsidRDefault="00446345">
      <w:pPr>
        <w:pStyle w:val="FootnoteText"/>
        <w:rPr>
          <w:lang w:val="en-US"/>
        </w:rPr>
      </w:pPr>
      <w:r>
        <w:rPr>
          <w:rStyle w:val="FootnoteReference"/>
        </w:rPr>
        <w:footnoteRef/>
      </w:r>
      <w:r>
        <w:t xml:space="preserve"> </w:t>
      </w:r>
      <w:r w:rsidRPr="00A059A6">
        <w:rPr>
          <w:lang w:val="en-US"/>
        </w:rPr>
        <w:t xml:space="preserve">D’Arcy, K., Dhaliwal, S., Thomas, R. with Brodie, I. and Pearce, J. (2015) </w:t>
      </w:r>
      <w:r w:rsidRPr="00A059A6">
        <w:rPr>
          <w:i/>
          <w:lang w:val="en-US"/>
        </w:rPr>
        <w:t xml:space="preserve">Families and communities against Child Sexual Exploitation (FCASE) Final Evaluation Report. </w:t>
      </w:r>
      <w:r w:rsidRPr="00A059A6">
        <w:rPr>
          <w:lang w:val="en-US"/>
        </w:rPr>
        <w:t>Luton: University of Bedfordshire.</w:t>
      </w:r>
    </w:p>
  </w:footnote>
  <w:footnote w:id="29">
    <w:p w14:paraId="37E92507" w14:textId="21729F3A" w:rsidR="00446345" w:rsidRDefault="00446345">
      <w:pPr>
        <w:pStyle w:val="FootnoteText"/>
      </w:pPr>
      <w:r>
        <w:rPr>
          <w:rStyle w:val="FootnoteReference"/>
        </w:rPr>
        <w:footnoteRef/>
      </w:r>
      <w:r>
        <w:t xml:space="preserve"> </w:t>
      </w:r>
      <w:r w:rsidRPr="00DF5367">
        <w:rPr>
          <w:bCs/>
          <w:lang w:val="en-US"/>
        </w:rPr>
        <w:t xml:space="preserve">Fox, C. L., Hale, R. and Gadd, D. (2014) Domestic abuse prevention education: listening to the views of young people. </w:t>
      </w:r>
      <w:r w:rsidRPr="00DF5367">
        <w:rPr>
          <w:bCs/>
          <w:i/>
          <w:lang w:val="en-US"/>
        </w:rPr>
        <w:t>Sex Education</w:t>
      </w:r>
      <w:r w:rsidRPr="00DF5367">
        <w:rPr>
          <w:bCs/>
          <w:lang w:val="en-US"/>
        </w:rPr>
        <w:t>, 14(1), pp 28-41.</w:t>
      </w:r>
    </w:p>
  </w:footnote>
  <w:footnote w:id="30">
    <w:p w14:paraId="14B48FBA" w14:textId="1B3181AE" w:rsidR="00446345" w:rsidRPr="00DF5367" w:rsidRDefault="00446345">
      <w:pPr>
        <w:pStyle w:val="FootnoteText"/>
        <w:rPr>
          <w:bCs/>
          <w:lang w:val="en-US"/>
        </w:rPr>
      </w:pPr>
      <w:r>
        <w:rPr>
          <w:rStyle w:val="FootnoteReference"/>
        </w:rPr>
        <w:footnoteRef/>
      </w:r>
      <w:r>
        <w:t xml:space="preserve"> </w:t>
      </w:r>
      <w:r w:rsidRPr="00DF5367">
        <w:rPr>
          <w:bCs/>
          <w:lang w:val="en-US"/>
        </w:rPr>
        <w:t xml:space="preserve">Fox, C. L., Hale, R. and Gadd, D. (2014) Domestic abuse prevention education: listening to the views of young people. </w:t>
      </w:r>
      <w:r w:rsidRPr="00DF5367">
        <w:rPr>
          <w:bCs/>
          <w:i/>
          <w:lang w:val="en-US"/>
        </w:rPr>
        <w:t>Sex Education</w:t>
      </w:r>
      <w:r w:rsidRPr="00DF5367">
        <w:rPr>
          <w:bCs/>
          <w:lang w:val="en-US"/>
        </w:rPr>
        <w:t>, 14(1), pp 28-41.</w:t>
      </w:r>
    </w:p>
  </w:footnote>
  <w:footnote w:id="31">
    <w:p w14:paraId="752AC436" w14:textId="5826B4D6" w:rsidR="00446345" w:rsidRPr="00DF5367" w:rsidRDefault="00446345" w:rsidP="00DF5367">
      <w:pPr>
        <w:pBdr>
          <w:top w:val="nil"/>
          <w:left w:val="nil"/>
          <w:bottom w:val="nil"/>
          <w:right w:val="nil"/>
          <w:between w:val="nil"/>
          <w:bar w:val="nil"/>
        </w:pBdr>
        <w:rPr>
          <w:rFonts w:ascii="Calibri" w:eastAsia="Calibri" w:hAnsi="Calibri" w:cs="Calibri"/>
          <w:color w:val="000000"/>
          <w:u w:color="000000"/>
          <w:bdr w:val="nil"/>
          <w:lang w:val="en-US"/>
        </w:rPr>
      </w:pPr>
      <w:r>
        <w:rPr>
          <w:rStyle w:val="FootnoteReference"/>
        </w:rPr>
        <w:footnoteRef/>
      </w:r>
      <w:r>
        <w:t xml:space="preserve"> </w:t>
      </w:r>
      <w:r w:rsidRPr="00DF5367">
        <w:rPr>
          <w:sz w:val="20"/>
          <w:szCs w:val="20"/>
          <w:lang w:val="en-US"/>
        </w:rPr>
        <w:t xml:space="preserve">Hale, D., Fox, C. and Gadd, D. (2012) </w:t>
      </w:r>
      <w:r w:rsidRPr="00DF5367">
        <w:rPr>
          <w:i/>
          <w:sz w:val="20"/>
          <w:szCs w:val="20"/>
          <w:lang w:val="en-US"/>
        </w:rPr>
        <w:t>RE-aDAPt!</w:t>
      </w:r>
      <w:r w:rsidRPr="00DF5367">
        <w:rPr>
          <w:sz w:val="20"/>
          <w:szCs w:val="20"/>
          <w:lang w:val="en-US"/>
        </w:rPr>
        <w:t xml:space="preserve"> </w:t>
      </w:r>
      <w:r w:rsidRPr="00DF5367">
        <w:rPr>
          <w:i/>
          <w:sz w:val="20"/>
          <w:szCs w:val="20"/>
          <w:lang w:val="en-US"/>
        </w:rPr>
        <w:t>Research Report: Evaluation of three European schools-based domestic violence prevention education programmes. First evaluation report</w:t>
      </w:r>
      <w:r>
        <w:rPr>
          <w:i/>
          <w:sz w:val="20"/>
          <w:szCs w:val="20"/>
          <w:lang w:val="en-US"/>
        </w:rPr>
        <w:t xml:space="preserve">; </w:t>
      </w:r>
      <w:r w:rsidRPr="00DF5367">
        <w:rPr>
          <w:rFonts w:ascii="Calibri" w:eastAsia="Calibri" w:hAnsi="Calibri" w:cs="Calibri"/>
          <w:color w:val="000000"/>
          <w:sz w:val="20"/>
          <w:szCs w:val="20"/>
          <w:u w:color="000000"/>
          <w:bdr w:val="nil"/>
          <w:lang w:val="en-US"/>
        </w:rPr>
        <w:t xml:space="preserve">Pound P., Denford S. and Shucksmith J. (2017) What is best practice in sex and relationship education? A synthesis of evidence, including stakeholders’ views. </w:t>
      </w:r>
      <w:r w:rsidRPr="00DF5367">
        <w:rPr>
          <w:rFonts w:ascii="Calibri" w:eastAsia="Calibri" w:hAnsi="Calibri" w:cs="Calibri"/>
          <w:i/>
          <w:color w:val="000000"/>
          <w:sz w:val="20"/>
          <w:szCs w:val="20"/>
          <w:u w:color="000000"/>
          <w:bdr w:val="nil"/>
          <w:lang w:val="en-US"/>
        </w:rPr>
        <w:t>BMJ Open</w:t>
      </w:r>
      <w:r w:rsidRPr="00DF5367">
        <w:rPr>
          <w:rFonts w:ascii="Calibri" w:eastAsia="Calibri" w:hAnsi="Calibri" w:cs="Calibri"/>
          <w:color w:val="000000"/>
          <w:sz w:val="20"/>
          <w:szCs w:val="20"/>
          <w:u w:color="000000"/>
          <w:bdr w:val="nil"/>
          <w:lang w:val="en-US"/>
        </w:rPr>
        <w:t>,</w:t>
      </w:r>
      <w:r w:rsidRPr="00DF5367">
        <w:rPr>
          <w:rFonts w:ascii="Calibri" w:eastAsia="Calibri" w:hAnsi="Calibri" w:cs="Calibri"/>
          <w:color w:val="000000"/>
          <w:sz w:val="20"/>
          <w:szCs w:val="20"/>
          <w:u w:color="000000"/>
          <w:bdr w:val="nil"/>
        </w:rPr>
        <w:t xml:space="preserve"> </w:t>
      </w:r>
      <w:hyperlink r:id="rId12" w:history="1">
        <w:r w:rsidRPr="003F20F3">
          <w:rPr>
            <w:rStyle w:val="Hyperlink"/>
            <w:rFonts w:ascii="Calibri" w:eastAsia="Calibri" w:hAnsi="Calibri" w:cs="Calibri"/>
            <w:sz w:val="20"/>
            <w:szCs w:val="20"/>
            <w:bdr w:val="nil"/>
            <w:lang w:val="en-US"/>
          </w:rPr>
          <w:t>https://bmjopen.bmj.com/content/bmjopen/7/5/e014791.full.pdf</w:t>
        </w:r>
      </w:hyperlink>
      <w:r>
        <w:rPr>
          <w:rFonts w:ascii="Calibri" w:eastAsia="Calibri" w:hAnsi="Calibri" w:cs="Calibri"/>
          <w:color w:val="000000"/>
          <w:sz w:val="20"/>
          <w:szCs w:val="20"/>
          <w:u w:color="000000"/>
          <w:bdr w:val="nil"/>
          <w:lang w:val="en-US"/>
        </w:rPr>
        <w:t xml:space="preserve"> (</w:t>
      </w:r>
      <w:r w:rsidRPr="00DF5367">
        <w:rPr>
          <w:rFonts w:ascii="Calibri" w:eastAsia="Calibri" w:hAnsi="Calibri" w:cs="Calibri"/>
          <w:color w:val="000000"/>
          <w:sz w:val="20"/>
          <w:szCs w:val="20"/>
          <w:u w:color="000000"/>
          <w:bdr w:val="nil"/>
          <w:lang w:val="en-US"/>
        </w:rPr>
        <w:t>accessed 10 July 2020</w:t>
      </w:r>
      <w:r>
        <w:rPr>
          <w:rFonts w:ascii="Calibri" w:eastAsia="Calibri" w:hAnsi="Calibri" w:cs="Calibri"/>
          <w:color w:val="000000"/>
          <w:sz w:val="20"/>
          <w:szCs w:val="20"/>
          <w:u w:color="000000"/>
          <w:bdr w:val="nil"/>
          <w:lang w:val="en-US"/>
        </w:rPr>
        <w:t>).</w:t>
      </w:r>
    </w:p>
  </w:footnote>
  <w:footnote w:id="32">
    <w:p w14:paraId="19D4D44E" w14:textId="5CA45B7F" w:rsidR="00446345" w:rsidRDefault="00446345">
      <w:pPr>
        <w:pStyle w:val="FootnoteText"/>
      </w:pPr>
      <w:r>
        <w:rPr>
          <w:rStyle w:val="FootnoteReference"/>
        </w:rPr>
        <w:footnoteRef/>
      </w:r>
      <w:r>
        <w:t xml:space="preserve"> See the front cover for an example of a ‘house of friendship’.</w:t>
      </w:r>
    </w:p>
  </w:footnote>
  <w:footnote w:id="33">
    <w:p w14:paraId="3D856DC8" w14:textId="77777777" w:rsidR="00446345" w:rsidRPr="00BA5AA5" w:rsidRDefault="00446345" w:rsidP="00BA5AA5">
      <w:pPr>
        <w:pStyle w:val="FootnoteText"/>
        <w:rPr>
          <w:lang w:val="en-US"/>
        </w:rPr>
      </w:pPr>
      <w:r>
        <w:rPr>
          <w:rStyle w:val="FootnoteReference"/>
        </w:rPr>
        <w:footnoteRef/>
      </w:r>
      <w:r>
        <w:t xml:space="preserve"> </w:t>
      </w:r>
      <w:r w:rsidRPr="00BA5AA5">
        <w:rPr>
          <w:lang w:val="en-US"/>
        </w:rPr>
        <w:t xml:space="preserve">Topping, K. J. and Barron, I. G. (2009) School-based CSA prevention programs: a review of evidence. </w:t>
      </w:r>
      <w:r w:rsidRPr="00BA5AA5">
        <w:rPr>
          <w:i/>
          <w:iCs/>
          <w:lang w:val="en-US"/>
        </w:rPr>
        <w:t>Review of Educational Research</w:t>
      </w:r>
      <w:r w:rsidRPr="00BA5AA5">
        <w:rPr>
          <w:lang w:val="en-US"/>
        </w:rPr>
        <w:t>, 79, pp 431-463.</w:t>
      </w:r>
    </w:p>
    <w:p w14:paraId="1EC34A10" w14:textId="42D16820" w:rsidR="00446345" w:rsidRDefault="00446345">
      <w:pPr>
        <w:pStyle w:val="FootnoteText"/>
      </w:pPr>
    </w:p>
  </w:footnote>
  <w:footnote w:id="34">
    <w:p w14:paraId="4525D203" w14:textId="77777777" w:rsidR="00446345" w:rsidRPr="00831F25" w:rsidRDefault="00446345" w:rsidP="00411E90">
      <w:pPr>
        <w:pStyle w:val="FootnoteText"/>
      </w:pPr>
      <w:r>
        <w:rPr>
          <w:rStyle w:val="FootnoteReference"/>
        </w:rPr>
        <w:footnoteRef/>
      </w:r>
      <w:r>
        <w:t xml:space="preserve"> </w:t>
      </w:r>
      <w:r w:rsidRPr="00AA1D8D">
        <w:rPr>
          <w:rFonts w:ascii="Arial" w:hAnsi="Arial"/>
        </w:rPr>
        <w:t>McNeish, D &amp; S. Scott (2015) An independent evaluation of Rape Crisis Scotland’s sexual violence prevention project, DMSS.</w:t>
      </w:r>
    </w:p>
  </w:footnote>
  <w:footnote w:id="35">
    <w:p w14:paraId="56F684F2" w14:textId="77777777" w:rsidR="00446345" w:rsidRPr="00876FF9" w:rsidRDefault="00446345" w:rsidP="00411E90">
      <w:pPr>
        <w:pStyle w:val="FootnoteText"/>
        <w:rPr>
          <w:rFonts w:ascii="Arial" w:hAnsi="Arial" w:cs="Arial"/>
        </w:rPr>
      </w:pPr>
      <w:r w:rsidRPr="00876FF9">
        <w:rPr>
          <w:rStyle w:val="FootnoteReference"/>
          <w:rFonts w:ascii="Arial" w:hAnsi="Arial" w:cs="Arial"/>
        </w:rPr>
        <w:footnoteRef/>
      </w:r>
      <w:r w:rsidRPr="00876FF9">
        <w:rPr>
          <w:rFonts w:ascii="Arial" w:hAnsi="Arial" w:cs="Arial"/>
        </w:rPr>
        <w:t xml:space="preserve"> Funk, J. B., Elliott, R., Urman, M. L, Flores, G. T. &amp; M. M. Rose (1999) </w:t>
      </w:r>
      <w:r w:rsidRPr="00876FF9">
        <w:rPr>
          <w:rFonts w:ascii="Arial" w:hAnsi="Arial" w:cs="Arial"/>
          <w:i/>
        </w:rPr>
        <w:t>The attitudes towards violence scale</w:t>
      </w:r>
      <w:r w:rsidRPr="00876FF9">
        <w:rPr>
          <w:rFonts w:ascii="Arial" w:hAnsi="Arial" w:cs="Arial"/>
        </w:rPr>
        <w:t>, Journal of Interpersonal Violence, Vol. 14(11), pp. 1123-1136.</w:t>
      </w:r>
      <w:r>
        <w:rPr>
          <w:rFonts w:ascii="Arial" w:hAnsi="Arial" w:cs="Arial"/>
        </w:rPr>
        <w:t xml:space="preserve"> ‘Only Connect’ knife prevention school evaluation (</w:t>
      </w:r>
      <w:r w:rsidRPr="006B2AFD">
        <w:rPr>
          <w:rFonts w:ascii="Arial" w:hAnsi="Arial" w:cs="Arial"/>
        </w:rPr>
        <w:t>https://onlyconnectuk.org</w:t>
      </w:r>
      <w:r>
        <w:rPr>
          <w:rFonts w:ascii="Arial" w:hAnsi="Arial" w:cs="Arial"/>
        </w:rPr>
        <w:t xml:space="preserve">). </w:t>
      </w:r>
    </w:p>
  </w:footnote>
  <w:footnote w:id="36">
    <w:p w14:paraId="4A57192C" w14:textId="77777777" w:rsidR="00446345" w:rsidRPr="00AD691E" w:rsidRDefault="00446345" w:rsidP="00411E90">
      <w:pPr>
        <w:pStyle w:val="FootnoteText"/>
        <w:rPr>
          <w:rFonts w:cstheme="minorHAnsi"/>
        </w:rPr>
      </w:pPr>
      <w:r w:rsidRPr="00AD691E">
        <w:rPr>
          <w:rStyle w:val="FootnoteReference"/>
          <w:rFonts w:cstheme="minorHAnsi"/>
        </w:rPr>
        <w:footnoteRef/>
      </w:r>
      <w:r w:rsidRPr="00AD691E">
        <w:rPr>
          <w:rFonts w:cstheme="minorHAnsi"/>
        </w:rPr>
        <w:t xml:space="preserve"> McNeish, D &amp; S. Scott (2015) An independent evaluation of Rape Crisis Scotland’s sexual violence prevention project, DMSS.</w:t>
      </w:r>
    </w:p>
    <w:p w14:paraId="0A6D7DFC" w14:textId="77777777" w:rsidR="00446345" w:rsidRDefault="00446345" w:rsidP="00411E90">
      <w:pPr>
        <w:pStyle w:val="FootnoteText"/>
      </w:pPr>
    </w:p>
  </w:footnote>
  <w:footnote w:id="37">
    <w:p w14:paraId="2586ED96" w14:textId="77777777" w:rsidR="00446345" w:rsidRPr="00622F3C" w:rsidRDefault="00446345" w:rsidP="00411E90">
      <w:pPr>
        <w:pStyle w:val="FootnoteText"/>
      </w:pPr>
      <w:r>
        <w:rPr>
          <w:rStyle w:val="FootnoteReference"/>
        </w:rPr>
        <w:footnoteRef/>
      </w:r>
      <w:r>
        <w:t xml:space="preserve"> The scenario was as follows</w:t>
      </w:r>
      <w:r w:rsidRPr="00363BEA">
        <w:t xml:space="preserve">: ‘Imagine there is a girl you know well who is always getting shouted at by her boyfriend. He is really horrible to her – </w:t>
      </w:r>
      <w:r>
        <w:t>p</w:t>
      </w:r>
      <w:r w:rsidRPr="00363BEA">
        <w:t>u</w:t>
      </w:r>
      <w:r>
        <w:t>t</w:t>
      </w:r>
      <w:r w:rsidRPr="00363BEA">
        <w:t>ting her down, embarrassing her in front of friends, ignoring her, then being really nice and making her feel guilty to get his own way. If this were happening I would think… (tick all you would think)’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E80"/>
    <w:multiLevelType w:val="hybridMultilevel"/>
    <w:tmpl w:val="7F4AAA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7656CB7"/>
    <w:multiLevelType w:val="hybridMultilevel"/>
    <w:tmpl w:val="10BEB4CE"/>
    <w:lvl w:ilvl="0" w:tplc="08090001">
      <w:start w:val="1"/>
      <w:numFmt w:val="bullet"/>
      <w:lvlText w:val=""/>
      <w:lvlJc w:val="left"/>
      <w:pPr>
        <w:ind w:left="778" w:hanging="360"/>
      </w:pPr>
      <w:rPr>
        <w:rFonts w:ascii="Symbol" w:hAnsi="Symbol" w:cs="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cs="Wingdings" w:hint="default"/>
      </w:rPr>
    </w:lvl>
    <w:lvl w:ilvl="3" w:tplc="08090001" w:tentative="1">
      <w:start w:val="1"/>
      <w:numFmt w:val="bullet"/>
      <w:lvlText w:val=""/>
      <w:lvlJc w:val="left"/>
      <w:pPr>
        <w:ind w:left="2938" w:hanging="360"/>
      </w:pPr>
      <w:rPr>
        <w:rFonts w:ascii="Symbol" w:hAnsi="Symbol" w:cs="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cs="Wingdings" w:hint="default"/>
      </w:rPr>
    </w:lvl>
    <w:lvl w:ilvl="6" w:tplc="08090001" w:tentative="1">
      <w:start w:val="1"/>
      <w:numFmt w:val="bullet"/>
      <w:lvlText w:val=""/>
      <w:lvlJc w:val="left"/>
      <w:pPr>
        <w:ind w:left="5098" w:hanging="360"/>
      </w:pPr>
      <w:rPr>
        <w:rFonts w:ascii="Symbol" w:hAnsi="Symbol" w:cs="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cs="Wingdings" w:hint="default"/>
      </w:rPr>
    </w:lvl>
  </w:abstractNum>
  <w:abstractNum w:abstractNumId="2" w15:restartNumberingAfterBreak="0">
    <w:nsid w:val="0EB44824"/>
    <w:multiLevelType w:val="hybridMultilevel"/>
    <w:tmpl w:val="B39AB78E"/>
    <w:lvl w:ilvl="0" w:tplc="5F9A03BC">
      <w:start w:val="2"/>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1D66572"/>
    <w:multiLevelType w:val="multilevel"/>
    <w:tmpl w:val="3D38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266455"/>
    <w:multiLevelType w:val="hybridMultilevel"/>
    <w:tmpl w:val="9B86F28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606246"/>
    <w:multiLevelType w:val="hybridMultilevel"/>
    <w:tmpl w:val="CEAE63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8745CF7"/>
    <w:multiLevelType w:val="hybridMultilevel"/>
    <w:tmpl w:val="5304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D3DA7"/>
    <w:multiLevelType w:val="hybridMultilevel"/>
    <w:tmpl w:val="F264AD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0C2B3B"/>
    <w:multiLevelType w:val="hybridMultilevel"/>
    <w:tmpl w:val="6FAEF61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62806AA"/>
    <w:multiLevelType w:val="hybridMultilevel"/>
    <w:tmpl w:val="C692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300C7"/>
    <w:multiLevelType w:val="hybridMultilevel"/>
    <w:tmpl w:val="F3A4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F75C15"/>
    <w:multiLevelType w:val="hybridMultilevel"/>
    <w:tmpl w:val="C8B2F84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9C16C62"/>
    <w:multiLevelType w:val="hybridMultilevel"/>
    <w:tmpl w:val="0C9283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AED5E92"/>
    <w:multiLevelType w:val="hybridMultilevel"/>
    <w:tmpl w:val="EA3A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A655D"/>
    <w:multiLevelType w:val="hybridMultilevel"/>
    <w:tmpl w:val="D306288E"/>
    <w:lvl w:ilvl="0" w:tplc="08090001">
      <w:start w:val="1"/>
      <w:numFmt w:val="bullet"/>
      <w:lvlText w:val=""/>
      <w:lvlJc w:val="left"/>
      <w:pPr>
        <w:ind w:left="778" w:hanging="360"/>
      </w:pPr>
      <w:rPr>
        <w:rFonts w:ascii="Symbol" w:hAnsi="Symbol" w:cs="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cs="Wingdings" w:hint="default"/>
      </w:rPr>
    </w:lvl>
    <w:lvl w:ilvl="3" w:tplc="08090001" w:tentative="1">
      <w:start w:val="1"/>
      <w:numFmt w:val="bullet"/>
      <w:lvlText w:val=""/>
      <w:lvlJc w:val="left"/>
      <w:pPr>
        <w:ind w:left="2938" w:hanging="360"/>
      </w:pPr>
      <w:rPr>
        <w:rFonts w:ascii="Symbol" w:hAnsi="Symbol" w:cs="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cs="Wingdings" w:hint="default"/>
      </w:rPr>
    </w:lvl>
    <w:lvl w:ilvl="6" w:tplc="08090001" w:tentative="1">
      <w:start w:val="1"/>
      <w:numFmt w:val="bullet"/>
      <w:lvlText w:val=""/>
      <w:lvlJc w:val="left"/>
      <w:pPr>
        <w:ind w:left="5098" w:hanging="360"/>
      </w:pPr>
      <w:rPr>
        <w:rFonts w:ascii="Symbol" w:hAnsi="Symbol" w:cs="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cs="Wingdings" w:hint="default"/>
      </w:rPr>
    </w:lvl>
  </w:abstractNum>
  <w:abstractNum w:abstractNumId="15" w15:restartNumberingAfterBreak="0">
    <w:nsid w:val="42B14872"/>
    <w:multiLevelType w:val="hybridMultilevel"/>
    <w:tmpl w:val="F896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3E277D9"/>
    <w:multiLevelType w:val="hybridMultilevel"/>
    <w:tmpl w:val="2CDAF0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6074306"/>
    <w:multiLevelType w:val="hybridMultilevel"/>
    <w:tmpl w:val="6128A4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75833B8"/>
    <w:multiLevelType w:val="multilevel"/>
    <w:tmpl w:val="BBBA8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E443940"/>
    <w:multiLevelType w:val="multilevel"/>
    <w:tmpl w:val="23DC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BE0DA7"/>
    <w:multiLevelType w:val="multilevel"/>
    <w:tmpl w:val="F93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5B7FAB"/>
    <w:multiLevelType w:val="hybridMultilevel"/>
    <w:tmpl w:val="2BE2CB1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BFE6652"/>
    <w:multiLevelType w:val="multilevel"/>
    <w:tmpl w:val="69067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CED4BE1"/>
    <w:multiLevelType w:val="hybridMultilevel"/>
    <w:tmpl w:val="6E0076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D2C3D85"/>
    <w:multiLevelType w:val="hybridMultilevel"/>
    <w:tmpl w:val="98CA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40471"/>
    <w:multiLevelType w:val="multilevel"/>
    <w:tmpl w:val="4106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78578C"/>
    <w:multiLevelType w:val="hybridMultilevel"/>
    <w:tmpl w:val="AE4C18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3A90D6F"/>
    <w:multiLevelType w:val="multilevel"/>
    <w:tmpl w:val="304C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BF50A9"/>
    <w:multiLevelType w:val="hybridMultilevel"/>
    <w:tmpl w:val="694E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B5158"/>
    <w:multiLevelType w:val="hybridMultilevel"/>
    <w:tmpl w:val="E052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A68F5"/>
    <w:multiLevelType w:val="hybridMultilevel"/>
    <w:tmpl w:val="9B86F28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B6C5333"/>
    <w:multiLevelType w:val="hybridMultilevel"/>
    <w:tmpl w:val="3A342E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F625B7B"/>
    <w:multiLevelType w:val="multilevel"/>
    <w:tmpl w:val="931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A14A7A"/>
    <w:multiLevelType w:val="hybridMultilevel"/>
    <w:tmpl w:val="52226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502CF"/>
    <w:multiLevelType w:val="hybridMultilevel"/>
    <w:tmpl w:val="B0A083A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759E0DEA"/>
    <w:multiLevelType w:val="multilevel"/>
    <w:tmpl w:val="F592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A94A33"/>
    <w:multiLevelType w:val="hybridMultilevel"/>
    <w:tmpl w:val="2F34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74D10"/>
    <w:multiLevelType w:val="hybridMultilevel"/>
    <w:tmpl w:val="54F237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7F4D7107"/>
    <w:multiLevelType w:val="hybridMultilevel"/>
    <w:tmpl w:val="847E4F7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89326255">
    <w:abstractNumId w:val="8"/>
  </w:num>
  <w:num w:numId="2" w16cid:durableId="386301763">
    <w:abstractNumId w:val="23"/>
  </w:num>
  <w:num w:numId="3" w16cid:durableId="766922558">
    <w:abstractNumId w:val="15"/>
  </w:num>
  <w:num w:numId="4" w16cid:durableId="301932067">
    <w:abstractNumId w:val="1"/>
  </w:num>
  <w:num w:numId="5" w16cid:durableId="1114062041">
    <w:abstractNumId w:val="14"/>
  </w:num>
  <w:num w:numId="6" w16cid:durableId="118035751">
    <w:abstractNumId w:val="28"/>
  </w:num>
  <w:num w:numId="7" w16cid:durableId="970093547">
    <w:abstractNumId w:val="32"/>
  </w:num>
  <w:num w:numId="8" w16cid:durableId="1691642238">
    <w:abstractNumId w:val="7"/>
  </w:num>
  <w:num w:numId="9" w16cid:durableId="1901749523">
    <w:abstractNumId w:val="4"/>
  </w:num>
  <w:num w:numId="10" w16cid:durableId="977880894">
    <w:abstractNumId w:val="34"/>
  </w:num>
  <w:num w:numId="11" w16cid:durableId="2029408910">
    <w:abstractNumId w:val="0"/>
  </w:num>
  <w:num w:numId="12" w16cid:durableId="1119253843">
    <w:abstractNumId w:val="37"/>
  </w:num>
  <w:num w:numId="13" w16cid:durableId="1214923021">
    <w:abstractNumId w:val="16"/>
  </w:num>
  <w:num w:numId="14" w16cid:durableId="918902609">
    <w:abstractNumId w:val="31"/>
  </w:num>
  <w:num w:numId="15" w16cid:durableId="627127138">
    <w:abstractNumId w:val="11"/>
  </w:num>
  <w:num w:numId="16" w16cid:durableId="351495125">
    <w:abstractNumId w:val="12"/>
  </w:num>
  <w:num w:numId="17" w16cid:durableId="1055742703">
    <w:abstractNumId w:val="38"/>
  </w:num>
  <w:num w:numId="18" w16cid:durableId="309793515">
    <w:abstractNumId w:val="5"/>
  </w:num>
  <w:num w:numId="19" w16cid:durableId="823812255">
    <w:abstractNumId w:val="13"/>
  </w:num>
  <w:num w:numId="20" w16cid:durableId="490683472">
    <w:abstractNumId w:val="24"/>
  </w:num>
  <w:num w:numId="21" w16cid:durableId="2133941214">
    <w:abstractNumId w:val="6"/>
  </w:num>
  <w:num w:numId="22" w16cid:durableId="1899393571">
    <w:abstractNumId w:val="21"/>
  </w:num>
  <w:num w:numId="23" w16cid:durableId="818114630">
    <w:abstractNumId w:val="17"/>
  </w:num>
  <w:num w:numId="24" w16cid:durableId="2100172788">
    <w:abstractNumId w:val="26"/>
  </w:num>
  <w:num w:numId="25" w16cid:durableId="2617680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6783345">
    <w:abstractNumId w:val="20"/>
  </w:num>
  <w:num w:numId="27" w16cid:durableId="1480000445">
    <w:abstractNumId w:val="3"/>
  </w:num>
  <w:num w:numId="28" w16cid:durableId="1394695012">
    <w:abstractNumId w:val="33"/>
  </w:num>
  <w:num w:numId="29" w16cid:durableId="208305845">
    <w:abstractNumId w:val="36"/>
  </w:num>
  <w:num w:numId="30" w16cid:durableId="2080128667">
    <w:abstractNumId w:val="19"/>
  </w:num>
  <w:num w:numId="31" w16cid:durableId="94374692">
    <w:abstractNumId w:val="22"/>
  </w:num>
  <w:num w:numId="32" w16cid:durableId="370880639">
    <w:abstractNumId w:val="9"/>
  </w:num>
  <w:num w:numId="33" w16cid:durableId="118184720">
    <w:abstractNumId w:val="35"/>
  </w:num>
  <w:num w:numId="34" w16cid:durableId="1864662131">
    <w:abstractNumId w:val="10"/>
  </w:num>
  <w:num w:numId="35" w16cid:durableId="1652904382">
    <w:abstractNumId w:val="2"/>
  </w:num>
  <w:num w:numId="36" w16cid:durableId="2088070525">
    <w:abstractNumId w:val="27"/>
  </w:num>
  <w:num w:numId="37" w16cid:durableId="445469267">
    <w:abstractNumId w:val="25"/>
  </w:num>
  <w:num w:numId="38" w16cid:durableId="1391491523">
    <w:abstractNumId w:val="29"/>
  </w:num>
  <w:num w:numId="39" w16cid:durableId="159281180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7B3"/>
    <w:rsid w:val="000006F7"/>
    <w:rsid w:val="00000948"/>
    <w:rsid w:val="0000139E"/>
    <w:rsid w:val="000024EC"/>
    <w:rsid w:val="00003590"/>
    <w:rsid w:val="00003D97"/>
    <w:rsid w:val="00004343"/>
    <w:rsid w:val="000059CF"/>
    <w:rsid w:val="00005AF2"/>
    <w:rsid w:val="00005EF2"/>
    <w:rsid w:val="0000609F"/>
    <w:rsid w:val="00007041"/>
    <w:rsid w:val="00007195"/>
    <w:rsid w:val="000076DA"/>
    <w:rsid w:val="00007EAD"/>
    <w:rsid w:val="00007EFE"/>
    <w:rsid w:val="00007F12"/>
    <w:rsid w:val="000121C7"/>
    <w:rsid w:val="00013606"/>
    <w:rsid w:val="0001523C"/>
    <w:rsid w:val="00016459"/>
    <w:rsid w:val="0001697B"/>
    <w:rsid w:val="00017683"/>
    <w:rsid w:val="00017737"/>
    <w:rsid w:val="000218F8"/>
    <w:rsid w:val="000220BE"/>
    <w:rsid w:val="00023081"/>
    <w:rsid w:val="000230E3"/>
    <w:rsid w:val="0002343C"/>
    <w:rsid w:val="000236D4"/>
    <w:rsid w:val="000250B4"/>
    <w:rsid w:val="00026D1F"/>
    <w:rsid w:val="00027A38"/>
    <w:rsid w:val="00027E69"/>
    <w:rsid w:val="00030F01"/>
    <w:rsid w:val="000335A0"/>
    <w:rsid w:val="00033F74"/>
    <w:rsid w:val="00034D42"/>
    <w:rsid w:val="00034DDE"/>
    <w:rsid w:val="000355B3"/>
    <w:rsid w:val="00035684"/>
    <w:rsid w:val="00035A9A"/>
    <w:rsid w:val="00035C36"/>
    <w:rsid w:val="00035F65"/>
    <w:rsid w:val="000362F2"/>
    <w:rsid w:val="00036ED2"/>
    <w:rsid w:val="00036F80"/>
    <w:rsid w:val="000375A3"/>
    <w:rsid w:val="00037AD4"/>
    <w:rsid w:val="000402F4"/>
    <w:rsid w:val="00043062"/>
    <w:rsid w:val="00045764"/>
    <w:rsid w:val="00045D5D"/>
    <w:rsid w:val="00047429"/>
    <w:rsid w:val="00047665"/>
    <w:rsid w:val="00047C25"/>
    <w:rsid w:val="00052275"/>
    <w:rsid w:val="00052622"/>
    <w:rsid w:val="000530F2"/>
    <w:rsid w:val="0005376B"/>
    <w:rsid w:val="000544E5"/>
    <w:rsid w:val="00054AE4"/>
    <w:rsid w:val="0005525D"/>
    <w:rsid w:val="00055281"/>
    <w:rsid w:val="0005657C"/>
    <w:rsid w:val="0005661A"/>
    <w:rsid w:val="0005720F"/>
    <w:rsid w:val="00060AF0"/>
    <w:rsid w:val="0006256B"/>
    <w:rsid w:val="00062E4B"/>
    <w:rsid w:val="000635D7"/>
    <w:rsid w:val="00063D77"/>
    <w:rsid w:val="000645B3"/>
    <w:rsid w:val="00064FE2"/>
    <w:rsid w:val="00070F50"/>
    <w:rsid w:val="00071373"/>
    <w:rsid w:val="00073FC6"/>
    <w:rsid w:val="00074110"/>
    <w:rsid w:val="000745FE"/>
    <w:rsid w:val="00074E91"/>
    <w:rsid w:val="000754AE"/>
    <w:rsid w:val="00075A75"/>
    <w:rsid w:val="00081163"/>
    <w:rsid w:val="00082151"/>
    <w:rsid w:val="00082234"/>
    <w:rsid w:val="000838DD"/>
    <w:rsid w:val="00083B07"/>
    <w:rsid w:val="00084450"/>
    <w:rsid w:val="00084D9A"/>
    <w:rsid w:val="00085008"/>
    <w:rsid w:val="0008541A"/>
    <w:rsid w:val="00087A69"/>
    <w:rsid w:val="00090282"/>
    <w:rsid w:val="0009079A"/>
    <w:rsid w:val="000909F0"/>
    <w:rsid w:val="00090E71"/>
    <w:rsid w:val="000928CD"/>
    <w:rsid w:val="00094D6E"/>
    <w:rsid w:val="000963D7"/>
    <w:rsid w:val="00096B7A"/>
    <w:rsid w:val="000A084B"/>
    <w:rsid w:val="000A09CB"/>
    <w:rsid w:val="000A0CB8"/>
    <w:rsid w:val="000A1FEB"/>
    <w:rsid w:val="000A2B6D"/>
    <w:rsid w:val="000A3D6F"/>
    <w:rsid w:val="000A4C1D"/>
    <w:rsid w:val="000A4ED0"/>
    <w:rsid w:val="000A7294"/>
    <w:rsid w:val="000A7716"/>
    <w:rsid w:val="000B0142"/>
    <w:rsid w:val="000B0996"/>
    <w:rsid w:val="000B0C14"/>
    <w:rsid w:val="000B1B58"/>
    <w:rsid w:val="000B404F"/>
    <w:rsid w:val="000B4B3A"/>
    <w:rsid w:val="000B54B8"/>
    <w:rsid w:val="000B5D61"/>
    <w:rsid w:val="000B628F"/>
    <w:rsid w:val="000B7016"/>
    <w:rsid w:val="000C14A0"/>
    <w:rsid w:val="000C183E"/>
    <w:rsid w:val="000C1B44"/>
    <w:rsid w:val="000C1EE3"/>
    <w:rsid w:val="000C420B"/>
    <w:rsid w:val="000C4812"/>
    <w:rsid w:val="000C78F4"/>
    <w:rsid w:val="000C7CB6"/>
    <w:rsid w:val="000D0BD4"/>
    <w:rsid w:val="000D1B28"/>
    <w:rsid w:val="000D4526"/>
    <w:rsid w:val="000D4C0E"/>
    <w:rsid w:val="000D54BE"/>
    <w:rsid w:val="000D5D52"/>
    <w:rsid w:val="000D7980"/>
    <w:rsid w:val="000E0BCE"/>
    <w:rsid w:val="000E262A"/>
    <w:rsid w:val="000E3EC4"/>
    <w:rsid w:val="000E44E8"/>
    <w:rsid w:val="000E4F0E"/>
    <w:rsid w:val="000E5251"/>
    <w:rsid w:val="000E6238"/>
    <w:rsid w:val="000E6E1C"/>
    <w:rsid w:val="000E71AF"/>
    <w:rsid w:val="000E71CE"/>
    <w:rsid w:val="000F0CD1"/>
    <w:rsid w:val="000F1434"/>
    <w:rsid w:val="000F1E3F"/>
    <w:rsid w:val="000F24D7"/>
    <w:rsid w:val="000F253F"/>
    <w:rsid w:val="000F3694"/>
    <w:rsid w:val="000F50E8"/>
    <w:rsid w:val="000F52C0"/>
    <w:rsid w:val="00101CBE"/>
    <w:rsid w:val="00102D4A"/>
    <w:rsid w:val="00102F41"/>
    <w:rsid w:val="00103486"/>
    <w:rsid w:val="0010386F"/>
    <w:rsid w:val="00103D2E"/>
    <w:rsid w:val="0010438C"/>
    <w:rsid w:val="00104508"/>
    <w:rsid w:val="00105000"/>
    <w:rsid w:val="001050F4"/>
    <w:rsid w:val="00105411"/>
    <w:rsid w:val="001075E1"/>
    <w:rsid w:val="001108C8"/>
    <w:rsid w:val="00110ECA"/>
    <w:rsid w:val="00112C20"/>
    <w:rsid w:val="001130F8"/>
    <w:rsid w:val="0011339B"/>
    <w:rsid w:val="00113A70"/>
    <w:rsid w:val="00114322"/>
    <w:rsid w:val="00116224"/>
    <w:rsid w:val="00116747"/>
    <w:rsid w:val="001213E5"/>
    <w:rsid w:val="00121A0C"/>
    <w:rsid w:val="001245A3"/>
    <w:rsid w:val="00124C4D"/>
    <w:rsid w:val="00126A78"/>
    <w:rsid w:val="00126C54"/>
    <w:rsid w:val="0013067A"/>
    <w:rsid w:val="00131127"/>
    <w:rsid w:val="00131473"/>
    <w:rsid w:val="00131676"/>
    <w:rsid w:val="00132B36"/>
    <w:rsid w:val="001334A4"/>
    <w:rsid w:val="00133707"/>
    <w:rsid w:val="00135788"/>
    <w:rsid w:val="00135E17"/>
    <w:rsid w:val="00137662"/>
    <w:rsid w:val="00137E4A"/>
    <w:rsid w:val="00142315"/>
    <w:rsid w:val="00142A21"/>
    <w:rsid w:val="00143095"/>
    <w:rsid w:val="00143FEE"/>
    <w:rsid w:val="00144440"/>
    <w:rsid w:val="0014572A"/>
    <w:rsid w:val="00145C7A"/>
    <w:rsid w:val="00145EAD"/>
    <w:rsid w:val="00146462"/>
    <w:rsid w:val="00146FE3"/>
    <w:rsid w:val="00151131"/>
    <w:rsid w:val="0015156D"/>
    <w:rsid w:val="00151A2E"/>
    <w:rsid w:val="001521A3"/>
    <w:rsid w:val="00154947"/>
    <w:rsid w:val="0015509D"/>
    <w:rsid w:val="00155A52"/>
    <w:rsid w:val="001573E2"/>
    <w:rsid w:val="001575DA"/>
    <w:rsid w:val="00157BB3"/>
    <w:rsid w:val="00157E85"/>
    <w:rsid w:val="00160F1D"/>
    <w:rsid w:val="001615C6"/>
    <w:rsid w:val="00162D7F"/>
    <w:rsid w:val="0016343B"/>
    <w:rsid w:val="00164B5B"/>
    <w:rsid w:val="001659F8"/>
    <w:rsid w:val="0016626C"/>
    <w:rsid w:val="00166E67"/>
    <w:rsid w:val="00167599"/>
    <w:rsid w:val="001675D2"/>
    <w:rsid w:val="00170809"/>
    <w:rsid w:val="00170FF9"/>
    <w:rsid w:val="00171BBA"/>
    <w:rsid w:val="00172081"/>
    <w:rsid w:val="00172B2F"/>
    <w:rsid w:val="001753FD"/>
    <w:rsid w:val="0017630D"/>
    <w:rsid w:val="00176F71"/>
    <w:rsid w:val="00180AAA"/>
    <w:rsid w:val="001853E8"/>
    <w:rsid w:val="001879E9"/>
    <w:rsid w:val="00191B24"/>
    <w:rsid w:val="00191F87"/>
    <w:rsid w:val="00192A20"/>
    <w:rsid w:val="00194067"/>
    <w:rsid w:val="0019415D"/>
    <w:rsid w:val="00194869"/>
    <w:rsid w:val="00194A7F"/>
    <w:rsid w:val="00195A0D"/>
    <w:rsid w:val="00196685"/>
    <w:rsid w:val="001A0563"/>
    <w:rsid w:val="001A286F"/>
    <w:rsid w:val="001A33CB"/>
    <w:rsid w:val="001A48CA"/>
    <w:rsid w:val="001A5B5F"/>
    <w:rsid w:val="001A6EC6"/>
    <w:rsid w:val="001A701C"/>
    <w:rsid w:val="001B0C9E"/>
    <w:rsid w:val="001B0EA5"/>
    <w:rsid w:val="001B1764"/>
    <w:rsid w:val="001B2439"/>
    <w:rsid w:val="001B3564"/>
    <w:rsid w:val="001B3D5F"/>
    <w:rsid w:val="001B4CBF"/>
    <w:rsid w:val="001B4CE3"/>
    <w:rsid w:val="001B595F"/>
    <w:rsid w:val="001B69E2"/>
    <w:rsid w:val="001B70F4"/>
    <w:rsid w:val="001B7F44"/>
    <w:rsid w:val="001C03F0"/>
    <w:rsid w:val="001C1860"/>
    <w:rsid w:val="001C1914"/>
    <w:rsid w:val="001C309A"/>
    <w:rsid w:val="001C30E9"/>
    <w:rsid w:val="001C4117"/>
    <w:rsid w:val="001C4395"/>
    <w:rsid w:val="001C606C"/>
    <w:rsid w:val="001C719F"/>
    <w:rsid w:val="001D12BC"/>
    <w:rsid w:val="001D26E8"/>
    <w:rsid w:val="001D2A5B"/>
    <w:rsid w:val="001D3F1B"/>
    <w:rsid w:val="001D4665"/>
    <w:rsid w:val="001D4882"/>
    <w:rsid w:val="001D6D8A"/>
    <w:rsid w:val="001D6DC4"/>
    <w:rsid w:val="001D75A7"/>
    <w:rsid w:val="001D7E58"/>
    <w:rsid w:val="001E1215"/>
    <w:rsid w:val="001E243B"/>
    <w:rsid w:val="001E2447"/>
    <w:rsid w:val="001E3713"/>
    <w:rsid w:val="001E3BB3"/>
    <w:rsid w:val="001E3ED1"/>
    <w:rsid w:val="001E4980"/>
    <w:rsid w:val="001E67BF"/>
    <w:rsid w:val="001F00C3"/>
    <w:rsid w:val="001F0DAD"/>
    <w:rsid w:val="001F1995"/>
    <w:rsid w:val="001F20CD"/>
    <w:rsid w:val="001F23D5"/>
    <w:rsid w:val="001F3506"/>
    <w:rsid w:val="001F36CA"/>
    <w:rsid w:val="001F3AC1"/>
    <w:rsid w:val="001F559C"/>
    <w:rsid w:val="001F59DB"/>
    <w:rsid w:val="001F5D7E"/>
    <w:rsid w:val="001F6D4A"/>
    <w:rsid w:val="00200DB7"/>
    <w:rsid w:val="00201DEF"/>
    <w:rsid w:val="00201E1F"/>
    <w:rsid w:val="00202574"/>
    <w:rsid w:val="00202878"/>
    <w:rsid w:val="0020298E"/>
    <w:rsid w:val="00203095"/>
    <w:rsid w:val="00204C1F"/>
    <w:rsid w:val="00205693"/>
    <w:rsid w:val="002064A5"/>
    <w:rsid w:val="0020745C"/>
    <w:rsid w:val="00207B6F"/>
    <w:rsid w:val="00211135"/>
    <w:rsid w:val="0021191F"/>
    <w:rsid w:val="0021265C"/>
    <w:rsid w:val="002129DC"/>
    <w:rsid w:val="00212F54"/>
    <w:rsid w:val="0021419A"/>
    <w:rsid w:val="002142DA"/>
    <w:rsid w:val="0021574B"/>
    <w:rsid w:val="00216161"/>
    <w:rsid w:val="002171C1"/>
    <w:rsid w:val="002178AE"/>
    <w:rsid w:val="00220547"/>
    <w:rsid w:val="002207FB"/>
    <w:rsid w:val="002218C6"/>
    <w:rsid w:val="00221F05"/>
    <w:rsid w:val="00222214"/>
    <w:rsid w:val="00223B54"/>
    <w:rsid w:val="002243EF"/>
    <w:rsid w:val="002245DF"/>
    <w:rsid w:val="00224C50"/>
    <w:rsid w:val="002267CC"/>
    <w:rsid w:val="00226886"/>
    <w:rsid w:val="0022693C"/>
    <w:rsid w:val="00227364"/>
    <w:rsid w:val="00227559"/>
    <w:rsid w:val="00227AEA"/>
    <w:rsid w:val="00231659"/>
    <w:rsid w:val="00233725"/>
    <w:rsid w:val="00233C0A"/>
    <w:rsid w:val="00233CA2"/>
    <w:rsid w:val="0023405A"/>
    <w:rsid w:val="00236FD1"/>
    <w:rsid w:val="002372E8"/>
    <w:rsid w:val="00240E41"/>
    <w:rsid w:val="00241625"/>
    <w:rsid w:val="00241C5B"/>
    <w:rsid w:val="00241DCF"/>
    <w:rsid w:val="00241F3E"/>
    <w:rsid w:val="00242292"/>
    <w:rsid w:val="002422DE"/>
    <w:rsid w:val="0024380E"/>
    <w:rsid w:val="00245BE8"/>
    <w:rsid w:val="002462F8"/>
    <w:rsid w:val="00247345"/>
    <w:rsid w:val="002508A1"/>
    <w:rsid w:val="00250EB5"/>
    <w:rsid w:val="002511AC"/>
    <w:rsid w:val="002514BF"/>
    <w:rsid w:val="002516D5"/>
    <w:rsid w:val="0025176F"/>
    <w:rsid w:val="00251A20"/>
    <w:rsid w:val="00252DF5"/>
    <w:rsid w:val="002532B8"/>
    <w:rsid w:val="00253DBC"/>
    <w:rsid w:val="002546E0"/>
    <w:rsid w:val="00254FBC"/>
    <w:rsid w:val="002560B5"/>
    <w:rsid w:val="00256CC5"/>
    <w:rsid w:val="002606F9"/>
    <w:rsid w:val="00265EEA"/>
    <w:rsid w:val="002670A8"/>
    <w:rsid w:val="00267E97"/>
    <w:rsid w:val="00270A1E"/>
    <w:rsid w:val="00273924"/>
    <w:rsid w:val="00273D5E"/>
    <w:rsid w:val="00274519"/>
    <w:rsid w:val="00274C48"/>
    <w:rsid w:val="00276A4D"/>
    <w:rsid w:val="00277A24"/>
    <w:rsid w:val="00280493"/>
    <w:rsid w:val="00280790"/>
    <w:rsid w:val="0028199C"/>
    <w:rsid w:val="002829F0"/>
    <w:rsid w:val="00283B6D"/>
    <w:rsid w:val="002841BE"/>
    <w:rsid w:val="00285E84"/>
    <w:rsid w:val="002876EA"/>
    <w:rsid w:val="00292A2B"/>
    <w:rsid w:val="00295265"/>
    <w:rsid w:val="002A0D91"/>
    <w:rsid w:val="002A10A1"/>
    <w:rsid w:val="002A176D"/>
    <w:rsid w:val="002A178B"/>
    <w:rsid w:val="002A20FB"/>
    <w:rsid w:val="002A25B1"/>
    <w:rsid w:val="002A35FF"/>
    <w:rsid w:val="002A37E0"/>
    <w:rsid w:val="002A408E"/>
    <w:rsid w:val="002A4213"/>
    <w:rsid w:val="002A441B"/>
    <w:rsid w:val="002A495E"/>
    <w:rsid w:val="002A4ADA"/>
    <w:rsid w:val="002A6600"/>
    <w:rsid w:val="002A68AD"/>
    <w:rsid w:val="002B1000"/>
    <w:rsid w:val="002B4916"/>
    <w:rsid w:val="002B543C"/>
    <w:rsid w:val="002C0DE6"/>
    <w:rsid w:val="002C142E"/>
    <w:rsid w:val="002C1B26"/>
    <w:rsid w:val="002C1E8B"/>
    <w:rsid w:val="002C2CF3"/>
    <w:rsid w:val="002C336D"/>
    <w:rsid w:val="002C48D3"/>
    <w:rsid w:val="002C5411"/>
    <w:rsid w:val="002C554A"/>
    <w:rsid w:val="002C5D35"/>
    <w:rsid w:val="002C6664"/>
    <w:rsid w:val="002C6A5A"/>
    <w:rsid w:val="002D0792"/>
    <w:rsid w:val="002D0FEC"/>
    <w:rsid w:val="002D26FE"/>
    <w:rsid w:val="002D27C2"/>
    <w:rsid w:val="002D30CE"/>
    <w:rsid w:val="002D4605"/>
    <w:rsid w:val="002D51E7"/>
    <w:rsid w:val="002D6358"/>
    <w:rsid w:val="002D6427"/>
    <w:rsid w:val="002D770F"/>
    <w:rsid w:val="002E00C0"/>
    <w:rsid w:val="002E04EA"/>
    <w:rsid w:val="002E1A16"/>
    <w:rsid w:val="002E1A5E"/>
    <w:rsid w:val="002E24A6"/>
    <w:rsid w:val="002E3A9E"/>
    <w:rsid w:val="002E3DE0"/>
    <w:rsid w:val="002E5F9D"/>
    <w:rsid w:val="002E657B"/>
    <w:rsid w:val="002E798C"/>
    <w:rsid w:val="002F0461"/>
    <w:rsid w:val="002F0603"/>
    <w:rsid w:val="002F060D"/>
    <w:rsid w:val="002F2D82"/>
    <w:rsid w:val="002F5D83"/>
    <w:rsid w:val="002F6791"/>
    <w:rsid w:val="002F7385"/>
    <w:rsid w:val="00300BE0"/>
    <w:rsid w:val="0030261C"/>
    <w:rsid w:val="0030299E"/>
    <w:rsid w:val="00303219"/>
    <w:rsid w:val="00304798"/>
    <w:rsid w:val="00310E2C"/>
    <w:rsid w:val="00311BE0"/>
    <w:rsid w:val="00312C17"/>
    <w:rsid w:val="0031350F"/>
    <w:rsid w:val="00314D40"/>
    <w:rsid w:val="00314E36"/>
    <w:rsid w:val="00315356"/>
    <w:rsid w:val="00315627"/>
    <w:rsid w:val="0031610D"/>
    <w:rsid w:val="003163F8"/>
    <w:rsid w:val="003178A2"/>
    <w:rsid w:val="00317DF1"/>
    <w:rsid w:val="00320927"/>
    <w:rsid w:val="003210AD"/>
    <w:rsid w:val="003222E8"/>
    <w:rsid w:val="00323A0C"/>
    <w:rsid w:val="00326835"/>
    <w:rsid w:val="003275C5"/>
    <w:rsid w:val="0033003B"/>
    <w:rsid w:val="00330A1A"/>
    <w:rsid w:val="00330B34"/>
    <w:rsid w:val="00331069"/>
    <w:rsid w:val="00331113"/>
    <w:rsid w:val="003328C4"/>
    <w:rsid w:val="00334A85"/>
    <w:rsid w:val="0033594E"/>
    <w:rsid w:val="00341836"/>
    <w:rsid w:val="00342540"/>
    <w:rsid w:val="00342570"/>
    <w:rsid w:val="00343030"/>
    <w:rsid w:val="0034333D"/>
    <w:rsid w:val="003451F7"/>
    <w:rsid w:val="00345773"/>
    <w:rsid w:val="003511F9"/>
    <w:rsid w:val="003516BB"/>
    <w:rsid w:val="00351BD7"/>
    <w:rsid w:val="00351CBF"/>
    <w:rsid w:val="00351FE9"/>
    <w:rsid w:val="003541FC"/>
    <w:rsid w:val="00354204"/>
    <w:rsid w:val="00355DB7"/>
    <w:rsid w:val="00356397"/>
    <w:rsid w:val="0035668E"/>
    <w:rsid w:val="003577D3"/>
    <w:rsid w:val="00360B8E"/>
    <w:rsid w:val="00361958"/>
    <w:rsid w:val="00361C4E"/>
    <w:rsid w:val="0036208A"/>
    <w:rsid w:val="00362EA3"/>
    <w:rsid w:val="00363AA9"/>
    <w:rsid w:val="00363CDD"/>
    <w:rsid w:val="0036465E"/>
    <w:rsid w:val="00365198"/>
    <w:rsid w:val="0036543E"/>
    <w:rsid w:val="003677B8"/>
    <w:rsid w:val="00367BDC"/>
    <w:rsid w:val="00370693"/>
    <w:rsid w:val="003709E7"/>
    <w:rsid w:val="00370ABE"/>
    <w:rsid w:val="00370AD9"/>
    <w:rsid w:val="00370D83"/>
    <w:rsid w:val="003720D3"/>
    <w:rsid w:val="0037539C"/>
    <w:rsid w:val="003761EA"/>
    <w:rsid w:val="00376677"/>
    <w:rsid w:val="003773B2"/>
    <w:rsid w:val="003779C3"/>
    <w:rsid w:val="00380B55"/>
    <w:rsid w:val="00380B5C"/>
    <w:rsid w:val="003813CD"/>
    <w:rsid w:val="003815D1"/>
    <w:rsid w:val="00381759"/>
    <w:rsid w:val="00382BD6"/>
    <w:rsid w:val="00384E6D"/>
    <w:rsid w:val="00384E71"/>
    <w:rsid w:val="00385075"/>
    <w:rsid w:val="00385126"/>
    <w:rsid w:val="00387298"/>
    <w:rsid w:val="00390086"/>
    <w:rsid w:val="003900CC"/>
    <w:rsid w:val="0039041B"/>
    <w:rsid w:val="00391A38"/>
    <w:rsid w:val="00391B64"/>
    <w:rsid w:val="00391ED9"/>
    <w:rsid w:val="003925DC"/>
    <w:rsid w:val="0039359E"/>
    <w:rsid w:val="003968BE"/>
    <w:rsid w:val="0039719C"/>
    <w:rsid w:val="003A0874"/>
    <w:rsid w:val="003A0D93"/>
    <w:rsid w:val="003A22EB"/>
    <w:rsid w:val="003A2ABC"/>
    <w:rsid w:val="003A389E"/>
    <w:rsid w:val="003A5AE1"/>
    <w:rsid w:val="003A5E1E"/>
    <w:rsid w:val="003A6042"/>
    <w:rsid w:val="003A6390"/>
    <w:rsid w:val="003A75AC"/>
    <w:rsid w:val="003B17BC"/>
    <w:rsid w:val="003B2C2F"/>
    <w:rsid w:val="003B35DD"/>
    <w:rsid w:val="003B3670"/>
    <w:rsid w:val="003B3AE2"/>
    <w:rsid w:val="003B3DC4"/>
    <w:rsid w:val="003B49FA"/>
    <w:rsid w:val="003B4A35"/>
    <w:rsid w:val="003B4D96"/>
    <w:rsid w:val="003B6027"/>
    <w:rsid w:val="003B68DF"/>
    <w:rsid w:val="003C001B"/>
    <w:rsid w:val="003C0041"/>
    <w:rsid w:val="003C004B"/>
    <w:rsid w:val="003C01E8"/>
    <w:rsid w:val="003C23C0"/>
    <w:rsid w:val="003C278B"/>
    <w:rsid w:val="003C4E44"/>
    <w:rsid w:val="003C5004"/>
    <w:rsid w:val="003C636C"/>
    <w:rsid w:val="003C7F4D"/>
    <w:rsid w:val="003D23F5"/>
    <w:rsid w:val="003D3CCE"/>
    <w:rsid w:val="003D4162"/>
    <w:rsid w:val="003D41FA"/>
    <w:rsid w:val="003D423A"/>
    <w:rsid w:val="003D42A0"/>
    <w:rsid w:val="003E0D07"/>
    <w:rsid w:val="003E15C6"/>
    <w:rsid w:val="003E1D96"/>
    <w:rsid w:val="003E2155"/>
    <w:rsid w:val="003E2CD5"/>
    <w:rsid w:val="003E3615"/>
    <w:rsid w:val="003E3797"/>
    <w:rsid w:val="003E41DD"/>
    <w:rsid w:val="003E4711"/>
    <w:rsid w:val="003E4AAD"/>
    <w:rsid w:val="003E5B80"/>
    <w:rsid w:val="003E7A26"/>
    <w:rsid w:val="003F096B"/>
    <w:rsid w:val="003F19AE"/>
    <w:rsid w:val="003F1A1C"/>
    <w:rsid w:val="003F279E"/>
    <w:rsid w:val="003F280B"/>
    <w:rsid w:val="003F471D"/>
    <w:rsid w:val="003F4D82"/>
    <w:rsid w:val="003F6AF2"/>
    <w:rsid w:val="003F6B31"/>
    <w:rsid w:val="003F76F2"/>
    <w:rsid w:val="00400684"/>
    <w:rsid w:val="00401D70"/>
    <w:rsid w:val="00402C54"/>
    <w:rsid w:val="00402F05"/>
    <w:rsid w:val="00403A66"/>
    <w:rsid w:val="0040424C"/>
    <w:rsid w:val="00406A74"/>
    <w:rsid w:val="00410117"/>
    <w:rsid w:val="00411ABF"/>
    <w:rsid w:val="00411E90"/>
    <w:rsid w:val="00413351"/>
    <w:rsid w:val="00413C38"/>
    <w:rsid w:val="00413E98"/>
    <w:rsid w:val="00414798"/>
    <w:rsid w:val="00415601"/>
    <w:rsid w:val="004157CD"/>
    <w:rsid w:val="00415F8D"/>
    <w:rsid w:val="00416123"/>
    <w:rsid w:val="00420D67"/>
    <w:rsid w:val="0042186E"/>
    <w:rsid w:val="00422ADE"/>
    <w:rsid w:val="00423271"/>
    <w:rsid w:val="0042350A"/>
    <w:rsid w:val="00424320"/>
    <w:rsid w:val="00424E0D"/>
    <w:rsid w:val="00427356"/>
    <w:rsid w:val="00427DA6"/>
    <w:rsid w:val="004307DF"/>
    <w:rsid w:val="00430A49"/>
    <w:rsid w:val="004312AB"/>
    <w:rsid w:val="004312B9"/>
    <w:rsid w:val="004316B1"/>
    <w:rsid w:val="0043170A"/>
    <w:rsid w:val="00431A7D"/>
    <w:rsid w:val="004322D8"/>
    <w:rsid w:val="00432F46"/>
    <w:rsid w:val="00433EFF"/>
    <w:rsid w:val="004351CA"/>
    <w:rsid w:val="004353C3"/>
    <w:rsid w:val="004375D4"/>
    <w:rsid w:val="00443672"/>
    <w:rsid w:val="00443A43"/>
    <w:rsid w:val="00443B6E"/>
    <w:rsid w:val="00443F42"/>
    <w:rsid w:val="004443E9"/>
    <w:rsid w:val="00444940"/>
    <w:rsid w:val="00445CB6"/>
    <w:rsid w:val="00446345"/>
    <w:rsid w:val="0044735F"/>
    <w:rsid w:val="00447792"/>
    <w:rsid w:val="0045022C"/>
    <w:rsid w:val="004504E5"/>
    <w:rsid w:val="00450CD5"/>
    <w:rsid w:val="00450CFC"/>
    <w:rsid w:val="00452FAF"/>
    <w:rsid w:val="00454E5F"/>
    <w:rsid w:val="00456275"/>
    <w:rsid w:val="00456B03"/>
    <w:rsid w:val="00457675"/>
    <w:rsid w:val="00460248"/>
    <w:rsid w:val="00460BAB"/>
    <w:rsid w:val="00461169"/>
    <w:rsid w:val="00461637"/>
    <w:rsid w:val="00462E4B"/>
    <w:rsid w:val="00463702"/>
    <w:rsid w:val="00463923"/>
    <w:rsid w:val="00463A6A"/>
    <w:rsid w:val="00464E5A"/>
    <w:rsid w:val="0046619F"/>
    <w:rsid w:val="00466FD5"/>
    <w:rsid w:val="00472655"/>
    <w:rsid w:val="00472B2F"/>
    <w:rsid w:val="00473004"/>
    <w:rsid w:val="00475613"/>
    <w:rsid w:val="00475C5B"/>
    <w:rsid w:val="00475C7D"/>
    <w:rsid w:val="00480006"/>
    <w:rsid w:val="00480101"/>
    <w:rsid w:val="00480343"/>
    <w:rsid w:val="0048042B"/>
    <w:rsid w:val="004817B4"/>
    <w:rsid w:val="00481A4D"/>
    <w:rsid w:val="00482852"/>
    <w:rsid w:val="00482CD9"/>
    <w:rsid w:val="004847C2"/>
    <w:rsid w:val="00485268"/>
    <w:rsid w:val="0048536D"/>
    <w:rsid w:val="00485749"/>
    <w:rsid w:val="00485FF5"/>
    <w:rsid w:val="00486793"/>
    <w:rsid w:val="004872DB"/>
    <w:rsid w:val="00487D59"/>
    <w:rsid w:val="00487DE1"/>
    <w:rsid w:val="00490FA7"/>
    <w:rsid w:val="00491480"/>
    <w:rsid w:val="004944BD"/>
    <w:rsid w:val="00495925"/>
    <w:rsid w:val="00495E67"/>
    <w:rsid w:val="004960FB"/>
    <w:rsid w:val="004969B4"/>
    <w:rsid w:val="004972BF"/>
    <w:rsid w:val="00497478"/>
    <w:rsid w:val="00497A9F"/>
    <w:rsid w:val="00497B75"/>
    <w:rsid w:val="004A137F"/>
    <w:rsid w:val="004A13E2"/>
    <w:rsid w:val="004A1891"/>
    <w:rsid w:val="004A189E"/>
    <w:rsid w:val="004A29D1"/>
    <w:rsid w:val="004A3D29"/>
    <w:rsid w:val="004A5179"/>
    <w:rsid w:val="004A525C"/>
    <w:rsid w:val="004A56C3"/>
    <w:rsid w:val="004A7411"/>
    <w:rsid w:val="004A7EC6"/>
    <w:rsid w:val="004B121D"/>
    <w:rsid w:val="004B12A6"/>
    <w:rsid w:val="004B1E83"/>
    <w:rsid w:val="004B2ABE"/>
    <w:rsid w:val="004B2BED"/>
    <w:rsid w:val="004B3E92"/>
    <w:rsid w:val="004B4856"/>
    <w:rsid w:val="004B6027"/>
    <w:rsid w:val="004B6241"/>
    <w:rsid w:val="004B67D1"/>
    <w:rsid w:val="004B7C4F"/>
    <w:rsid w:val="004C1B9E"/>
    <w:rsid w:val="004C4BFF"/>
    <w:rsid w:val="004C6A36"/>
    <w:rsid w:val="004C6FF9"/>
    <w:rsid w:val="004C73F6"/>
    <w:rsid w:val="004C79F0"/>
    <w:rsid w:val="004D1774"/>
    <w:rsid w:val="004D3D23"/>
    <w:rsid w:val="004D3FC0"/>
    <w:rsid w:val="004D3FCE"/>
    <w:rsid w:val="004D426D"/>
    <w:rsid w:val="004D5350"/>
    <w:rsid w:val="004D5F45"/>
    <w:rsid w:val="004D655D"/>
    <w:rsid w:val="004D7DBD"/>
    <w:rsid w:val="004E09DD"/>
    <w:rsid w:val="004E1222"/>
    <w:rsid w:val="004E21E6"/>
    <w:rsid w:val="004E22DE"/>
    <w:rsid w:val="004E2810"/>
    <w:rsid w:val="004E2C10"/>
    <w:rsid w:val="004E3692"/>
    <w:rsid w:val="004E5296"/>
    <w:rsid w:val="004F037E"/>
    <w:rsid w:val="004F0AC8"/>
    <w:rsid w:val="004F1482"/>
    <w:rsid w:val="004F1F1C"/>
    <w:rsid w:val="004F1F9A"/>
    <w:rsid w:val="004F2200"/>
    <w:rsid w:val="004F3922"/>
    <w:rsid w:val="004F4DA8"/>
    <w:rsid w:val="004F5FA0"/>
    <w:rsid w:val="004F6009"/>
    <w:rsid w:val="004F7D8A"/>
    <w:rsid w:val="005002F2"/>
    <w:rsid w:val="00500567"/>
    <w:rsid w:val="0050228F"/>
    <w:rsid w:val="005038A6"/>
    <w:rsid w:val="00506D4D"/>
    <w:rsid w:val="00506F68"/>
    <w:rsid w:val="00507046"/>
    <w:rsid w:val="00507C02"/>
    <w:rsid w:val="0051010A"/>
    <w:rsid w:val="00510350"/>
    <w:rsid w:val="00510D45"/>
    <w:rsid w:val="005128A9"/>
    <w:rsid w:val="00513E44"/>
    <w:rsid w:val="00514C3B"/>
    <w:rsid w:val="0051596E"/>
    <w:rsid w:val="005159B9"/>
    <w:rsid w:val="00515C0B"/>
    <w:rsid w:val="00516033"/>
    <w:rsid w:val="0051658F"/>
    <w:rsid w:val="00517E5F"/>
    <w:rsid w:val="005205F9"/>
    <w:rsid w:val="0052114F"/>
    <w:rsid w:val="00524925"/>
    <w:rsid w:val="00524996"/>
    <w:rsid w:val="005251C9"/>
    <w:rsid w:val="00527073"/>
    <w:rsid w:val="00527770"/>
    <w:rsid w:val="0053060B"/>
    <w:rsid w:val="0053093C"/>
    <w:rsid w:val="00531FE9"/>
    <w:rsid w:val="005320C3"/>
    <w:rsid w:val="0053271E"/>
    <w:rsid w:val="00533696"/>
    <w:rsid w:val="00535878"/>
    <w:rsid w:val="005369B4"/>
    <w:rsid w:val="0053703D"/>
    <w:rsid w:val="00537ADB"/>
    <w:rsid w:val="005407AC"/>
    <w:rsid w:val="00540A32"/>
    <w:rsid w:val="00540B97"/>
    <w:rsid w:val="00540BE1"/>
    <w:rsid w:val="005423FA"/>
    <w:rsid w:val="0054529F"/>
    <w:rsid w:val="00545614"/>
    <w:rsid w:val="00547BEE"/>
    <w:rsid w:val="00550027"/>
    <w:rsid w:val="00550082"/>
    <w:rsid w:val="005502FE"/>
    <w:rsid w:val="00550683"/>
    <w:rsid w:val="00550C45"/>
    <w:rsid w:val="0055101E"/>
    <w:rsid w:val="005522F8"/>
    <w:rsid w:val="00553ACC"/>
    <w:rsid w:val="00554755"/>
    <w:rsid w:val="00554C8E"/>
    <w:rsid w:val="005553A7"/>
    <w:rsid w:val="00555897"/>
    <w:rsid w:val="00556357"/>
    <w:rsid w:val="00556DFD"/>
    <w:rsid w:val="00557004"/>
    <w:rsid w:val="00557A23"/>
    <w:rsid w:val="00560170"/>
    <w:rsid w:val="005601B5"/>
    <w:rsid w:val="0056183F"/>
    <w:rsid w:val="00562A56"/>
    <w:rsid w:val="0056768E"/>
    <w:rsid w:val="0057189C"/>
    <w:rsid w:val="00572492"/>
    <w:rsid w:val="00572F72"/>
    <w:rsid w:val="005731E3"/>
    <w:rsid w:val="00574214"/>
    <w:rsid w:val="00576492"/>
    <w:rsid w:val="005767C2"/>
    <w:rsid w:val="00576A2A"/>
    <w:rsid w:val="00577626"/>
    <w:rsid w:val="0058067A"/>
    <w:rsid w:val="00580B97"/>
    <w:rsid w:val="00580E97"/>
    <w:rsid w:val="00580F21"/>
    <w:rsid w:val="00582022"/>
    <w:rsid w:val="005823D4"/>
    <w:rsid w:val="0058240A"/>
    <w:rsid w:val="0058241B"/>
    <w:rsid w:val="005824B2"/>
    <w:rsid w:val="005826E9"/>
    <w:rsid w:val="00582703"/>
    <w:rsid w:val="00583872"/>
    <w:rsid w:val="00585BE0"/>
    <w:rsid w:val="00590A30"/>
    <w:rsid w:val="00590B80"/>
    <w:rsid w:val="00590EFA"/>
    <w:rsid w:val="00595C49"/>
    <w:rsid w:val="00596198"/>
    <w:rsid w:val="00596BB9"/>
    <w:rsid w:val="005970EA"/>
    <w:rsid w:val="00597B20"/>
    <w:rsid w:val="005A023E"/>
    <w:rsid w:val="005A37F0"/>
    <w:rsid w:val="005A3C3C"/>
    <w:rsid w:val="005A3E99"/>
    <w:rsid w:val="005A6BB6"/>
    <w:rsid w:val="005A716B"/>
    <w:rsid w:val="005B000F"/>
    <w:rsid w:val="005B03FF"/>
    <w:rsid w:val="005B1A02"/>
    <w:rsid w:val="005B45DD"/>
    <w:rsid w:val="005B46EA"/>
    <w:rsid w:val="005B55BB"/>
    <w:rsid w:val="005B7772"/>
    <w:rsid w:val="005B7BAF"/>
    <w:rsid w:val="005C0218"/>
    <w:rsid w:val="005C0304"/>
    <w:rsid w:val="005C0439"/>
    <w:rsid w:val="005C0943"/>
    <w:rsid w:val="005C2972"/>
    <w:rsid w:val="005C35E2"/>
    <w:rsid w:val="005C3CB0"/>
    <w:rsid w:val="005C4A3A"/>
    <w:rsid w:val="005C4B87"/>
    <w:rsid w:val="005C5DBA"/>
    <w:rsid w:val="005C5DC8"/>
    <w:rsid w:val="005C61A3"/>
    <w:rsid w:val="005C6E1F"/>
    <w:rsid w:val="005C76CA"/>
    <w:rsid w:val="005C7C12"/>
    <w:rsid w:val="005C7C7D"/>
    <w:rsid w:val="005D12C0"/>
    <w:rsid w:val="005D3EE0"/>
    <w:rsid w:val="005D3F76"/>
    <w:rsid w:val="005D4CE0"/>
    <w:rsid w:val="005D4CFE"/>
    <w:rsid w:val="005D5972"/>
    <w:rsid w:val="005D6222"/>
    <w:rsid w:val="005D7586"/>
    <w:rsid w:val="005E07A3"/>
    <w:rsid w:val="005E15E3"/>
    <w:rsid w:val="005E2EF6"/>
    <w:rsid w:val="005E35B6"/>
    <w:rsid w:val="005E35EF"/>
    <w:rsid w:val="005E4AD2"/>
    <w:rsid w:val="005F04A4"/>
    <w:rsid w:val="005F0576"/>
    <w:rsid w:val="005F1034"/>
    <w:rsid w:val="005F10E0"/>
    <w:rsid w:val="005F38D7"/>
    <w:rsid w:val="005F4153"/>
    <w:rsid w:val="005F7BD7"/>
    <w:rsid w:val="005F7FE1"/>
    <w:rsid w:val="00600CD6"/>
    <w:rsid w:val="00601CD0"/>
    <w:rsid w:val="006021EB"/>
    <w:rsid w:val="0060227E"/>
    <w:rsid w:val="00602635"/>
    <w:rsid w:val="006047AC"/>
    <w:rsid w:val="0060480B"/>
    <w:rsid w:val="0060563E"/>
    <w:rsid w:val="00606094"/>
    <w:rsid w:val="0060616A"/>
    <w:rsid w:val="00607FB4"/>
    <w:rsid w:val="006101CA"/>
    <w:rsid w:val="00610FBB"/>
    <w:rsid w:val="006123D3"/>
    <w:rsid w:val="0061739E"/>
    <w:rsid w:val="006173D6"/>
    <w:rsid w:val="00620296"/>
    <w:rsid w:val="00620F81"/>
    <w:rsid w:val="0062207A"/>
    <w:rsid w:val="00622252"/>
    <w:rsid w:val="00623580"/>
    <w:rsid w:val="00623E72"/>
    <w:rsid w:val="00623FD9"/>
    <w:rsid w:val="006242AD"/>
    <w:rsid w:val="00625FD5"/>
    <w:rsid w:val="00626020"/>
    <w:rsid w:val="00630EAA"/>
    <w:rsid w:val="006315CC"/>
    <w:rsid w:val="00632098"/>
    <w:rsid w:val="00633BEF"/>
    <w:rsid w:val="00633C43"/>
    <w:rsid w:val="00635EF8"/>
    <w:rsid w:val="0063647C"/>
    <w:rsid w:val="00636AA3"/>
    <w:rsid w:val="00636AF1"/>
    <w:rsid w:val="006425E0"/>
    <w:rsid w:val="00644DDF"/>
    <w:rsid w:val="00644ECE"/>
    <w:rsid w:val="00644FD5"/>
    <w:rsid w:val="00645D9A"/>
    <w:rsid w:val="00646B0D"/>
    <w:rsid w:val="006472E4"/>
    <w:rsid w:val="006476FF"/>
    <w:rsid w:val="00650B11"/>
    <w:rsid w:val="00650EE2"/>
    <w:rsid w:val="0065128B"/>
    <w:rsid w:val="0065268F"/>
    <w:rsid w:val="00654550"/>
    <w:rsid w:val="00654974"/>
    <w:rsid w:val="00654DDD"/>
    <w:rsid w:val="00656DFC"/>
    <w:rsid w:val="00663B8D"/>
    <w:rsid w:val="0066484B"/>
    <w:rsid w:val="006648D3"/>
    <w:rsid w:val="00665DA4"/>
    <w:rsid w:val="006665F8"/>
    <w:rsid w:val="00666A11"/>
    <w:rsid w:val="00667B7F"/>
    <w:rsid w:val="00670266"/>
    <w:rsid w:val="006713FD"/>
    <w:rsid w:val="006715B1"/>
    <w:rsid w:val="006749D8"/>
    <w:rsid w:val="00675393"/>
    <w:rsid w:val="00675BA6"/>
    <w:rsid w:val="00675BE7"/>
    <w:rsid w:val="00675BF1"/>
    <w:rsid w:val="006764E6"/>
    <w:rsid w:val="00676A60"/>
    <w:rsid w:val="00677B2F"/>
    <w:rsid w:val="00677D4D"/>
    <w:rsid w:val="00681260"/>
    <w:rsid w:val="00681691"/>
    <w:rsid w:val="00682DA2"/>
    <w:rsid w:val="0068421D"/>
    <w:rsid w:val="00684ACC"/>
    <w:rsid w:val="00685102"/>
    <w:rsid w:val="0068568C"/>
    <w:rsid w:val="00686196"/>
    <w:rsid w:val="00686756"/>
    <w:rsid w:val="0068705B"/>
    <w:rsid w:val="00687B50"/>
    <w:rsid w:val="00687D84"/>
    <w:rsid w:val="00691466"/>
    <w:rsid w:val="00691CEC"/>
    <w:rsid w:val="00695053"/>
    <w:rsid w:val="00695D13"/>
    <w:rsid w:val="00696645"/>
    <w:rsid w:val="006A31DF"/>
    <w:rsid w:val="006A3E63"/>
    <w:rsid w:val="006A448C"/>
    <w:rsid w:val="006A66B1"/>
    <w:rsid w:val="006A7D34"/>
    <w:rsid w:val="006B0559"/>
    <w:rsid w:val="006B0D28"/>
    <w:rsid w:val="006B1799"/>
    <w:rsid w:val="006B2DD1"/>
    <w:rsid w:val="006B50CE"/>
    <w:rsid w:val="006B5992"/>
    <w:rsid w:val="006B6C39"/>
    <w:rsid w:val="006B7AE5"/>
    <w:rsid w:val="006C0BD8"/>
    <w:rsid w:val="006C1F7D"/>
    <w:rsid w:val="006C3DEB"/>
    <w:rsid w:val="006C40BE"/>
    <w:rsid w:val="006C60A2"/>
    <w:rsid w:val="006C7272"/>
    <w:rsid w:val="006C74EA"/>
    <w:rsid w:val="006D5FB9"/>
    <w:rsid w:val="006D6972"/>
    <w:rsid w:val="006D7514"/>
    <w:rsid w:val="006E07AE"/>
    <w:rsid w:val="006E0BAF"/>
    <w:rsid w:val="006E0C3B"/>
    <w:rsid w:val="006E1621"/>
    <w:rsid w:val="006E222F"/>
    <w:rsid w:val="006E24A9"/>
    <w:rsid w:val="006E551B"/>
    <w:rsid w:val="006E6D69"/>
    <w:rsid w:val="006E72A7"/>
    <w:rsid w:val="006E733D"/>
    <w:rsid w:val="006F0D2D"/>
    <w:rsid w:val="006F2B99"/>
    <w:rsid w:val="006F441B"/>
    <w:rsid w:val="006F4D5C"/>
    <w:rsid w:val="006F6DFD"/>
    <w:rsid w:val="006F7301"/>
    <w:rsid w:val="006F7CBB"/>
    <w:rsid w:val="00701787"/>
    <w:rsid w:val="00702F71"/>
    <w:rsid w:val="00704C5E"/>
    <w:rsid w:val="00704DD9"/>
    <w:rsid w:val="00706883"/>
    <w:rsid w:val="00706C7F"/>
    <w:rsid w:val="00710B35"/>
    <w:rsid w:val="00711393"/>
    <w:rsid w:val="007128E3"/>
    <w:rsid w:val="007146B5"/>
    <w:rsid w:val="00715FFB"/>
    <w:rsid w:val="00716977"/>
    <w:rsid w:val="00716ACD"/>
    <w:rsid w:val="00716F40"/>
    <w:rsid w:val="0071770B"/>
    <w:rsid w:val="007179FE"/>
    <w:rsid w:val="00720F61"/>
    <w:rsid w:val="00721F3C"/>
    <w:rsid w:val="007226C8"/>
    <w:rsid w:val="0072349E"/>
    <w:rsid w:val="00726941"/>
    <w:rsid w:val="007329EA"/>
    <w:rsid w:val="007332DC"/>
    <w:rsid w:val="007409D1"/>
    <w:rsid w:val="00740BA8"/>
    <w:rsid w:val="0074108A"/>
    <w:rsid w:val="00741EED"/>
    <w:rsid w:val="00742622"/>
    <w:rsid w:val="00742AA8"/>
    <w:rsid w:val="0074362A"/>
    <w:rsid w:val="00746FE1"/>
    <w:rsid w:val="007473D7"/>
    <w:rsid w:val="00747564"/>
    <w:rsid w:val="00747703"/>
    <w:rsid w:val="007479DB"/>
    <w:rsid w:val="00750B8B"/>
    <w:rsid w:val="00750C7D"/>
    <w:rsid w:val="0075105F"/>
    <w:rsid w:val="0075125B"/>
    <w:rsid w:val="00753753"/>
    <w:rsid w:val="0075482A"/>
    <w:rsid w:val="007553D5"/>
    <w:rsid w:val="0075726C"/>
    <w:rsid w:val="0076263F"/>
    <w:rsid w:val="0076327B"/>
    <w:rsid w:val="0076352C"/>
    <w:rsid w:val="00763F2E"/>
    <w:rsid w:val="0076556C"/>
    <w:rsid w:val="007656D4"/>
    <w:rsid w:val="00765B01"/>
    <w:rsid w:val="00770E98"/>
    <w:rsid w:val="00772B6E"/>
    <w:rsid w:val="00772FBB"/>
    <w:rsid w:val="00773B76"/>
    <w:rsid w:val="00774088"/>
    <w:rsid w:val="00775ADA"/>
    <w:rsid w:val="007760D1"/>
    <w:rsid w:val="00776A99"/>
    <w:rsid w:val="00776CFD"/>
    <w:rsid w:val="00777233"/>
    <w:rsid w:val="00777FB6"/>
    <w:rsid w:val="0078011A"/>
    <w:rsid w:val="00780374"/>
    <w:rsid w:val="007812C8"/>
    <w:rsid w:val="00781F6F"/>
    <w:rsid w:val="0078241A"/>
    <w:rsid w:val="00782749"/>
    <w:rsid w:val="00782979"/>
    <w:rsid w:val="00782F78"/>
    <w:rsid w:val="00783F54"/>
    <w:rsid w:val="00786752"/>
    <w:rsid w:val="007869A5"/>
    <w:rsid w:val="00786CA0"/>
    <w:rsid w:val="00786FD4"/>
    <w:rsid w:val="00787112"/>
    <w:rsid w:val="00787292"/>
    <w:rsid w:val="007907FB"/>
    <w:rsid w:val="00790AC3"/>
    <w:rsid w:val="00793F02"/>
    <w:rsid w:val="00796995"/>
    <w:rsid w:val="0079747E"/>
    <w:rsid w:val="007975AE"/>
    <w:rsid w:val="00797A3E"/>
    <w:rsid w:val="00797A6E"/>
    <w:rsid w:val="00797D9A"/>
    <w:rsid w:val="00797E87"/>
    <w:rsid w:val="007A0419"/>
    <w:rsid w:val="007A06D8"/>
    <w:rsid w:val="007A0B56"/>
    <w:rsid w:val="007A0ED4"/>
    <w:rsid w:val="007A36FC"/>
    <w:rsid w:val="007A3B3C"/>
    <w:rsid w:val="007A4ACA"/>
    <w:rsid w:val="007A4E64"/>
    <w:rsid w:val="007A675E"/>
    <w:rsid w:val="007B0F40"/>
    <w:rsid w:val="007B17ED"/>
    <w:rsid w:val="007B1945"/>
    <w:rsid w:val="007B3462"/>
    <w:rsid w:val="007B3E38"/>
    <w:rsid w:val="007B43A9"/>
    <w:rsid w:val="007B4FAB"/>
    <w:rsid w:val="007B59EB"/>
    <w:rsid w:val="007B5BF3"/>
    <w:rsid w:val="007B654C"/>
    <w:rsid w:val="007B65D6"/>
    <w:rsid w:val="007B6B34"/>
    <w:rsid w:val="007B79CF"/>
    <w:rsid w:val="007C1285"/>
    <w:rsid w:val="007C1AEB"/>
    <w:rsid w:val="007C28C9"/>
    <w:rsid w:val="007C33AB"/>
    <w:rsid w:val="007C39E8"/>
    <w:rsid w:val="007C3C42"/>
    <w:rsid w:val="007C49A3"/>
    <w:rsid w:val="007C5762"/>
    <w:rsid w:val="007C7925"/>
    <w:rsid w:val="007C7C61"/>
    <w:rsid w:val="007D00DB"/>
    <w:rsid w:val="007D0AAF"/>
    <w:rsid w:val="007D0FEB"/>
    <w:rsid w:val="007D12E6"/>
    <w:rsid w:val="007D204D"/>
    <w:rsid w:val="007D32C9"/>
    <w:rsid w:val="007D333F"/>
    <w:rsid w:val="007D501A"/>
    <w:rsid w:val="007D5996"/>
    <w:rsid w:val="007D5A5E"/>
    <w:rsid w:val="007D6F0A"/>
    <w:rsid w:val="007D70EC"/>
    <w:rsid w:val="007D773E"/>
    <w:rsid w:val="007E0972"/>
    <w:rsid w:val="007E3290"/>
    <w:rsid w:val="007E3D8C"/>
    <w:rsid w:val="007E45C9"/>
    <w:rsid w:val="007E48BE"/>
    <w:rsid w:val="007E5940"/>
    <w:rsid w:val="007E6E44"/>
    <w:rsid w:val="007F01F6"/>
    <w:rsid w:val="007F1058"/>
    <w:rsid w:val="007F119A"/>
    <w:rsid w:val="007F1345"/>
    <w:rsid w:val="007F1460"/>
    <w:rsid w:val="007F1B38"/>
    <w:rsid w:val="007F354C"/>
    <w:rsid w:val="007F4DBE"/>
    <w:rsid w:val="007F4E99"/>
    <w:rsid w:val="007F6D6B"/>
    <w:rsid w:val="00800B7B"/>
    <w:rsid w:val="0080266B"/>
    <w:rsid w:val="008028E9"/>
    <w:rsid w:val="00802966"/>
    <w:rsid w:val="00802C2F"/>
    <w:rsid w:val="00802D91"/>
    <w:rsid w:val="00802DE8"/>
    <w:rsid w:val="00803B69"/>
    <w:rsid w:val="00803C46"/>
    <w:rsid w:val="00804412"/>
    <w:rsid w:val="008057D1"/>
    <w:rsid w:val="0080627F"/>
    <w:rsid w:val="008068FF"/>
    <w:rsid w:val="00807091"/>
    <w:rsid w:val="00807424"/>
    <w:rsid w:val="00810BF5"/>
    <w:rsid w:val="00811A2E"/>
    <w:rsid w:val="00811B53"/>
    <w:rsid w:val="00813CA6"/>
    <w:rsid w:val="00813D6B"/>
    <w:rsid w:val="008148BF"/>
    <w:rsid w:val="00814ACC"/>
    <w:rsid w:val="0081668F"/>
    <w:rsid w:val="00816885"/>
    <w:rsid w:val="00820F77"/>
    <w:rsid w:val="00820FD2"/>
    <w:rsid w:val="0082137F"/>
    <w:rsid w:val="00821DFF"/>
    <w:rsid w:val="00822235"/>
    <w:rsid w:val="00822761"/>
    <w:rsid w:val="00822C90"/>
    <w:rsid w:val="00823168"/>
    <w:rsid w:val="0082456A"/>
    <w:rsid w:val="00825110"/>
    <w:rsid w:val="00825406"/>
    <w:rsid w:val="00827E0A"/>
    <w:rsid w:val="00830821"/>
    <w:rsid w:val="00831D00"/>
    <w:rsid w:val="00833285"/>
    <w:rsid w:val="00833853"/>
    <w:rsid w:val="008346D9"/>
    <w:rsid w:val="00835287"/>
    <w:rsid w:val="00835A74"/>
    <w:rsid w:val="00836040"/>
    <w:rsid w:val="008364E8"/>
    <w:rsid w:val="00836ABF"/>
    <w:rsid w:val="00837A46"/>
    <w:rsid w:val="00841064"/>
    <w:rsid w:val="008419E5"/>
    <w:rsid w:val="0084288E"/>
    <w:rsid w:val="00842958"/>
    <w:rsid w:val="00844E9B"/>
    <w:rsid w:val="0084764A"/>
    <w:rsid w:val="0085109A"/>
    <w:rsid w:val="00851879"/>
    <w:rsid w:val="0085189F"/>
    <w:rsid w:val="0085474A"/>
    <w:rsid w:val="0085726D"/>
    <w:rsid w:val="008578C5"/>
    <w:rsid w:val="00857ADF"/>
    <w:rsid w:val="0086050F"/>
    <w:rsid w:val="00860A54"/>
    <w:rsid w:val="008611DA"/>
    <w:rsid w:val="00861B2C"/>
    <w:rsid w:val="00861B8C"/>
    <w:rsid w:val="00862E57"/>
    <w:rsid w:val="00862EFC"/>
    <w:rsid w:val="0086403B"/>
    <w:rsid w:val="00864340"/>
    <w:rsid w:val="008648E9"/>
    <w:rsid w:val="00864B86"/>
    <w:rsid w:val="008663F4"/>
    <w:rsid w:val="00866F19"/>
    <w:rsid w:val="0086768E"/>
    <w:rsid w:val="00867B5A"/>
    <w:rsid w:val="00870047"/>
    <w:rsid w:val="008700FA"/>
    <w:rsid w:val="00870F54"/>
    <w:rsid w:val="00871339"/>
    <w:rsid w:val="00871575"/>
    <w:rsid w:val="008740F3"/>
    <w:rsid w:val="00874749"/>
    <w:rsid w:val="00874B09"/>
    <w:rsid w:val="008757A0"/>
    <w:rsid w:val="008765CA"/>
    <w:rsid w:val="008767EA"/>
    <w:rsid w:val="008770B1"/>
    <w:rsid w:val="00880015"/>
    <w:rsid w:val="00880350"/>
    <w:rsid w:val="008820FB"/>
    <w:rsid w:val="00882308"/>
    <w:rsid w:val="0088381C"/>
    <w:rsid w:val="00883CC1"/>
    <w:rsid w:val="00883FEB"/>
    <w:rsid w:val="00884976"/>
    <w:rsid w:val="00885DA2"/>
    <w:rsid w:val="00886A53"/>
    <w:rsid w:val="0089025C"/>
    <w:rsid w:val="00890355"/>
    <w:rsid w:val="00891199"/>
    <w:rsid w:val="008919A2"/>
    <w:rsid w:val="0089340F"/>
    <w:rsid w:val="00894244"/>
    <w:rsid w:val="00894F12"/>
    <w:rsid w:val="00894FE9"/>
    <w:rsid w:val="008961E8"/>
    <w:rsid w:val="0089705F"/>
    <w:rsid w:val="0089722B"/>
    <w:rsid w:val="008A0052"/>
    <w:rsid w:val="008A1DEE"/>
    <w:rsid w:val="008A44F5"/>
    <w:rsid w:val="008A575F"/>
    <w:rsid w:val="008A72E7"/>
    <w:rsid w:val="008B04CA"/>
    <w:rsid w:val="008B0820"/>
    <w:rsid w:val="008B0C8B"/>
    <w:rsid w:val="008B1942"/>
    <w:rsid w:val="008B2883"/>
    <w:rsid w:val="008B29C9"/>
    <w:rsid w:val="008B4959"/>
    <w:rsid w:val="008B4F6C"/>
    <w:rsid w:val="008B792E"/>
    <w:rsid w:val="008C1295"/>
    <w:rsid w:val="008C2A4F"/>
    <w:rsid w:val="008C5587"/>
    <w:rsid w:val="008C58E5"/>
    <w:rsid w:val="008D0180"/>
    <w:rsid w:val="008D35BE"/>
    <w:rsid w:val="008D3DE6"/>
    <w:rsid w:val="008D4DEF"/>
    <w:rsid w:val="008D5155"/>
    <w:rsid w:val="008D610A"/>
    <w:rsid w:val="008E0B9E"/>
    <w:rsid w:val="008E140F"/>
    <w:rsid w:val="008E24A1"/>
    <w:rsid w:val="008E29B1"/>
    <w:rsid w:val="008E2B3E"/>
    <w:rsid w:val="008E3263"/>
    <w:rsid w:val="008E3B0C"/>
    <w:rsid w:val="008E4DD1"/>
    <w:rsid w:val="008E600B"/>
    <w:rsid w:val="008E60CF"/>
    <w:rsid w:val="008E679D"/>
    <w:rsid w:val="008E7D85"/>
    <w:rsid w:val="008F032A"/>
    <w:rsid w:val="008F2AF4"/>
    <w:rsid w:val="008F3859"/>
    <w:rsid w:val="008F40CB"/>
    <w:rsid w:val="008F43A1"/>
    <w:rsid w:val="008F448B"/>
    <w:rsid w:val="008F4D58"/>
    <w:rsid w:val="008F5F76"/>
    <w:rsid w:val="008F6108"/>
    <w:rsid w:val="008F6EEE"/>
    <w:rsid w:val="008F7B69"/>
    <w:rsid w:val="009011E0"/>
    <w:rsid w:val="00901237"/>
    <w:rsid w:val="009012FB"/>
    <w:rsid w:val="00901D76"/>
    <w:rsid w:val="00901DFC"/>
    <w:rsid w:val="00904C83"/>
    <w:rsid w:val="00904ED4"/>
    <w:rsid w:val="00905D33"/>
    <w:rsid w:val="00905D94"/>
    <w:rsid w:val="00906447"/>
    <w:rsid w:val="00906534"/>
    <w:rsid w:val="00906DC5"/>
    <w:rsid w:val="00914A09"/>
    <w:rsid w:val="00915612"/>
    <w:rsid w:val="00920027"/>
    <w:rsid w:val="009201F0"/>
    <w:rsid w:val="00920972"/>
    <w:rsid w:val="009225B6"/>
    <w:rsid w:val="00922AC5"/>
    <w:rsid w:val="0092335E"/>
    <w:rsid w:val="00923C31"/>
    <w:rsid w:val="00930BEB"/>
    <w:rsid w:val="00930C82"/>
    <w:rsid w:val="00930D89"/>
    <w:rsid w:val="00930E70"/>
    <w:rsid w:val="00931AB5"/>
    <w:rsid w:val="00931AD6"/>
    <w:rsid w:val="00931FBE"/>
    <w:rsid w:val="00936CEC"/>
    <w:rsid w:val="00936DD9"/>
    <w:rsid w:val="00940E71"/>
    <w:rsid w:val="0094128D"/>
    <w:rsid w:val="0094177E"/>
    <w:rsid w:val="00941F5D"/>
    <w:rsid w:val="00945042"/>
    <w:rsid w:val="00945774"/>
    <w:rsid w:val="00945D0B"/>
    <w:rsid w:val="00946271"/>
    <w:rsid w:val="0095121C"/>
    <w:rsid w:val="009523BC"/>
    <w:rsid w:val="009528EC"/>
    <w:rsid w:val="009534DC"/>
    <w:rsid w:val="0095435E"/>
    <w:rsid w:val="00954BF6"/>
    <w:rsid w:val="00960AAE"/>
    <w:rsid w:val="009633CE"/>
    <w:rsid w:val="009635A7"/>
    <w:rsid w:val="009641DC"/>
    <w:rsid w:val="00964367"/>
    <w:rsid w:val="00965D56"/>
    <w:rsid w:val="009709BC"/>
    <w:rsid w:val="00972E18"/>
    <w:rsid w:val="009752B6"/>
    <w:rsid w:val="00975956"/>
    <w:rsid w:val="00975986"/>
    <w:rsid w:val="00975F92"/>
    <w:rsid w:val="009763AA"/>
    <w:rsid w:val="00977194"/>
    <w:rsid w:val="0098023C"/>
    <w:rsid w:val="009807A6"/>
    <w:rsid w:val="00981976"/>
    <w:rsid w:val="00981F99"/>
    <w:rsid w:val="00982FA9"/>
    <w:rsid w:val="00983854"/>
    <w:rsid w:val="00983CE4"/>
    <w:rsid w:val="0098507F"/>
    <w:rsid w:val="00985CF8"/>
    <w:rsid w:val="00987C22"/>
    <w:rsid w:val="00990463"/>
    <w:rsid w:val="009908B2"/>
    <w:rsid w:val="0099169E"/>
    <w:rsid w:val="00991FF5"/>
    <w:rsid w:val="00994500"/>
    <w:rsid w:val="009948F1"/>
    <w:rsid w:val="00994CD5"/>
    <w:rsid w:val="009954D4"/>
    <w:rsid w:val="00995F92"/>
    <w:rsid w:val="00997FCF"/>
    <w:rsid w:val="009A03F0"/>
    <w:rsid w:val="009A053C"/>
    <w:rsid w:val="009A4487"/>
    <w:rsid w:val="009A5685"/>
    <w:rsid w:val="009A58D7"/>
    <w:rsid w:val="009B02C5"/>
    <w:rsid w:val="009B1FF0"/>
    <w:rsid w:val="009B4421"/>
    <w:rsid w:val="009B44C3"/>
    <w:rsid w:val="009B46B1"/>
    <w:rsid w:val="009B63AD"/>
    <w:rsid w:val="009C073B"/>
    <w:rsid w:val="009C1709"/>
    <w:rsid w:val="009C224C"/>
    <w:rsid w:val="009C344D"/>
    <w:rsid w:val="009C3EA6"/>
    <w:rsid w:val="009C3F1D"/>
    <w:rsid w:val="009C554E"/>
    <w:rsid w:val="009C5F79"/>
    <w:rsid w:val="009C7B45"/>
    <w:rsid w:val="009D0011"/>
    <w:rsid w:val="009D0401"/>
    <w:rsid w:val="009D1913"/>
    <w:rsid w:val="009D2D86"/>
    <w:rsid w:val="009D2E6C"/>
    <w:rsid w:val="009D32B9"/>
    <w:rsid w:val="009D42D6"/>
    <w:rsid w:val="009D54C6"/>
    <w:rsid w:val="009D5886"/>
    <w:rsid w:val="009D5CA2"/>
    <w:rsid w:val="009D60E1"/>
    <w:rsid w:val="009D7C3A"/>
    <w:rsid w:val="009E43BD"/>
    <w:rsid w:val="009E49A7"/>
    <w:rsid w:val="009E50F6"/>
    <w:rsid w:val="009E600C"/>
    <w:rsid w:val="009F09B2"/>
    <w:rsid w:val="009F16F9"/>
    <w:rsid w:val="009F1CD3"/>
    <w:rsid w:val="009F1CEF"/>
    <w:rsid w:val="009F3FCD"/>
    <w:rsid w:val="009F4B67"/>
    <w:rsid w:val="009F52EA"/>
    <w:rsid w:val="009F6267"/>
    <w:rsid w:val="009F64BE"/>
    <w:rsid w:val="009F71AD"/>
    <w:rsid w:val="009F73E6"/>
    <w:rsid w:val="009F7A9D"/>
    <w:rsid w:val="00A00082"/>
    <w:rsid w:val="00A00788"/>
    <w:rsid w:val="00A01CCC"/>
    <w:rsid w:val="00A02F43"/>
    <w:rsid w:val="00A036B6"/>
    <w:rsid w:val="00A03F70"/>
    <w:rsid w:val="00A0534B"/>
    <w:rsid w:val="00A059A6"/>
    <w:rsid w:val="00A0652C"/>
    <w:rsid w:val="00A074DD"/>
    <w:rsid w:val="00A1064E"/>
    <w:rsid w:val="00A109B6"/>
    <w:rsid w:val="00A10EF9"/>
    <w:rsid w:val="00A11011"/>
    <w:rsid w:val="00A13489"/>
    <w:rsid w:val="00A1367F"/>
    <w:rsid w:val="00A1431F"/>
    <w:rsid w:val="00A17E0D"/>
    <w:rsid w:val="00A2011D"/>
    <w:rsid w:val="00A2101F"/>
    <w:rsid w:val="00A218D5"/>
    <w:rsid w:val="00A23BB3"/>
    <w:rsid w:val="00A2535F"/>
    <w:rsid w:val="00A2587E"/>
    <w:rsid w:val="00A263B9"/>
    <w:rsid w:val="00A273C9"/>
    <w:rsid w:val="00A27CAF"/>
    <w:rsid w:val="00A30ADC"/>
    <w:rsid w:val="00A32157"/>
    <w:rsid w:val="00A32F68"/>
    <w:rsid w:val="00A33C05"/>
    <w:rsid w:val="00A33E7C"/>
    <w:rsid w:val="00A344DF"/>
    <w:rsid w:val="00A349AF"/>
    <w:rsid w:val="00A34CC7"/>
    <w:rsid w:val="00A3570D"/>
    <w:rsid w:val="00A3656C"/>
    <w:rsid w:val="00A36FF7"/>
    <w:rsid w:val="00A373B3"/>
    <w:rsid w:val="00A373E9"/>
    <w:rsid w:val="00A41FFE"/>
    <w:rsid w:val="00A4225A"/>
    <w:rsid w:val="00A42B0E"/>
    <w:rsid w:val="00A44640"/>
    <w:rsid w:val="00A4752A"/>
    <w:rsid w:val="00A47C1A"/>
    <w:rsid w:val="00A50DC3"/>
    <w:rsid w:val="00A51D31"/>
    <w:rsid w:val="00A53CBA"/>
    <w:rsid w:val="00A5455C"/>
    <w:rsid w:val="00A55262"/>
    <w:rsid w:val="00A552F1"/>
    <w:rsid w:val="00A5556C"/>
    <w:rsid w:val="00A5580A"/>
    <w:rsid w:val="00A55B1C"/>
    <w:rsid w:val="00A55EA1"/>
    <w:rsid w:val="00A569D3"/>
    <w:rsid w:val="00A60F54"/>
    <w:rsid w:val="00A61242"/>
    <w:rsid w:val="00A623BA"/>
    <w:rsid w:val="00A632B6"/>
    <w:rsid w:val="00A637D1"/>
    <w:rsid w:val="00A6492C"/>
    <w:rsid w:val="00A64CB1"/>
    <w:rsid w:val="00A652E8"/>
    <w:rsid w:val="00A65304"/>
    <w:rsid w:val="00A653C0"/>
    <w:rsid w:val="00A65731"/>
    <w:rsid w:val="00A65E41"/>
    <w:rsid w:val="00A679F4"/>
    <w:rsid w:val="00A70E7A"/>
    <w:rsid w:val="00A7269E"/>
    <w:rsid w:val="00A734B0"/>
    <w:rsid w:val="00A7387D"/>
    <w:rsid w:val="00A73AAE"/>
    <w:rsid w:val="00A74C8B"/>
    <w:rsid w:val="00A760F1"/>
    <w:rsid w:val="00A777FC"/>
    <w:rsid w:val="00A801A1"/>
    <w:rsid w:val="00A80319"/>
    <w:rsid w:val="00A82A85"/>
    <w:rsid w:val="00A84BEF"/>
    <w:rsid w:val="00A86236"/>
    <w:rsid w:val="00A86353"/>
    <w:rsid w:val="00A92976"/>
    <w:rsid w:val="00A941F3"/>
    <w:rsid w:val="00A94922"/>
    <w:rsid w:val="00A95FCA"/>
    <w:rsid w:val="00AA08B9"/>
    <w:rsid w:val="00AA1176"/>
    <w:rsid w:val="00AA17E5"/>
    <w:rsid w:val="00AA2F6D"/>
    <w:rsid w:val="00AA32FC"/>
    <w:rsid w:val="00AA3741"/>
    <w:rsid w:val="00AA3E98"/>
    <w:rsid w:val="00AA4A9F"/>
    <w:rsid w:val="00AA5AE5"/>
    <w:rsid w:val="00AA6107"/>
    <w:rsid w:val="00AA641E"/>
    <w:rsid w:val="00AA7593"/>
    <w:rsid w:val="00AB0343"/>
    <w:rsid w:val="00AB10AF"/>
    <w:rsid w:val="00AB1414"/>
    <w:rsid w:val="00AB18C8"/>
    <w:rsid w:val="00AB2DE4"/>
    <w:rsid w:val="00AB3C04"/>
    <w:rsid w:val="00AB43F1"/>
    <w:rsid w:val="00AB70A2"/>
    <w:rsid w:val="00AB7D71"/>
    <w:rsid w:val="00AC0653"/>
    <w:rsid w:val="00AC261C"/>
    <w:rsid w:val="00AC4785"/>
    <w:rsid w:val="00AC49A8"/>
    <w:rsid w:val="00AC49A9"/>
    <w:rsid w:val="00AC4A5A"/>
    <w:rsid w:val="00AC52DC"/>
    <w:rsid w:val="00AC6D08"/>
    <w:rsid w:val="00AD00BD"/>
    <w:rsid w:val="00AD0DA7"/>
    <w:rsid w:val="00AD1251"/>
    <w:rsid w:val="00AD15E4"/>
    <w:rsid w:val="00AD4EF9"/>
    <w:rsid w:val="00AD6943"/>
    <w:rsid w:val="00AD728F"/>
    <w:rsid w:val="00AD74ED"/>
    <w:rsid w:val="00AD753F"/>
    <w:rsid w:val="00AD7AC8"/>
    <w:rsid w:val="00AD7D86"/>
    <w:rsid w:val="00AE1B87"/>
    <w:rsid w:val="00AE207B"/>
    <w:rsid w:val="00AE2396"/>
    <w:rsid w:val="00AE3792"/>
    <w:rsid w:val="00AE6902"/>
    <w:rsid w:val="00AE695F"/>
    <w:rsid w:val="00AE7E02"/>
    <w:rsid w:val="00AF1AEC"/>
    <w:rsid w:val="00AF223F"/>
    <w:rsid w:val="00AF44EA"/>
    <w:rsid w:val="00AF5BB5"/>
    <w:rsid w:val="00AF63FD"/>
    <w:rsid w:val="00AF6C1B"/>
    <w:rsid w:val="00AF6CF6"/>
    <w:rsid w:val="00AF7FC5"/>
    <w:rsid w:val="00B007AB"/>
    <w:rsid w:val="00B00B25"/>
    <w:rsid w:val="00B01402"/>
    <w:rsid w:val="00B01810"/>
    <w:rsid w:val="00B01AFE"/>
    <w:rsid w:val="00B02B21"/>
    <w:rsid w:val="00B0383D"/>
    <w:rsid w:val="00B0410A"/>
    <w:rsid w:val="00B0545B"/>
    <w:rsid w:val="00B07395"/>
    <w:rsid w:val="00B0744E"/>
    <w:rsid w:val="00B0786B"/>
    <w:rsid w:val="00B07939"/>
    <w:rsid w:val="00B07AAA"/>
    <w:rsid w:val="00B10523"/>
    <w:rsid w:val="00B10735"/>
    <w:rsid w:val="00B1077B"/>
    <w:rsid w:val="00B14B66"/>
    <w:rsid w:val="00B1525E"/>
    <w:rsid w:val="00B15383"/>
    <w:rsid w:val="00B1644D"/>
    <w:rsid w:val="00B164A0"/>
    <w:rsid w:val="00B171DF"/>
    <w:rsid w:val="00B17C9C"/>
    <w:rsid w:val="00B17E5A"/>
    <w:rsid w:val="00B22EF2"/>
    <w:rsid w:val="00B230CC"/>
    <w:rsid w:val="00B233C5"/>
    <w:rsid w:val="00B24061"/>
    <w:rsid w:val="00B248AA"/>
    <w:rsid w:val="00B25326"/>
    <w:rsid w:val="00B30298"/>
    <w:rsid w:val="00B32B3A"/>
    <w:rsid w:val="00B33958"/>
    <w:rsid w:val="00B33F9D"/>
    <w:rsid w:val="00B34F5A"/>
    <w:rsid w:val="00B371D9"/>
    <w:rsid w:val="00B404B0"/>
    <w:rsid w:val="00B40AB8"/>
    <w:rsid w:val="00B4174C"/>
    <w:rsid w:val="00B4220E"/>
    <w:rsid w:val="00B42B2A"/>
    <w:rsid w:val="00B43566"/>
    <w:rsid w:val="00B439F5"/>
    <w:rsid w:val="00B46A36"/>
    <w:rsid w:val="00B50F4F"/>
    <w:rsid w:val="00B513A5"/>
    <w:rsid w:val="00B55CAF"/>
    <w:rsid w:val="00B5639C"/>
    <w:rsid w:val="00B61918"/>
    <w:rsid w:val="00B61EC4"/>
    <w:rsid w:val="00B624D3"/>
    <w:rsid w:val="00B65097"/>
    <w:rsid w:val="00B66D33"/>
    <w:rsid w:val="00B67C8C"/>
    <w:rsid w:val="00B67EEA"/>
    <w:rsid w:val="00B70ACF"/>
    <w:rsid w:val="00B72A52"/>
    <w:rsid w:val="00B732EC"/>
    <w:rsid w:val="00B74292"/>
    <w:rsid w:val="00B7598B"/>
    <w:rsid w:val="00B7613E"/>
    <w:rsid w:val="00B77410"/>
    <w:rsid w:val="00B777E8"/>
    <w:rsid w:val="00B77DCB"/>
    <w:rsid w:val="00B802AA"/>
    <w:rsid w:val="00B816EA"/>
    <w:rsid w:val="00B817EE"/>
    <w:rsid w:val="00B840B9"/>
    <w:rsid w:val="00B8420A"/>
    <w:rsid w:val="00B849A8"/>
    <w:rsid w:val="00B8541F"/>
    <w:rsid w:val="00B8546D"/>
    <w:rsid w:val="00B85D27"/>
    <w:rsid w:val="00B8617E"/>
    <w:rsid w:val="00B86B3A"/>
    <w:rsid w:val="00B90082"/>
    <w:rsid w:val="00B9012F"/>
    <w:rsid w:val="00B901E1"/>
    <w:rsid w:val="00B90235"/>
    <w:rsid w:val="00B9081C"/>
    <w:rsid w:val="00B91517"/>
    <w:rsid w:val="00B9157A"/>
    <w:rsid w:val="00B9295B"/>
    <w:rsid w:val="00B92B72"/>
    <w:rsid w:val="00B93528"/>
    <w:rsid w:val="00B947C1"/>
    <w:rsid w:val="00B94F0B"/>
    <w:rsid w:val="00B95495"/>
    <w:rsid w:val="00B9615F"/>
    <w:rsid w:val="00B963C7"/>
    <w:rsid w:val="00B97CBE"/>
    <w:rsid w:val="00B97E31"/>
    <w:rsid w:val="00BA0B14"/>
    <w:rsid w:val="00BA0CEA"/>
    <w:rsid w:val="00BA235A"/>
    <w:rsid w:val="00BA44B3"/>
    <w:rsid w:val="00BA48C8"/>
    <w:rsid w:val="00BA5002"/>
    <w:rsid w:val="00BA54E1"/>
    <w:rsid w:val="00BA579D"/>
    <w:rsid w:val="00BA5AA5"/>
    <w:rsid w:val="00BB11B8"/>
    <w:rsid w:val="00BB187A"/>
    <w:rsid w:val="00BB1BF9"/>
    <w:rsid w:val="00BB51A8"/>
    <w:rsid w:val="00BB5DC9"/>
    <w:rsid w:val="00BB645A"/>
    <w:rsid w:val="00BC02BA"/>
    <w:rsid w:val="00BC0CF9"/>
    <w:rsid w:val="00BC106D"/>
    <w:rsid w:val="00BC3644"/>
    <w:rsid w:val="00BC5343"/>
    <w:rsid w:val="00BC557D"/>
    <w:rsid w:val="00BC5D40"/>
    <w:rsid w:val="00BC67B9"/>
    <w:rsid w:val="00BC6F04"/>
    <w:rsid w:val="00BC71E0"/>
    <w:rsid w:val="00BD0AB2"/>
    <w:rsid w:val="00BD18E8"/>
    <w:rsid w:val="00BD1EDB"/>
    <w:rsid w:val="00BD336E"/>
    <w:rsid w:val="00BD4C4B"/>
    <w:rsid w:val="00BD5D62"/>
    <w:rsid w:val="00BD69B0"/>
    <w:rsid w:val="00BD73BA"/>
    <w:rsid w:val="00BE0CE0"/>
    <w:rsid w:val="00BE1127"/>
    <w:rsid w:val="00BE3D2D"/>
    <w:rsid w:val="00BE4C81"/>
    <w:rsid w:val="00BE52F4"/>
    <w:rsid w:val="00BE6099"/>
    <w:rsid w:val="00BE65AB"/>
    <w:rsid w:val="00BE76EB"/>
    <w:rsid w:val="00BE7A1D"/>
    <w:rsid w:val="00BF0DB1"/>
    <w:rsid w:val="00BF166B"/>
    <w:rsid w:val="00BF2AE5"/>
    <w:rsid w:val="00BF302A"/>
    <w:rsid w:val="00BF3418"/>
    <w:rsid w:val="00BF3968"/>
    <w:rsid w:val="00BF3C32"/>
    <w:rsid w:val="00BF3FFA"/>
    <w:rsid w:val="00BF495A"/>
    <w:rsid w:val="00BF5FB1"/>
    <w:rsid w:val="00BF61A4"/>
    <w:rsid w:val="00BF73E5"/>
    <w:rsid w:val="00C00098"/>
    <w:rsid w:val="00C00C3A"/>
    <w:rsid w:val="00C00F45"/>
    <w:rsid w:val="00C01551"/>
    <w:rsid w:val="00C018C7"/>
    <w:rsid w:val="00C03BDD"/>
    <w:rsid w:val="00C04C88"/>
    <w:rsid w:val="00C067E5"/>
    <w:rsid w:val="00C07606"/>
    <w:rsid w:val="00C07BE2"/>
    <w:rsid w:val="00C07FC1"/>
    <w:rsid w:val="00C105C4"/>
    <w:rsid w:val="00C10975"/>
    <w:rsid w:val="00C10E94"/>
    <w:rsid w:val="00C11E61"/>
    <w:rsid w:val="00C123BC"/>
    <w:rsid w:val="00C13F32"/>
    <w:rsid w:val="00C16D1E"/>
    <w:rsid w:val="00C17153"/>
    <w:rsid w:val="00C171EB"/>
    <w:rsid w:val="00C21BE0"/>
    <w:rsid w:val="00C22B95"/>
    <w:rsid w:val="00C2311A"/>
    <w:rsid w:val="00C23242"/>
    <w:rsid w:val="00C23AC0"/>
    <w:rsid w:val="00C23FF6"/>
    <w:rsid w:val="00C247DA"/>
    <w:rsid w:val="00C24C3A"/>
    <w:rsid w:val="00C261C3"/>
    <w:rsid w:val="00C266D2"/>
    <w:rsid w:val="00C26F9D"/>
    <w:rsid w:val="00C26FF3"/>
    <w:rsid w:val="00C27314"/>
    <w:rsid w:val="00C27494"/>
    <w:rsid w:val="00C27607"/>
    <w:rsid w:val="00C3025D"/>
    <w:rsid w:val="00C30FF8"/>
    <w:rsid w:val="00C31C2F"/>
    <w:rsid w:val="00C34DE4"/>
    <w:rsid w:val="00C36BBE"/>
    <w:rsid w:val="00C370BC"/>
    <w:rsid w:val="00C404E6"/>
    <w:rsid w:val="00C42165"/>
    <w:rsid w:val="00C42EEC"/>
    <w:rsid w:val="00C4308F"/>
    <w:rsid w:val="00C43A5E"/>
    <w:rsid w:val="00C4493B"/>
    <w:rsid w:val="00C44DDA"/>
    <w:rsid w:val="00C44EB5"/>
    <w:rsid w:val="00C45E08"/>
    <w:rsid w:val="00C46DF7"/>
    <w:rsid w:val="00C50986"/>
    <w:rsid w:val="00C50BFA"/>
    <w:rsid w:val="00C51D6E"/>
    <w:rsid w:val="00C52DD5"/>
    <w:rsid w:val="00C54809"/>
    <w:rsid w:val="00C54849"/>
    <w:rsid w:val="00C55CD1"/>
    <w:rsid w:val="00C55F5F"/>
    <w:rsid w:val="00C6006A"/>
    <w:rsid w:val="00C61667"/>
    <w:rsid w:val="00C61AFC"/>
    <w:rsid w:val="00C6228E"/>
    <w:rsid w:val="00C637D4"/>
    <w:rsid w:val="00C64915"/>
    <w:rsid w:val="00C70755"/>
    <w:rsid w:val="00C707A1"/>
    <w:rsid w:val="00C724E8"/>
    <w:rsid w:val="00C72A2A"/>
    <w:rsid w:val="00C72DEA"/>
    <w:rsid w:val="00C72F35"/>
    <w:rsid w:val="00C74752"/>
    <w:rsid w:val="00C7528E"/>
    <w:rsid w:val="00C77AF4"/>
    <w:rsid w:val="00C800A2"/>
    <w:rsid w:val="00C800D0"/>
    <w:rsid w:val="00C8116B"/>
    <w:rsid w:val="00C82049"/>
    <w:rsid w:val="00C83484"/>
    <w:rsid w:val="00C8362B"/>
    <w:rsid w:val="00C83EB3"/>
    <w:rsid w:val="00C84ADF"/>
    <w:rsid w:val="00C85F77"/>
    <w:rsid w:val="00C878B9"/>
    <w:rsid w:val="00C90845"/>
    <w:rsid w:val="00C90CE7"/>
    <w:rsid w:val="00C90FF1"/>
    <w:rsid w:val="00C92D8F"/>
    <w:rsid w:val="00C93996"/>
    <w:rsid w:val="00C93ABD"/>
    <w:rsid w:val="00C93ADD"/>
    <w:rsid w:val="00C940C1"/>
    <w:rsid w:val="00C95515"/>
    <w:rsid w:val="00C965B4"/>
    <w:rsid w:val="00C96B24"/>
    <w:rsid w:val="00C96CCC"/>
    <w:rsid w:val="00C97AE8"/>
    <w:rsid w:val="00CA130F"/>
    <w:rsid w:val="00CA19DA"/>
    <w:rsid w:val="00CA24FC"/>
    <w:rsid w:val="00CA276A"/>
    <w:rsid w:val="00CA5242"/>
    <w:rsid w:val="00CA5A5D"/>
    <w:rsid w:val="00CA66A3"/>
    <w:rsid w:val="00CA72E8"/>
    <w:rsid w:val="00CA73F5"/>
    <w:rsid w:val="00CB01E0"/>
    <w:rsid w:val="00CB051E"/>
    <w:rsid w:val="00CB0BF5"/>
    <w:rsid w:val="00CB1502"/>
    <w:rsid w:val="00CB26A2"/>
    <w:rsid w:val="00CB2DA5"/>
    <w:rsid w:val="00CB3A33"/>
    <w:rsid w:val="00CB587A"/>
    <w:rsid w:val="00CB5DC6"/>
    <w:rsid w:val="00CB6A33"/>
    <w:rsid w:val="00CB7833"/>
    <w:rsid w:val="00CB7EF9"/>
    <w:rsid w:val="00CC126D"/>
    <w:rsid w:val="00CC167E"/>
    <w:rsid w:val="00CC24D4"/>
    <w:rsid w:val="00CC2F1C"/>
    <w:rsid w:val="00CC37EB"/>
    <w:rsid w:val="00CC3FE9"/>
    <w:rsid w:val="00CC497A"/>
    <w:rsid w:val="00CC55A2"/>
    <w:rsid w:val="00CC5F6C"/>
    <w:rsid w:val="00CC662D"/>
    <w:rsid w:val="00CC67B3"/>
    <w:rsid w:val="00CC6B7C"/>
    <w:rsid w:val="00CC7A3A"/>
    <w:rsid w:val="00CC7E55"/>
    <w:rsid w:val="00CD0A6C"/>
    <w:rsid w:val="00CD109B"/>
    <w:rsid w:val="00CD12F8"/>
    <w:rsid w:val="00CD15AE"/>
    <w:rsid w:val="00CD2FE8"/>
    <w:rsid w:val="00CD3E58"/>
    <w:rsid w:val="00CD49A8"/>
    <w:rsid w:val="00CD65D9"/>
    <w:rsid w:val="00CD6613"/>
    <w:rsid w:val="00CD72C5"/>
    <w:rsid w:val="00CD7629"/>
    <w:rsid w:val="00CE0C58"/>
    <w:rsid w:val="00CE2C99"/>
    <w:rsid w:val="00CE3150"/>
    <w:rsid w:val="00CE3227"/>
    <w:rsid w:val="00CE3A25"/>
    <w:rsid w:val="00CE3C76"/>
    <w:rsid w:val="00CE4162"/>
    <w:rsid w:val="00CE453D"/>
    <w:rsid w:val="00CE5288"/>
    <w:rsid w:val="00CE61EB"/>
    <w:rsid w:val="00CE65B2"/>
    <w:rsid w:val="00CE6EC4"/>
    <w:rsid w:val="00CF06F9"/>
    <w:rsid w:val="00CF0A48"/>
    <w:rsid w:val="00CF0BD4"/>
    <w:rsid w:val="00CF2029"/>
    <w:rsid w:val="00CF3307"/>
    <w:rsid w:val="00CF3533"/>
    <w:rsid w:val="00CF35E6"/>
    <w:rsid w:val="00CF440D"/>
    <w:rsid w:val="00CF5D88"/>
    <w:rsid w:val="00CF6591"/>
    <w:rsid w:val="00CF665A"/>
    <w:rsid w:val="00CF7217"/>
    <w:rsid w:val="00D00F46"/>
    <w:rsid w:val="00D0194C"/>
    <w:rsid w:val="00D01E04"/>
    <w:rsid w:val="00D02FC5"/>
    <w:rsid w:val="00D0319C"/>
    <w:rsid w:val="00D04C66"/>
    <w:rsid w:val="00D05749"/>
    <w:rsid w:val="00D05902"/>
    <w:rsid w:val="00D0628B"/>
    <w:rsid w:val="00D07766"/>
    <w:rsid w:val="00D07A31"/>
    <w:rsid w:val="00D07AF2"/>
    <w:rsid w:val="00D07C45"/>
    <w:rsid w:val="00D11190"/>
    <w:rsid w:val="00D11E02"/>
    <w:rsid w:val="00D134C4"/>
    <w:rsid w:val="00D149B9"/>
    <w:rsid w:val="00D15243"/>
    <w:rsid w:val="00D152F9"/>
    <w:rsid w:val="00D1571A"/>
    <w:rsid w:val="00D15ED7"/>
    <w:rsid w:val="00D17411"/>
    <w:rsid w:val="00D17AAA"/>
    <w:rsid w:val="00D21C61"/>
    <w:rsid w:val="00D22645"/>
    <w:rsid w:val="00D2374A"/>
    <w:rsid w:val="00D23936"/>
    <w:rsid w:val="00D24017"/>
    <w:rsid w:val="00D2459D"/>
    <w:rsid w:val="00D24A3C"/>
    <w:rsid w:val="00D27F15"/>
    <w:rsid w:val="00D30CAD"/>
    <w:rsid w:val="00D324CB"/>
    <w:rsid w:val="00D327C8"/>
    <w:rsid w:val="00D328AF"/>
    <w:rsid w:val="00D32D39"/>
    <w:rsid w:val="00D33423"/>
    <w:rsid w:val="00D33CC4"/>
    <w:rsid w:val="00D34ED1"/>
    <w:rsid w:val="00D36F56"/>
    <w:rsid w:val="00D37159"/>
    <w:rsid w:val="00D402E2"/>
    <w:rsid w:val="00D404DE"/>
    <w:rsid w:val="00D4170E"/>
    <w:rsid w:val="00D4223E"/>
    <w:rsid w:val="00D438BB"/>
    <w:rsid w:val="00D43F87"/>
    <w:rsid w:val="00D44C29"/>
    <w:rsid w:val="00D451B1"/>
    <w:rsid w:val="00D45578"/>
    <w:rsid w:val="00D456DD"/>
    <w:rsid w:val="00D46F7B"/>
    <w:rsid w:val="00D475E2"/>
    <w:rsid w:val="00D47DBA"/>
    <w:rsid w:val="00D504BD"/>
    <w:rsid w:val="00D511F5"/>
    <w:rsid w:val="00D51503"/>
    <w:rsid w:val="00D5274A"/>
    <w:rsid w:val="00D52D1E"/>
    <w:rsid w:val="00D54366"/>
    <w:rsid w:val="00D54431"/>
    <w:rsid w:val="00D559BF"/>
    <w:rsid w:val="00D55D73"/>
    <w:rsid w:val="00D5635B"/>
    <w:rsid w:val="00D5695D"/>
    <w:rsid w:val="00D57D31"/>
    <w:rsid w:val="00D637CC"/>
    <w:rsid w:val="00D63EBA"/>
    <w:rsid w:val="00D6519A"/>
    <w:rsid w:val="00D67DB1"/>
    <w:rsid w:val="00D70CFE"/>
    <w:rsid w:val="00D71601"/>
    <w:rsid w:val="00D71C6F"/>
    <w:rsid w:val="00D733BA"/>
    <w:rsid w:val="00D734F8"/>
    <w:rsid w:val="00D73EB6"/>
    <w:rsid w:val="00D7458E"/>
    <w:rsid w:val="00D75960"/>
    <w:rsid w:val="00D81A60"/>
    <w:rsid w:val="00D82127"/>
    <w:rsid w:val="00D82AA3"/>
    <w:rsid w:val="00D82E59"/>
    <w:rsid w:val="00D82ECE"/>
    <w:rsid w:val="00D83682"/>
    <w:rsid w:val="00D83DF7"/>
    <w:rsid w:val="00D845E3"/>
    <w:rsid w:val="00D84B38"/>
    <w:rsid w:val="00D86382"/>
    <w:rsid w:val="00D8704E"/>
    <w:rsid w:val="00D8781F"/>
    <w:rsid w:val="00D9010E"/>
    <w:rsid w:val="00D909F4"/>
    <w:rsid w:val="00D90F5C"/>
    <w:rsid w:val="00D91EA4"/>
    <w:rsid w:val="00D91ED3"/>
    <w:rsid w:val="00D94462"/>
    <w:rsid w:val="00D94D32"/>
    <w:rsid w:val="00DA05DA"/>
    <w:rsid w:val="00DA2C34"/>
    <w:rsid w:val="00DA402B"/>
    <w:rsid w:val="00DA44ED"/>
    <w:rsid w:val="00DA49BC"/>
    <w:rsid w:val="00DA50D7"/>
    <w:rsid w:val="00DA53FF"/>
    <w:rsid w:val="00DA62C6"/>
    <w:rsid w:val="00DA64C7"/>
    <w:rsid w:val="00DB043F"/>
    <w:rsid w:val="00DB15A6"/>
    <w:rsid w:val="00DB4194"/>
    <w:rsid w:val="00DB468F"/>
    <w:rsid w:val="00DB4B16"/>
    <w:rsid w:val="00DB4D1A"/>
    <w:rsid w:val="00DB5DC5"/>
    <w:rsid w:val="00DB7474"/>
    <w:rsid w:val="00DB7CB3"/>
    <w:rsid w:val="00DC062C"/>
    <w:rsid w:val="00DC1C65"/>
    <w:rsid w:val="00DC3128"/>
    <w:rsid w:val="00DC4299"/>
    <w:rsid w:val="00DC67EF"/>
    <w:rsid w:val="00DC79A1"/>
    <w:rsid w:val="00DD1493"/>
    <w:rsid w:val="00DD2320"/>
    <w:rsid w:val="00DD341C"/>
    <w:rsid w:val="00DD5F8C"/>
    <w:rsid w:val="00DD6FD9"/>
    <w:rsid w:val="00DE017F"/>
    <w:rsid w:val="00DE0220"/>
    <w:rsid w:val="00DE0461"/>
    <w:rsid w:val="00DE1305"/>
    <w:rsid w:val="00DE1488"/>
    <w:rsid w:val="00DE67C5"/>
    <w:rsid w:val="00DE6D76"/>
    <w:rsid w:val="00DE6E5A"/>
    <w:rsid w:val="00DE6F80"/>
    <w:rsid w:val="00DE7362"/>
    <w:rsid w:val="00DE7772"/>
    <w:rsid w:val="00DE7CAE"/>
    <w:rsid w:val="00DF15ED"/>
    <w:rsid w:val="00DF3919"/>
    <w:rsid w:val="00DF4AF9"/>
    <w:rsid w:val="00DF522F"/>
    <w:rsid w:val="00DF5367"/>
    <w:rsid w:val="00DF6834"/>
    <w:rsid w:val="00E00EDD"/>
    <w:rsid w:val="00E0156A"/>
    <w:rsid w:val="00E015DE"/>
    <w:rsid w:val="00E02140"/>
    <w:rsid w:val="00E04963"/>
    <w:rsid w:val="00E06026"/>
    <w:rsid w:val="00E07E6E"/>
    <w:rsid w:val="00E11B79"/>
    <w:rsid w:val="00E131CD"/>
    <w:rsid w:val="00E143B6"/>
    <w:rsid w:val="00E1521A"/>
    <w:rsid w:val="00E15A98"/>
    <w:rsid w:val="00E207A0"/>
    <w:rsid w:val="00E21126"/>
    <w:rsid w:val="00E2199E"/>
    <w:rsid w:val="00E21DC1"/>
    <w:rsid w:val="00E24502"/>
    <w:rsid w:val="00E24AA9"/>
    <w:rsid w:val="00E24F5A"/>
    <w:rsid w:val="00E25361"/>
    <w:rsid w:val="00E2612F"/>
    <w:rsid w:val="00E27505"/>
    <w:rsid w:val="00E30C20"/>
    <w:rsid w:val="00E318E2"/>
    <w:rsid w:val="00E32C11"/>
    <w:rsid w:val="00E33CE4"/>
    <w:rsid w:val="00E35A0E"/>
    <w:rsid w:val="00E361B1"/>
    <w:rsid w:val="00E36798"/>
    <w:rsid w:val="00E44338"/>
    <w:rsid w:val="00E447A5"/>
    <w:rsid w:val="00E4644A"/>
    <w:rsid w:val="00E47E45"/>
    <w:rsid w:val="00E51FAE"/>
    <w:rsid w:val="00E52237"/>
    <w:rsid w:val="00E530F3"/>
    <w:rsid w:val="00E53D24"/>
    <w:rsid w:val="00E53F6C"/>
    <w:rsid w:val="00E55E68"/>
    <w:rsid w:val="00E56CA8"/>
    <w:rsid w:val="00E57E39"/>
    <w:rsid w:val="00E6004E"/>
    <w:rsid w:val="00E60645"/>
    <w:rsid w:val="00E60F85"/>
    <w:rsid w:val="00E614DF"/>
    <w:rsid w:val="00E620BE"/>
    <w:rsid w:val="00E627B0"/>
    <w:rsid w:val="00E62B51"/>
    <w:rsid w:val="00E62CD8"/>
    <w:rsid w:val="00E64F59"/>
    <w:rsid w:val="00E65610"/>
    <w:rsid w:val="00E675ED"/>
    <w:rsid w:val="00E71E26"/>
    <w:rsid w:val="00E725D6"/>
    <w:rsid w:val="00E72D35"/>
    <w:rsid w:val="00E731AD"/>
    <w:rsid w:val="00E7338E"/>
    <w:rsid w:val="00E7429A"/>
    <w:rsid w:val="00E7662E"/>
    <w:rsid w:val="00E77770"/>
    <w:rsid w:val="00E77E8E"/>
    <w:rsid w:val="00E77F85"/>
    <w:rsid w:val="00E800AD"/>
    <w:rsid w:val="00E817D8"/>
    <w:rsid w:val="00E819C6"/>
    <w:rsid w:val="00E82F4A"/>
    <w:rsid w:val="00E8340B"/>
    <w:rsid w:val="00E836B5"/>
    <w:rsid w:val="00E83751"/>
    <w:rsid w:val="00E83B28"/>
    <w:rsid w:val="00E85285"/>
    <w:rsid w:val="00E87124"/>
    <w:rsid w:val="00E87603"/>
    <w:rsid w:val="00E90C31"/>
    <w:rsid w:val="00E90DDF"/>
    <w:rsid w:val="00E91834"/>
    <w:rsid w:val="00E92890"/>
    <w:rsid w:val="00E93263"/>
    <w:rsid w:val="00E943B1"/>
    <w:rsid w:val="00E953E0"/>
    <w:rsid w:val="00E976E1"/>
    <w:rsid w:val="00EA0792"/>
    <w:rsid w:val="00EA113A"/>
    <w:rsid w:val="00EA1224"/>
    <w:rsid w:val="00EA4CDA"/>
    <w:rsid w:val="00EA4FAE"/>
    <w:rsid w:val="00EA5F8C"/>
    <w:rsid w:val="00EA6937"/>
    <w:rsid w:val="00EA770E"/>
    <w:rsid w:val="00EB239B"/>
    <w:rsid w:val="00EB409A"/>
    <w:rsid w:val="00EB4567"/>
    <w:rsid w:val="00EB4994"/>
    <w:rsid w:val="00EB4F22"/>
    <w:rsid w:val="00EB71A3"/>
    <w:rsid w:val="00EB7667"/>
    <w:rsid w:val="00EC0279"/>
    <w:rsid w:val="00EC1413"/>
    <w:rsid w:val="00EC2783"/>
    <w:rsid w:val="00EC3459"/>
    <w:rsid w:val="00EC621C"/>
    <w:rsid w:val="00EC79FF"/>
    <w:rsid w:val="00EC7D03"/>
    <w:rsid w:val="00ED1447"/>
    <w:rsid w:val="00ED1861"/>
    <w:rsid w:val="00ED1BA7"/>
    <w:rsid w:val="00ED48A6"/>
    <w:rsid w:val="00ED4E81"/>
    <w:rsid w:val="00ED66F2"/>
    <w:rsid w:val="00EE145D"/>
    <w:rsid w:val="00EE344E"/>
    <w:rsid w:val="00EE4239"/>
    <w:rsid w:val="00EE43AA"/>
    <w:rsid w:val="00EE4928"/>
    <w:rsid w:val="00EE4C61"/>
    <w:rsid w:val="00EE4DD2"/>
    <w:rsid w:val="00EE5920"/>
    <w:rsid w:val="00EE6A14"/>
    <w:rsid w:val="00EE6AAF"/>
    <w:rsid w:val="00EE6CA3"/>
    <w:rsid w:val="00EE72DA"/>
    <w:rsid w:val="00EF1A17"/>
    <w:rsid w:val="00EF1D6E"/>
    <w:rsid w:val="00EF27E7"/>
    <w:rsid w:val="00EF7FAD"/>
    <w:rsid w:val="00F000FC"/>
    <w:rsid w:val="00F00C20"/>
    <w:rsid w:val="00F0120F"/>
    <w:rsid w:val="00F01B8C"/>
    <w:rsid w:val="00F02AB4"/>
    <w:rsid w:val="00F03236"/>
    <w:rsid w:val="00F0360D"/>
    <w:rsid w:val="00F04013"/>
    <w:rsid w:val="00F04096"/>
    <w:rsid w:val="00F04A1E"/>
    <w:rsid w:val="00F05324"/>
    <w:rsid w:val="00F055A0"/>
    <w:rsid w:val="00F05B7B"/>
    <w:rsid w:val="00F06AAF"/>
    <w:rsid w:val="00F06DBE"/>
    <w:rsid w:val="00F07D70"/>
    <w:rsid w:val="00F103CB"/>
    <w:rsid w:val="00F13891"/>
    <w:rsid w:val="00F138B9"/>
    <w:rsid w:val="00F13C2A"/>
    <w:rsid w:val="00F14FC7"/>
    <w:rsid w:val="00F15A93"/>
    <w:rsid w:val="00F162F9"/>
    <w:rsid w:val="00F16CD4"/>
    <w:rsid w:val="00F16FD7"/>
    <w:rsid w:val="00F23417"/>
    <w:rsid w:val="00F238D1"/>
    <w:rsid w:val="00F23F5F"/>
    <w:rsid w:val="00F2463A"/>
    <w:rsid w:val="00F26597"/>
    <w:rsid w:val="00F27484"/>
    <w:rsid w:val="00F3080D"/>
    <w:rsid w:val="00F30EB5"/>
    <w:rsid w:val="00F31604"/>
    <w:rsid w:val="00F31912"/>
    <w:rsid w:val="00F31EE9"/>
    <w:rsid w:val="00F33FD3"/>
    <w:rsid w:val="00F341AD"/>
    <w:rsid w:val="00F355A4"/>
    <w:rsid w:val="00F35AEB"/>
    <w:rsid w:val="00F36696"/>
    <w:rsid w:val="00F36BDD"/>
    <w:rsid w:val="00F36C27"/>
    <w:rsid w:val="00F404C3"/>
    <w:rsid w:val="00F40BA7"/>
    <w:rsid w:val="00F41199"/>
    <w:rsid w:val="00F42917"/>
    <w:rsid w:val="00F42F04"/>
    <w:rsid w:val="00F42F1F"/>
    <w:rsid w:val="00F4371C"/>
    <w:rsid w:val="00F44262"/>
    <w:rsid w:val="00F44290"/>
    <w:rsid w:val="00F44718"/>
    <w:rsid w:val="00F44770"/>
    <w:rsid w:val="00F45FEB"/>
    <w:rsid w:val="00F475A2"/>
    <w:rsid w:val="00F5042B"/>
    <w:rsid w:val="00F5113C"/>
    <w:rsid w:val="00F53383"/>
    <w:rsid w:val="00F5428A"/>
    <w:rsid w:val="00F54579"/>
    <w:rsid w:val="00F549BE"/>
    <w:rsid w:val="00F55400"/>
    <w:rsid w:val="00F555E8"/>
    <w:rsid w:val="00F55AA6"/>
    <w:rsid w:val="00F55F9E"/>
    <w:rsid w:val="00F56CDC"/>
    <w:rsid w:val="00F57682"/>
    <w:rsid w:val="00F57D13"/>
    <w:rsid w:val="00F57F02"/>
    <w:rsid w:val="00F60CB1"/>
    <w:rsid w:val="00F60CBB"/>
    <w:rsid w:val="00F61083"/>
    <w:rsid w:val="00F63355"/>
    <w:rsid w:val="00F6396B"/>
    <w:rsid w:val="00F63AA7"/>
    <w:rsid w:val="00F64475"/>
    <w:rsid w:val="00F6658B"/>
    <w:rsid w:val="00F67388"/>
    <w:rsid w:val="00F67E13"/>
    <w:rsid w:val="00F706DD"/>
    <w:rsid w:val="00F70F6B"/>
    <w:rsid w:val="00F71353"/>
    <w:rsid w:val="00F733D3"/>
    <w:rsid w:val="00F75695"/>
    <w:rsid w:val="00F758D1"/>
    <w:rsid w:val="00F773DC"/>
    <w:rsid w:val="00F779B1"/>
    <w:rsid w:val="00F82362"/>
    <w:rsid w:val="00F83EC1"/>
    <w:rsid w:val="00F855B2"/>
    <w:rsid w:val="00F8624E"/>
    <w:rsid w:val="00F908B6"/>
    <w:rsid w:val="00F91A7D"/>
    <w:rsid w:val="00F91C04"/>
    <w:rsid w:val="00F92530"/>
    <w:rsid w:val="00F92660"/>
    <w:rsid w:val="00F92CC6"/>
    <w:rsid w:val="00F93857"/>
    <w:rsid w:val="00F93F45"/>
    <w:rsid w:val="00F94FA1"/>
    <w:rsid w:val="00F96294"/>
    <w:rsid w:val="00F963F6"/>
    <w:rsid w:val="00F9680D"/>
    <w:rsid w:val="00F96D30"/>
    <w:rsid w:val="00F9728E"/>
    <w:rsid w:val="00F97549"/>
    <w:rsid w:val="00FA4074"/>
    <w:rsid w:val="00FA4936"/>
    <w:rsid w:val="00FA4E50"/>
    <w:rsid w:val="00FA5B0D"/>
    <w:rsid w:val="00FB07FC"/>
    <w:rsid w:val="00FB14BC"/>
    <w:rsid w:val="00FB1884"/>
    <w:rsid w:val="00FB3CEB"/>
    <w:rsid w:val="00FB3F46"/>
    <w:rsid w:val="00FB4A93"/>
    <w:rsid w:val="00FB4D26"/>
    <w:rsid w:val="00FB4E63"/>
    <w:rsid w:val="00FB5833"/>
    <w:rsid w:val="00FB6A93"/>
    <w:rsid w:val="00FC415D"/>
    <w:rsid w:val="00FC428E"/>
    <w:rsid w:val="00FC510E"/>
    <w:rsid w:val="00FC561C"/>
    <w:rsid w:val="00FC5656"/>
    <w:rsid w:val="00FC5906"/>
    <w:rsid w:val="00FC6532"/>
    <w:rsid w:val="00FC6652"/>
    <w:rsid w:val="00FC6A1E"/>
    <w:rsid w:val="00FC7CFA"/>
    <w:rsid w:val="00FD17A2"/>
    <w:rsid w:val="00FD19AF"/>
    <w:rsid w:val="00FD2AFC"/>
    <w:rsid w:val="00FD2BDD"/>
    <w:rsid w:val="00FD3009"/>
    <w:rsid w:val="00FD3E63"/>
    <w:rsid w:val="00FD4480"/>
    <w:rsid w:val="00FD4DFD"/>
    <w:rsid w:val="00FD5613"/>
    <w:rsid w:val="00FD57DD"/>
    <w:rsid w:val="00FD58A2"/>
    <w:rsid w:val="00FD7627"/>
    <w:rsid w:val="00FE0904"/>
    <w:rsid w:val="00FE335E"/>
    <w:rsid w:val="00FE4D42"/>
    <w:rsid w:val="00FE5A32"/>
    <w:rsid w:val="00FE5BDA"/>
    <w:rsid w:val="00FE5EA1"/>
    <w:rsid w:val="00FE6CC0"/>
    <w:rsid w:val="00FE7B7F"/>
    <w:rsid w:val="00FE7EE0"/>
    <w:rsid w:val="00FF0468"/>
    <w:rsid w:val="00FF0D63"/>
    <w:rsid w:val="00FF1AD3"/>
    <w:rsid w:val="00FF1E1D"/>
    <w:rsid w:val="00FF3095"/>
    <w:rsid w:val="00FF309D"/>
    <w:rsid w:val="00FF4562"/>
    <w:rsid w:val="00FF486B"/>
    <w:rsid w:val="00FF6643"/>
    <w:rsid w:val="00FF7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5A02"/>
  <w15:chartTrackingRefBased/>
  <w15:docId w15:val="{DCA2447C-1962-A14F-98F2-64245BC7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DBC"/>
  </w:style>
  <w:style w:type="paragraph" w:styleId="Heading1">
    <w:name w:val="heading 1"/>
    <w:basedOn w:val="Normal"/>
    <w:next w:val="Normal"/>
    <w:link w:val="Heading1Char"/>
    <w:uiPriority w:val="9"/>
    <w:qFormat/>
    <w:rsid w:val="003E36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3A2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568C"/>
    <w:rPr>
      <w:rFonts w:ascii="Times New Roman" w:hAnsi="Times New Roman" w:cs="Times New Roman"/>
      <w:sz w:val="18"/>
      <w:szCs w:val="18"/>
    </w:rPr>
  </w:style>
  <w:style w:type="paragraph" w:styleId="FootnoteText">
    <w:name w:val="footnote text"/>
    <w:aliases w:val="Footnote Text Char2,Footnote Text Char1 Char,Footnote Text Char Char Char,Footnote Text Char Char1,Footnote Text Char1 Char Char Char Char1"/>
    <w:basedOn w:val="Normal"/>
    <w:link w:val="FootnoteTextChar"/>
    <w:uiPriority w:val="99"/>
    <w:unhideWhenUsed/>
    <w:qFormat/>
    <w:rsid w:val="00E015DE"/>
    <w:rPr>
      <w:sz w:val="20"/>
      <w:szCs w:val="20"/>
    </w:rPr>
  </w:style>
  <w:style w:type="character" w:customStyle="1" w:styleId="FootnoteTextChar">
    <w:name w:val="Footnote Text Char"/>
    <w:aliases w:val="Footnote Text Char2 Char,Footnote Text Char1 Char Char,Footnote Text Char Char Char Char,Footnote Text Char Char1 Char,Footnote Text Char1 Char Char Char Char1 Char"/>
    <w:basedOn w:val="DefaultParagraphFont"/>
    <w:link w:val="FootnoteText"/>
    <w:uiPriority w:val="99"/>
    <w:rsid w:val="00E015DE"/>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basedOn w:val="DefaultParagraphFont"/>
    <w:uiPriority w:val="99"/>
    <w:unhideWhenUsed/>
    <w:rsid w:val="00E015DE"/>
    <w:rPr>
      <w:vertAlign w:val="superscript"/>
    </w:rPr>
  </w:style>
  <w:style w:type="character" w:styleId="CommentReference">
    <w:name w:val="annotation reference"/>
    <w:basedOn w:val="DefaultParagraphFont"/>
    <w:uiPriority w:val="99"/>
    <w:semiHidden/>
    <w:unhideWhenUsed/>
    <w:rsid w:val="001F5D7E"/>
    <w:rPr>
      <w:sz w:val="16"/>
      <w:szCs w:val="16"/>
    </w:rPr>
  </w:style>
  <w:style w:type="paragraph" w:styleId="CommentText">
    <w:name w:val="annotation text"/>
    <w:basedOn w:val="Normal"/>
    <w:link w:val="CommentTextChar"/>
    <w:uiPriority w:val="99"/>
    <w:unhideWhenUsed/>
    <w:rsid w:val="001F5D7E"/>
    <w:rPr>
      <w:sz w:val="20"/>
      <w:szCs w:val="20"/>
    </w:rPr>
  </w:style>
  <w:style w:type="character" w:customStyle="1" w:styleId="CommentTextChar">
    <w:name w:val="Comment Text Char"/>
    <w:basedOn w:val="DefaultParagraphFont"/>
    <w:link w:val="CommentText"/>
    <w:uiPriority w:val="99"/>
    <w:rsid w:val="001F5D7E"/>
    <w:rPr>
      <w:sz w:val="20"/>
      <w:szCs w:val="20"/>
    </w:rPr>
  </w:style>
  <w:style w:type="paragraph" w:styleId="Title">
    <w:name w:val="Title"/>
    <w:basedOn w:val="Normal"/>
    <w:next w:val="Normal"/>
    <w:link w:val="TitleChar"/>
    <w:uiPriority w:val="10"/>
    <w:qFormat/>
    <w:rsid w:val="002B100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B1000"/>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0355B3"/>
    <w:rPr>
      <w:color w:val="0563C1" w:themeColor="hyperlink"/>
      <w:u w:val="single"/>
    </w:rPr>
  </w:style>
  <w:style w:type="character" w:styleId="FollowedHyperlink">
    <w:name w:val="FollowedHyperlink"/>
    <w:basedOn w:val="DefaultParagraphFont"/>
    <w:uiPriority w:val="99"/>
    <w:semiHidden/>
    <w:unhideWhenUsed/>
    <w:rsid w:val="00650EE2"/>
    <w:rPr>
      <w:color w:val="954F72" w:themeColor="followedHyperlink"/>
      <w:u w:val="single"/>
    </w:rPr>
  </w:style>
  <w:style w:type="paragraph" w:styleId="Footer">
    <w:name w:val="footer"/>
    <w:basedOn w:val="Normal"/>
    <w:link w:val="FooterChar"/>
    <w:uiPriority w:val="99"/>
    <w:unhideWhenUsed/>
    <w:rsid w:val="001A286F"/>
    <w:pPr>
      <w:tabs>
        <w:tab w:val="center" w:pos="4513"/>
        <w:tab w:val="right" w:pos="9026"/>
      </w:tabs>
    </w:pPr>
  </w:style>
  <w:style w:type="character" w:customStyle="1" w:styleId="FooterChar">
    <w:name w:val="Footer Char"/>
    <w:basedOn w:val="DefaultParagraphFont"/>
    <w:link w:val="Footer"/>
    <w:uiPriority w:val="99"/>
    <w:rsid w:val="001A286F"/>
  </w:style>
  <w:style w:type="character" w:styleId="PageNumber">
    <w:name w:val="page number"/>
    <w:basedOn w:val="DefaultParagraphFont"/>
    <w:uiPriority w:val="99"/>
    <w:semiHidden/>
    <w:unhideWhenUsed/>
    <w:rsid w:val="001A286F"/>
  </w:style>
  <w:style w:type="character" w:styleId="UnresolvedMention">
    <w:name w:val="Unresolved Mention"/>
    <w:basedOn w:val="DefaultParagraphFont"/>
    <w:uiPriority w:val="99"/>
    <w:semiHidden/>
    <w:unhideWhenUsed/>
    <w:rsid w:val="001F00C3"/>
    <w:rPr>
      <w:color w:val="605E5C"/>
      <w:shd w:val="clear" w:color="auto" w:fill="E1DFDD"/>
    </w:rPr>
  </w:style>
  <w:style w:type="paragraph" w:styleId="ListParagraph">
    <w:name w:val="List Paragraph"/>
    <w:basedOn w:val="Normal"/>
    <w:uiPriority w:val="34"/>
    <w:qFormat/>
    <w:rsid w:val="00461169"/>
    <w:pPr>
      <w:ind w:left="720"/>
      <w:contextualSpacing/>
    </w:pPr>
  </w:style>
  <w:style w:type="paragraph" w:styleId="CommentSubject">
    <w:name w:val="annotation subject"/>
    <w:basedOn w:val="CommentText"/>
    <w:next w:val="CommentText"/>
    <w:link w:val="CommentSubjectChar"/>
    <w:uiPriority w:val="99"/>
    <w:semiHidden/>
    <w:unhideWhenUsed/>
    <w:rsid w:val="007D0AAF"/>
    <w:rPr>
      <w:b/>
      <w:bCs/>
    </w:rPr>
  </w:style>
  <w:style w:type="character" w:customStyle="1" w:styleId="CommentSubjectChar">
    <w:name w:val="Comment Subject Char"/>
    <w:basedOn w:val="CommentTextChar"/>
    <w:link w:val="CommentSubject"/>
    <w:uiPriority w:val="99"/>
    <w:semiHidden/>
    <w:rsid w:val="007D0AAF"/>
    <w:rPr>
      <w:b/>
      <w:bCs/>
      <w:sz w:val="20"/>
      <w:szCs w:val="20"/>
    </w:rPr>
  </w:style>
  <w:style w:type="paragraph" w:styleId="Revision">
    <w:name w:val="Revision"/>
    <w:hidden/>
    <w:uiPriority w:val="99"/>
    <w:semiHidden/>
    <w:rsid w:val="00AE695F"/>
  </w:style>
  <w:style w:type="paragraph" w:customStyle="1" w:styleId="Default">
    <w:name w:val="Default"/>
    <w:rsid w:val="00802DE8"/>
    <w:pPr>
      <w:autoSpaceDE w:val="0"/>
      <w:autoSpaceDN w:val="0"/>
      <w:adjustRightInd w:val="0"/>
      <w:spacing w:before="200" w:after="200" w:line="276" w:lineRule="auto"/>
      <w:ind w:firstLine="360"/>
      <w:jc w:val="both"/>
    </w:pPr>
    <w:rPr>
      <w:rFonts w:ascii="Arial" w:eastAsia="Calibri" w:hAnsi="Arial" w:cs="Arial"/>
      <w:color w:val="000000"/>
    </w:rPr>
  </w:style>
  <w:style w:type="table" w:styleId="TableGrid">
    <w:name w:val="Table Grid"/>
    <w:basedOn w:val="TableNormal"/>
    <w:uiPriority w:val="59"/>
    <w:rsid w:val="004F4D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5495"/>
    <w:pPr>
      <w:spacing w:before="100" w:beforeAutospacing="1" w:after="100" w:afterAutospacing="1"/>
    </w:pPr>
    <w:rPr>
      <w:rFonts w:ascii="Times New Roman" w:eastAsia="Times New Roman" w:hAnsi="Times New Roman" w:cs="Times New Roman"/>
      <w:lang w:eastAsia="en-GB"/>
    </w:rPr>
  </w:style>
  <w:style w:type="paragraph" w:styleId="Subtitle">
    <w:name w:val="Subtitle"/>
    <w:basedOn w:val="Normal"/>
    <w:next w:val="Normal"/>
    <w:link w:val="SubtitleChar"/>
    <w:uiPriority w:val="11"/>
    <w:qFormat/>
    <w:rsid w:val="000B701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B7016"/>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3E36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E3A25"/>
    <w:rPr>
      <w:rFonts w:asciiTheme="majorHAnsi" w:eastAsiaTheme="majorEastAsia" w:hAnsiTheme="majorHAnsi" w:cstheme="majorBidi"/>
      <w:color w:val="2F5496" w:themeColor="accent1" w:themeShade="BF"/>
      <w:sz w:val="26"/>
      <w:szCs w:val="26"/>
    </w:rPr>
  </w:style>
  <w:style w:type="table" w:styleId="GridTable5Dark-Accent1">
    <w:name w:val="Grid Table 5 Dark Accent 1"/>
    <w:basedOn w:val="TableNormal"/>
    <w:uiPriority w:val="50"/>
    <w:rsid w:val="00F61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link w:val="NoSpacingChar"/>
    <w:uiPriority w:val="1"/>
    <w:qFormat/>
    <w:rsid w:val="00411E90"/>
  </w:style>
  <w:style w:type="table" w:styleId="LightShading-Accent1">
    <w:name w:val="Light Shading Accent 1"/>
    <w:basedOn w:val="TableNormal"/>
    <w:uiPriority w:val="60"/>
    <w:semiHidden/>
    <w:unhideWhenUsed/>
    <w:rsid w:val="00411E90"/>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ubtleEmphasis">
    <w:name w:val="Subtle Emphasis"/>
    <w:basedOn w:val="DefaultParagraphFont"/>
    <w:uiPriority w:val="19"/>
    <w:qFormat/>
    <w:rsid w:val="00A801A1"/>
    <w:rPr>
      <w:i/>
      <w:iCs/>
      <w:color w:val="404040" w:themeColor="text1" w:themeTint="BF"/>
    </w:rPr>
  </w:style>
  <w:style w:type="character" w:customStyle="1" w:styleId="NoSpacingChar">
    <w:name w:val="No Spacing Char"/>
    <w:basedOn w:val="DefaultParagraphFont"/>
    <w:link w:val="NoSpacing"/>
    <w:uiPriority w:val="1"/>
    <w:rsid w:val="001B4CBF"/>
  </w:style>
  <w:style w:type="character" w:customStyle="1" w:styleId="normaltextrun">
    <w:name w:val="normaltextrun"/>
    <w:basedOn w:val="DefaultParagraphFont"/>
    <w:rsid w:val="00D75960"/>
  </w:style>
  <w:style w:type="paragraph" w:customStyle="1" w:styleId="paragraph">
    <w:name w:val="paragraph"/>
    <w:basedOn w:val="Normal"/>
    <w:rsid w:val="007E0972"/>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7E0972"/>
  </w:style>
  <w:style w:type="paragraph" w:styleId="TOC1">
    <w:name w:val="toc 1"/>
    <w:basedOn w:val="Normal"/>
    <w:next w:val="Normal"/>
    <w:autoRedefine/>
    <w:uiPriority w:val="39"/>
    <w:unhideWhenUsed/>
    <w:rsid w:val="00CE4162"/>
    <w:pPr>
      <w:spacing w:before="240" w:after="120"/>
    </w:pPr>
    <w:rPr>
      <w:b/>
      <w:bCs/>
      <w:sz w:val="20"/>
      <w:szCs w:val="20"/>
    </w:rPr>
  </w:style>
  <w:style w:type="paragraph" w:styleId="TOC2">
    <w:name w:val="toc 2"/>
    <w:basedOn w:val="Normal"/>
    <w:next w:val="Normal"/>
    <w:autoRedefine/>
    <w:uiPriority w:val="39"/>
    <w:unhideWhenUsed/>
    <w:rsid w:val="00CE4162"/>
    <w:pPr>
      <w:spacing w:before="120"/>
      <w:ind w:left="240"/>
    </w:pPr>
    <w:rPr>
      <w:i/>
      <w:iCs/>
      <w:sz w:val="20"/>
      <w:szCs w:val="20"/>
    </w:rPr>
  </w:style>
  <w:style w:type="paragraph" w:styleId="TOC3">
    <w:name w:val="toc 3"/>
    <w:basedOn w:val="Normal"/>
    <w:next w:val="Normal"/>
    <w:autoRedefine/>
    <w:uiPriority w:val="39"/>
    <w:unhideWhenUsed/>
    <w:rsid w:val="00CE4162"/>
    <w:pPr>
      <w:ind w:left="480"/>
    </w:pPr>
    <w:rPr>
      <w:sz w:val="20"/>
      <w:szCs w:val="20"/>
    </w:rPr>
  </w:style>
  <w:style w:type="paragraph" w:styleId="TOC4">
    <w:name w:val="toc 4"/>
    <w:basedOn w:val="Normal"/>
    <w:next w:val="Normal"/>
    <w:autoRedefine/>
    <w:uiPriority w:val="39"/>
    <w:unhideWhenUsed/>
    <w:rsid w:val="00CE4162"/>
    <w:pPr>
      <w:ind w:left="720"/>
    </w:pPr>
    <w:rPr>
      <w:sz w:val="20"/>
      <w:szCs w:val="20"/>
    </w:rPr>
  </w:style>
  <w:style w:type="paragraph" w:styleId="TOC5">
    <w:name w:val="toc 5"/>
    <w:basedOn w:val="Normal"/>
    <w:next w:val="Normal"/>
    <w:autoRedefine/>
    <w:uiPriority w:val="39"/>
    <w:unhideWhenUsed/>
    <w:rsid w:val="00CE4162"/>
    <w:pPr>
      <w:ind w:left="960"/>
    </w:pPr>
    <w:rPr>
      <w:sz w:val="20"/>
      <w:szCs w:val="20"/>
    </w:rPr>
  </w:style>
  <w:style w:type="paragraph" w:styleId="TOC6">
    <w:name w:val="toc 6"/>
    <w:basedOn w:val="Normal"/>
    <w:next w:val="Normal"/>
    <w:autoRedefine/>
    <w:uiPriority w:val="39"/>
    <w:unhideWhenUsed/>
    <w:rsid w:val="00CE4162"/>
    <w:pPr>
      <w:ind w:left="1200"/>
    </w:pPr>
    <w:rPr>
      <w:sz w:val="20"/>
      <w:szCs w:val="20"/>
    </w:rPr>
  </w:style>
  <w:style w:type="paragraph" w:styleId="TOC7">
    <w:name w:val="toc 7"/>
    <w:basedOn w:val="Normal"/>
    <w:next w:val="Normal"/>
    <w:autoRedefine/>
    <w:uiPriority w:val="39"/>
    <w:unhideWhenUsed/>
    <w:rsid w:val="00CE4162"/>
    <w:pPr>
      <w:ind w:left="1440"/>
    </w:pPr>
    <w:rPr>
      <w:sz w:val="20"/>
      <w:szCs w:val="20"/>
    </w:rPr>
  </w:style>
  <w:style w:type="paragraph" w:styleId="TOC8">
    <w:name w:val="toc 8"/>
    <w:basedOn w:val="Normal"/>
    <w:next w:val="Normal"/>
    <w:autoRedefine/>
    <w:uiPriority w:val="39"/>
    <w:unhideWhenUsed/>
    <w:rsid w:val="00CE4162"/>
    <w:pPr>
      <w:ind w:left="1680"/>
    </w:pPr>
    <w:rPr>
      <w:sz w:val="20"/>
      <w:szCs w:val="20"/>
    </w:rPr>
  </w:style>
  <w:style w:type="paragraph" w:styleId="TOC9">
    <w:name w:val="toc 9"/>
    <w:basedOn w:val="Normal"/>
    <w:next w:val="Normal"/>
    <w:autoRedefine/>
    <w:uiPriority w:val="39"/>
    <w:unhideWhenUsed/>
    <w:rsid w:val="00CE4162"/>
    <w:pPr>
      <w:ind w:left="1920"/>
    </w:pPr>
    <w:rPr>
      <w:sz w:val="20"/>
      <w:szCs w:val="20"/>
    </w:rPr>
  </w:style>
  <w:style w:type="paragraph" w:styleId="Header">
    <w:name w:val="header"/>
    <w:basedOn w:val="Normal"/>
    <w:link w:val="HeaderChar"/>
    <w:uiPriority w:val="99"/>
    <w:unhideWhenUsed/>
    <w:rsid w:val="003163F8"/>
    <w:pPr>
      <w:tabs>
        <w:tab w:val="center" w:pos="4513"/>
        <w:tab w:val="right" w:pos="9026"/>
      </w:tabs>
    </w:pPr>
  </w:style>
  <w:style w:type="character" w:customStyle="1" w:styleId="HeaderChar">
    <w:name w:val="Header Char"/>
    <w:basedOn w:val="DefaultParagraphFont"/>
    <w:link w:val="Header"/>
    <w:uiPriority w:val="99"/>
    <w:rsid w:val="003163F8"/>
  </w:style>
  <w:style w:type="character" w:customStyle="1" w:styleId="apple-converted-space">
    <w:name w:val="apple-converted-space"/>
    <w:basedOn w:val="DefaultParagraphFont"/>
    <w:rsid w:val="006E6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6207">
      <w:bodyDiv w:val="1"/>
      <w:marLeft w:val="0"/>
      <w:marRight w:val="0"/>
      <w:marTop w:val="0"/>
      <w:marBottom w:val="0"/>
      <w:divBdr>
        <w:top w:val="none" w:sz="0" w:space="0" w:color="auto"/>
        <w:left w:val="none" w:sz="0" w:space="0" w:color="auto"/>
        <w:bottom w:val="none" w:sz="0" w:space="0" w:color="auto"/>
        <w:right w:val="none" w:sz="0" w:space="0" w:color="auto"/>
      </w:divBdr>
      <w:divsChild>
        <w:div w:id="655185639">
          <w:marLeft w:val="0"/>
          <w:marRight w:val="0"/>
          <w:marTop w:val="0"/>
          <w:marBottom w:val="0"/>
          <w:divBdr>
            <w:top w:val="none" w:sz="0" w:space="0" w:color="auto"/>
            <w:left w:val="none" w:sz="0" w:space="0" w:color="auto"/>
            <w:bottom w:val="none" w:sz="0" w:space="0" w:color="auto"/>
            <w:right w:val="none" w:sz="0" w:space="0" w:color="auto"/>
          </w:divBdr>
          <w:divsChild>
            <w:div w:id="477504369">
              <w:marLeft w:val="0"/>
              <w:marRight w:val="0"/>
              <w:marTop w:val="0"/>
              <w:marBottom w:val="0"/>
              <w:divBdr>
                <w:top w:val="none" w:sz="0" w:space="0" w:color="auto"/>
                <w:left w:val="none" w:sz="0" w:space="0" w:color="auto"/>
                <w:bottom w:val="none" w:sz="0" w:space="0" w:color="auto"/>
                <w:right w:val="none" w:sz="0" w:space="0" w:color="auto"/>
              </w:divBdr>
              <w:divsChild>
                <w:div w:id="744112010">
                  <w:marLeft w:val="0"/>
                  <w:marRight w:val="0"/>
                  <w:marTop w:val="0"/>
                  <w:marBottom w:val="0"/>
                  <w:divBdr>
                    <w:top w:val="none" w:sz="0" w:space="0" w:color="auto"/>
                    <w:left w:val="none" w:sz="0" w:space="0" w:color="auto"/>
                    <w:bottom w:val="none" w:sz="0" w:space="0" w:color="auto"/>
                    <w:right w:val="none" w:sz="0" w:space="0" w:color="auto"/>
                  </w:divBdr>
                  <w:divsChild>
                    <w:div w:id="7065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91288">
      <w:bodyDiv w:val="1"/>
      <w:marLeft w:val="0"/>
      <w:marRight w:val="0"/>
      <w:marTop w:val="0"/>
      <w:marBottom w:val="0"/>
      <w:divBdr>
        <w:top w:val="none" w:sz="0" w:space="0" w:color="auto"/>
        <w:left w:val="none" w:sz="0" w:space="0" w:color="auto"/>
        <w:bottom w:val="none" w:sz="0" w:space="0" w:color="auto"/>
        <w:right w:val="none" w:sz="0" w:space="0" w:color="auto"/>
      </w:divBdr>
    </w:div>
    <w:div w:id="239944837">
      <w:bodyDiv w:val="1"/>
      <w:marLeft w:val="0"/>
      <w:marRight w:val="0"/>
      <w:marTop w:val="0"/>
      <w:marBottom w:val="0"/>
      <w:divBdr>
        <w:top w:val="none" w:sz="0" w:space="0" w:color="auto"/>
        <w:left w:val="none" w:sz="0" w:space="0" w:color="auto"/>
        <w:bottom w:val="none" w:sz="0" w:space="0" w:color="auto"/>
        <w:right w:val="none" w:sz="0" w:space="0" w:color="auto"/>
      </w:divBdr>
    </w:div>
    <w:div w:id="286811650">
      <w:bodyDiv w:val="1"/>
      <w:marLeft w:val="0"/>
      <w:marRight w:val="0"/>
      <w:marTop w:val="0"/>
      <w:marBottom w:val="0"/>
      <w:divBdr>
        <w:top w:val="none" w:sz="0" w:space="0" w:color="auto"/>
        <w:left w:val="none" w:sz="0" w:space="0" w:color="auto"/>
        <w:bottom w:val="none" w:sz="0" w:space="0" w:color="auto"/>
        <w:right w:val="none" w:sz="0" w:space="0" w:color="auto"/>
      </w:divBdr>
    </w:div>
    <w:div w:id="293027442">
      <w:bodyDiv w:val="1"/>
      <w:marLeft w:val="0"/>
      <w:marRight w:val="0"/>
      <w:marTop w:val="0"/>
      <w:marBottom w:val="0"/>
      <w:divBdr>
        <w:top w:val="none" w:sz="0" w:space="0" w:color="auto"/>
        <w:left w:val="none" w:sz="0" w:space="0" w:color="auto"/>
        <w:bottom w:val="none" w:sz="0" w:space="0" w:color="auto"/>
        <w:right w:val="none" w:sz="0" w:space="0" w:color="auto"/>
      </w:divBdr>
    </w:div>
    <w:div w:id="305284232">
      <w:bodyDiv w:val="1"/>
      <w:marLeft w:val="0"/>
      <w:marRight w:val="0"/>
      <w:marTop w:val="0"/>
      <w:marBottom w:val="0"/>
      <w:divBdr>
        <w:top w:val="none" w:sz="0" w:space="0" w:color="auto"/>
        <w:left w:val="none" w:sz="0" w:space="0" w:color="auto"/>
        <w:bottom w:val="none" w:sz="0" w:space="0" w:color="auto"/>
        <w:right w:val="none" w:sz="0" w:space="0" w:color="auto"/>
      </w:divBdr>
    </w:div>
    <w:div w:id="375086804">
      <w:bodyDiv w:val="1"/>
      <w:marLeft w:val="0"/>
      <w:marRight w:val="0"/>
      <w:marTop w:val="0"/>
      <w:marBottom w:val="0"/>
      <w:divBdr>
        <w:top w:val="none" w:sz="0" w:space="0" w:color="auto"/>
        <w:left w:val="none" w:sz="0" w:space="0" w:color="auto"/>
        <w:bottom w:val="none" w:sz="0" w:space="0" w:color="auto"/>
        <w:right w:val="none" w:sz="0" w:space="0" w:color="auto"/>
      </w:divBdr>
    </w:div>
    <w:div w:id="407583554">
      <w:bodyDiv w:val="1"/>
      <w:marLeft w:val="0"/>
      <w:marRight w:val="0"/>
      <w:marTop w:val="0"/>
      <w:marBottom w:val="0"/>
      <w:divBdr>
        <w:top w:val="none" w:sz="0" w:space="0" w:color="auto"/>
        <w:left w:val="none" w:sz="0" w:space="0" w:color="auto"/>
        <w:bottom w:val="none" w:sz="0" w:space="0" w:color="auto"/>
        <w:right w:val="none" w:sz="0" w:space="0" w:color="auto"/>
      </w:divBdr>
    </w:div>
    <w:div w:id="443111012">
      <w:bodyDiv w:val="1"/>
      <w:marLeft w:val="0"/>
      <w:marRight w:val="0"/>
      <w:marTop w:val="0"/>
      <w:marBottom w:val="0"/>
      <w:divBdr>
        <w:top w:val="none" w:sz="0" w:space="0" w:color="auto"/>
        <w:left w:val="none" w:sz="0" w:space="0" w:color="auto"/>
        <w:bottom w:val="none" w:sz="0" w:space="0" w:color="auto"/>
        <w:right w:val="none" w:sz="0" w:space="0" w:color="auto"/>
      </w:divBdr>
    </w:div>
    <w:div w:id="504168711">
      <w:bodyDiv w:val="1"/>
      <w:marLeft w:val="0"/>
      <w:marRight w:val="0"/>
      <w:marTop w:val="0"/>
      <w:marBottom w:val="0"/>
      <w:divBdr>
        <w:top w:val="none" w:sz="0" w:space="0" w:color="auto"/>
        <w:left w:val="none" w:sz="0" w:space="0" w:color="auto"/>
        <w:bottom w:val="none" w:sz="0" w:space="0" w:color="auto"/>
        <w:right w:val="none" w:sz="0" w:space="0" w:color="auto"/>
      </w:divBdr>
      <w:divsChild>
        <w:div w:id="847523640">
          <w:marLeft w:val="0"/>
          <w:marRight w:val="0"/>
          <w:marTop w:val="0"/>
          <w:marBottom w:val="0"/>
          <w:divBdr>
            <w:top w:val="none" w:sz="0" w:space="0" w:color="auto"/>
            <w:left w:val="none" w:sz="0" w:space="0" w:color="auto"/>
            <w:bottom w:val="none" w:sz="0" w:space="0" w:color="auto"/>
            <w:right w:val="none" w:sz="0" w:space="0" w:color="auto"/>
          </w:divBdr>
          <w:divsChild>
            <w:div w:id="2004384291">
              <w:marLeft w:val="0"/>
              <w:marRight w:val="0"/>
              <w:marTop w:val="0"/>
              <w:marBottom w:val="0"/>
              <w:divBdr>
                <w:top w:val="none" w:sz="0" w:space="0" w:color="auto"/>
                <w:left w:val="none" w:sz="0" w:space="0" w:color="auto"/>
                <w:bottom w:val="none" w:sz="0" w:space="0" w:color="auto"/>
                <w:right w:val="none" w:sz="0" w:space="0" w:color="auto"/>
              </w:divBdr>
              <w:divsChild>
                <w:div w:id="164789043">
                  <w:marLeft w:val="0"/>
                  <w:marRight w:val="0"/>
                  <w:marTop w:val="0"/>
                  <w:marBottom w:val="0"/>
                  <w:divBdr>
                    <w:top w:val="none" w:sz="0" w:space="0" w:color="auto"/>
                    <w:left w:val="none" w:sz="0" w:space="0" w:color="auto"/>
                    <w:bottom w:val="none" w:sz="0" w:space="0" w:color="auto"/>
                    <w:right w:val="none" w:sz="0" w:space="0" w:color="auto"/>
                  </w:divBdr>
                  <w:divsChild>
                    <w:div w:id="1185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13606">
      <w:bodyDiv w:val="1"/>
      <w:marLeft w:val="0"/>
      <w:marRight w:val="0"/>
      <w:marTop w:val="0"/>
      <w:marBottom w:val="0"/>
      <w:divBdr>
        <w:top w:val="none" w:sz="0" w:space="0" w:color="auto"/>
        <w:left w:val="none" w:sz="0" w:space="0" w:color="auto"/>
        <w:bottom w:val="none" w:sz="0" w:space="0" w:color="auto"/>
        <w:right w:val="none" w:sz="0" w:space="0" w:color="auto"/>
      </w:divBdr>
    </w:div>
    <w:div w:id="570501708">
      <w:bodyDiv w:val="1"/>
      <w:marLeft w:val="0"/>
      <w:marRight w:val="0"/>
      <w:marTop w:val="0"/>
      <w:marBottom w:val="0"/>
      <w:divBdr>
        <w:top w:val="none" w:sz="0" w:space="0" w:color="auto"/>
        <w:left w:val="none" w:sz="0" w:space="0" w:color="auto"/>
        <w:bottom w:val="none" w:sz="0" w:space="0" w:color="auto"/>
        <w:right w:val="none" w:sz="0" w:space="0" w:color="auto"/>
      </w:divBdr>
    </w:div>
    <w:div w:id="593324530">
      <w:bodyDiv w:val="1"/>
      <w:marLeft w:val="0"/>
      <w:marRight w:val="0"/>
      <w:marTop w:val="0"/>
      <w:marBottom w:val="0"/>
      <w:divBdr>
        <w:top w:val="none" w:sz="0" w:space="0" w:color="auto"/>
        <w:left w:val="none" w:sz="0" w:space="0" w:color="auto"/>
        <w:bottom w:val="none" w:sz="0" w:space="0" w:color="auto"/>
        <w:right w:val="none" w:sz="0" w:space="0" w:color="auto"/>
      </w:divBdr>
      <w:divsChild>
        <w:div w:id="525682861">
          <w:marLeft w:val="0"/>
          <w:marRight w:val="0"/>
          <w:marTop w:val="0"/>
          <w:marBottom w:val="0"/>
          <w:divBdr>
            <w:top w:val="none" w:sz="0" w:space="0" w:color="auto"/>
            <w:left w:val="none" w:sz="0" w:space="0" w:color="auto"/>
            <w:bottom w:val="none" w:sz="0" w:space="0" w:color="auto"/>
            <w:right w:val="none" w:sz="0" w:space="0" w:color="auto"/>
          </w:divBdr>
          <w:divsChild>
            <w:div w:id="339964660">
              <w:marLeft w:val="0"/>
              <w:marRight w:val="0"/>
              <w:marTop w:val="0"/>
              <w:marBottom w:val="0"/>
              <w:divBdr>
                <w:top w:val="none" w:sz="0" w:space="0" w:color="auto"/>
                <w:left w:val="none" w:sz="0" w:space="0" w:color="auto"/>
                <w:bottom w:val="none" w:sz="0" w:space="0" w:color="auto"/>
                <w:right w:val="none" w:sz="0" w:space="0" w:color="auto"/>
              </w:divBdr>
              <w:divsChild>
                <w:div w:id="17526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7233">
      <w:bodyDiv w:val="1"/>
      <w:marLeft w:val="0"/>
      <w:marRight w:val="0"/>
      <w:marTop w:val="0"/>
      <w:marBottom w:val="0"/>
      <w:divBdr>
        <w:top w:val="none" w:sz="0" w:space="0" w:color="auto"/>
        <w:left w:val="none" w:sz="0" w:space="0" w:color="auto"/>
        <w:bottom w:val="none" w:sz="0" w:space="0" w:color="auto"/>
        <w:right w:val="none" w:sz="0" w:space="0" w:color="auto"/>
      </w:divBdr>
    </w:div>
    <w:div w:id="938103204">
      <w:bodyDiv w:val="1"/>
      <w:marLeft w:val="0"/>
      <w:marRight w:val="0"/>
      <w:marTop w:val="0"/>
      <w:marBottom w:val="0"/>
      <w:divBdr>
        <w:top w:val="none" w:sz="0" w:space="0" w:color="auto"/>
        <w:left w:val="none" w:sz="0" w:space="0" w:color="auto"/>
        <w:bottom w:val="none" w:sz="0" w:space="0" w:color="auto"/>
        <w:right w:val="none" w:sz="0" w:space="0" w:color="auto"/>
      </w:divBdr>
      <w:divsChild>
        <w:div w:id="114951805">
          <w:marLeft w:val="0"/>
          <w:marRight w:val="0"/>
          <w:marTop w:val="0"/>
          <w:marBottom w:val="0"/>
          <w:divBdr>
            <w:top w:val="none" w:sz="0" w:space="0" w:color="auto"/>
            <w:left w:val="none" w:sz="0" w:space="0" w:color="auto"/>
            <w:bottom w:val="none" w:sz="0" w:space="0" w:color="auto"/>
            <w:right w:val="none" w:sz="0" w:space="0" w:color="auto"/>
          </w:divBdr>
        </w:div>
        <w:div w:id="5136279">
          <w:marLeft w:val="0"/>
          <w:marRight w:val="0"/>
          <w:marTop w:val="0"/>
          <w:marBottom w:val="0"/>
          <w:divBdr>
            <w:top w:val="none" w:sz="0" w:space="0" w:color="auto"/>
            <w:left w:val="none" w:sz="0" w:space="0" w:color="auto"/>
            <w:bottom w:val="none" w:sz="0" w:space="0" w:color="auto"/>
            <w:right w:val="none" w:sz="0" w:space="0" w:color="auto"/>
          </w:divBdr>
        </w:div>
        <w:div w:id="733967529">
          <w:marLeft w:val="0"/>
          <w:marRight w:val="0"/>
          <w:marTop w:val="0"/>
          <w:marBottom w:val="0"/>
          <w:divBdr>
            <w:top w:val="none" w:sz="0" w:space="0" w:color="auto"/>
            <w:left w:val="none" w:sz="0" w:space="0" w:color="auto"/>
            <w:bottom w:val="none" w:sz="0" w:space="0" w:color="auto"/>
            <w:right w:val="none" w:sz="0" w:space="0" w:color="auto"/>
          </w:divBdr>
        </w:div>
        <w:div w:id="1508010373">
          <w:marLeft w:val="0"/>
          <w:marRight w:val="0"/>
          <w:marTop w:val="0"/>
          <w:marBottom w:val="0"/>
          <w:divBdr>
            <w:top w:val="none" w:sz="0" w:space="0" w:color="auto"/>
            <w:left w:val="none" w:sz="0" w:space="0" w:color="auto"/>
            <w:bottom w:val="none" w:sz="0" w:space="0" w:color="auto"/>
            <w:right w:val="none" w:sz="0" w:space="0" w:color="auto"/>
          </w:divBdr>
        </w:div>
      </w:divsChild>
    </w:div>
    <w:div w:id="1025667095">
      <w:bodyDiv w:val="1"/>
      <w:marLeft w:val="0"/>
      <w:marRight w:val="0"/>
      <w:marTop w:val="0"/>
      <w:marBottom w:val="0"/>
      <w:divBdr>
        <w:top w:val="none" w:sz="0" w:space="0" w:color="auto"/>
        <w:left w:val="none" w:sz="0" w:space="0" w:color="auto"/>
        <w:bottom w:val="none" w:sz="0" w:space="0" w:color="auto"/>
        <w:right w:val="none" w:sz="0" w:space="0" w:color="auto"/>
      </w:divBdr>
    </w:div>
    <w:div w:id="1211041773">
      <w:bodyDiv w:val="1"/>
      <w:marLeft w:val="0"/>
      <w:marRight w:val="0"/>
      <w:marTop w:val="0"/>
      <w:marBottom w:val="0"/>
      <w:divBdr>
        <w:top w:val="none" w:sz="0" w:space="0" w:color="auto"/>
        <w:left w:val="none" w:sz="0" w:space="0" w:color="auto"/>
        <w:bottom w:val="none" w:sz="0" w:space="0" w:color="auto"/>
        <w:right w:val="none" w:sz="0" w:space="0" w:color="auto"/>
      </w:divBdr>
    </w:div>
    <w:div w:id="1260210519">
      <w:bodyDiv w:val="1"/>
      <w:marLeft w:val="0"/>
      <w:marRight w:val="0"/>
      <w:marTop w:val="0"/>
      <w:marBottom w:val="0"/>
      <w:divBdr>
        <w:top w:val="none" w:sz="0" w:space="0" w:color="auto"/>
        <w:left w:val="none" w:sz="0" w:space="0" w:color="auto"/>
        <w:bottom w:val="none" w:sz="0" w:space="0" w:color="auto"/>
        <w:right w:val="none" w:sz="0" w:space="0" w:color="auto"/>
      </w:divBdr>
    </w:div>
    <w:div w:id="1289555039">
      <w:bodyDiv w:val="1"/>
      <w:marLeft w:val="0"/>
      <w:marRight w:val="0"/>
      <w:marTop w:val="0"/>
      <w:marBottom w:val="0"/>
      <w:divBdr>
        <w:top w:val="none" w:sz="0" w:space="0" w:color="auto"/>
        <w:left w:val="none" w:sz="0" w:space="0" w:color="auto"/>
        <w:bottom w:val="none" w:sz="0" w:space="0" w:color="auto"/>
        <w:right w:val="none" w:sz="0" w:space="0" w:color="auto"/>
      </w:divBdr>
    </w:div>
    <w:div w:id="1479955041">
      <w:bodyDiv w:val="1"/>
      <w:marLeft w:val="0"/>
      <w:marRight w:val="0"/>
      <w:marTop w:val="0"/>
      <w:marBottom w:val="0"/>
      <w:divBdr>
        <w:top w:val="none" w:sz="0" w:space="0" w:color="auto"/>
        <w:left w:val="none" w:sz="0" w:space="0" w:color="auto"/>
        <w:bottom w:val="none" w:sz="0" w:space="0" w:color="auto"/>
        <w:right w:val="none" w:sz="0" w:space="0" w:color="auto"/>
      </w:divBdr>
    </w:div>
    <w:div w:id="1545674147">
      <w:bodyDiv w:val="1"/>
      <w:marLeft w:val="0"/>
      <w:marRight w:val="0"/>
      <w:marTop w:val="0"/>
      <w:marBottom w:val="0"/>
      <w:divBdr>
        <w:top w:val="none" w:sz="0" w:space="0" w:color="auto"/>
        <w:left w:val="none" w:sz="0" w:space="0" w:color="auto"/>
        <w:bottom w:val="none" w:sz="0" w:space="0" w:color="auto"/>
        <w:right w:val="none" w:sz="0" w:space="0" w:color="auto"/>
      </w:divBdr>
      <w:divsChild>
        <w:div w:id="781461996">
          <w:marLeft w:val="0"/>
          <w:marRight w:val="0"/>
          <w:marTop w:val="0"/>
          <w:marBottom w:val="0"/>
          <w:divBdr>
            <w:top w:val="none" w:sz="0" w:space="0" w:color="auto"/>
            <w:left w:val="none" w:sz="0" w:space="0" w:color="auto"/>
            <w:bottom w:val="none" w:sz="0" w:space="0" w:color="auto"/>
            <w:right w:val="none" w:sz="0" w:space="0" w:color="auto"/>
          </w:divBdr>
          <w:divsChild>
            <w:div w:id="777145757">
              <w:marLeft w:val="0"/>
              <w:marRight w:val="0"/>
              <w:marTop w:val="0"/>
              <w:marBottom w:val="0"/>
              <w:divBdr>
                <w:top w:val="none" w:sz="0" w:space="0" w:color="auto"/>
                <w:left w:val="none" w:sz="0" w:space="0" w:color="auto"/>
                <w:bottom w:val="none" w:sz="0" w:space="0" w:color="auto"/>
                <w:right w:val="none" w:sz="0" w:space="0" w:color="auto"/>
              </w:divBdr>
              <w:divsChild>
                <w:div w:id="14850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83432">
      <w:bodyDiv w:val="1"/>
      <w:marLeft w:val="0"/>
      <w:marRight w:val="0"/>
      <w:marTop w:val="0"/>
      <w:marBottom w:val="0"/>
      <w:divBdr>
        <w:top w:val="none" w:sz="0" w:space="0" w:color="auto"/>
        <w:left w:val="none" w:sz="0" w:space="0" w:color="auto"/>
        <w:bottom w:val="none" w:sz="0" w:space="0" w:color="auto"/>
        <w:right w:val="none" w:sz="0" w:space="0" w:color="auto"/>
      </w:divBdr>
    </w:div>
    <w:div w:id="1633172048">
      <w:bodyDiv w:val="1"/>
      <w:marLeft w:val="0"/>
      <w:marRight w:val="0"/>
      <w:marTop w:val="0"/>
      <w:marBottom w:val="0"/>
      <w:divBdr>
        <w:top w:val="none" w:sz="0" w:space="0" w:color="auto"/>
        <w:left w:val="none" w:sz="0" w:space="0" w:color="auto"/>
        <w:bottom w:val="none" w:sz="0" w:space="0" w:color="auto"/>
        <w:right w:val="none" w:sz="0" w:space="0" w:color="auto"/>
      </w:divBdr>
    </w:div>
    <w:div w:id="1634482592">
      <w:bodyDiv w:val="1"/>
      <w:marLeft w:val="0"/>
      <w:marRight w:val="0"/>
      <w:marTop w:val="0"/>
      <w:marBottom w:val="0"/>
      <w:divBdr>
        <w:top w:val="none" w:sz="0" w:space="0" w:color="auto"/>
        <w:left w:val="none" w:sz="0" w:space="0" w:color="auto"/>
        <w:bottom w:val="none" w:sz="0" w:space="0" w:color="auto"/>
        <w:right w:val="none" w:sz="0" w:space="0" w:color="auto"/>
      </w:divBdr>
    </w:div>
    <w:div w:id="1636569484">
      <w:bodyDiv w:val="1"/>
      <w:marLeft w:val="0"/>
      <w:marRight w:val="0"/>
      <w:marTop w:val="0"/>
      <w:marBottom w:val="0"/>
      <w:divBdr>
        <w:top w:val="none" w:sz="0" w:space="0" w:color="auto"/>
        <w:left w:val="none" w:sz="0" w:space="0" w:color="auto"/>
        <w:bottom w:val="none" w:sz="0" w:space="0" w:color="auto"/>
        <w:right w:val="none" w:sz="0" w:space="0" w:color="auto"/>
      </w:divBdr>
    </w:div>
    <w:div w:id="1663390732">
      <w:bodyDiv w:val="1"/>
      <w:marLeft w:val="0"/>
      <w:marRight w:val="0"/>
      <w:marTop w:val="0"/>
      <w:marBottom w:val="0"/>
      <w:divBdr>
        <w:top w:val="none" w:sz="0" w:space="0" w:color="auto"/>
        <w:left w:val="none" w:sz="0" w:space="0" w:color="auto"/>
        <w:bottom w:val="none" w:sz="0" w:space="0" w:color="auto"/>
        <w:right w:val="none" w:sz="0" w:space="0" w:color="auto"/>
      </w:divBdr>
    </w:div>
    <w:div w:id="1737556666">
      <w:bodyDiv w:val="1"/>
      <w:marLeft w:val="0"/>
      <w:marRight w:val="0"/>
      <w:marTop w:val="0"/>
      <w:marBottom w:val="0"/>
      <w:divBdr>
        <w:top w:val="none" w:sz="0" w:space="0" w:color="auto"/>
        <w:left w:val="none" w:sz="0" w:space="0" w:color="auto"/>
        <w:bottom w:val="none" w:sz="0" w:space="0" w:color="auto"/>
        <w:right w:val="none" w:sz="0" w:space="0" w:color="auto"/>
      </w:divBdr>
    </w:div>
    <w:div w:id="1909613332">
      <w:bodyDiv w:val="1"/>
      <w:marLeft w:val="0"/>
      <w:marRight w:val="0"/>
      <w:marTop w:val="0"/>
      <w:marBottom w:val="0"/>
      <w:divBdr>
        <w:top w:val="none" w:sz="0" w:space="0" w:color="auto"/>
        <w:left w:val="none" w:sz="0" w:space="0" w:color="auto"/>
        <w:bottom w:val="none" w:sz="0" w:space="0" w:color="auto"/>
        <w:right w:val="none" w:sz="0" w:space="0" w:color="auto"/>
      </w:divBdr>
    </w:div>
    <w:div w:id="209316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80/00131881.2013.825161" TargetMode="External"/><Relationship Id="rId3" Type="http://schemas.openxmlformats.org/officeDocument/2006/relationships/hyperlink" Target="https://www.london.gov.uk/sites/default/files/mopac_a_whole_school_approach_to_preventing_violence_against_women_and_girls_gangs_serious_youth_violence.pdf" TargetMode="External"/><Relationship Id="rId7" Type="http://schemas.openxmlformats.org/officeDocument/2006/relationships/hyperlink" Target="https://www.beds.ac.uk/media/87236/final-report-alexi-project-evaluation.pdf" TargetMode="External"/><Relationship Id="rId12" Type="http://schemas.openxmlformats.org/officeDocument/2006/relationships/hyperlink" Target="https://bmjopen.bmj.com/content/bmjopen/7/5/e014791.full.pdf" TargetMode="External"/><Relationship Id="rId2" Type="http://schemas.openxmlformats.org/officeDocument/2006/relationships/hyperlink" Target="https://www.who.int/publications-detail/school-based-violence-prevention-a-practical-handbook" TargetMode="External"/><Relationship Id="rId1" Type="http://schemas.openxmlformats.org/officeDocument/2006/relationships/hyperlink" Target="https://doi.org/10.13025/S8001V" TargetMode="External"/><Relationship Id="rId6" Type="http://schemas.openxmlformats.org/officeDocument/2006/relationships/hyperlink" Target="https://www.who.int/publications-detail/school-based-violence-prevention-a-practical-handbook" TargetMode="External"/><Relationship Id="rId11" Type="http://schemas.openxmlformats.org/officeDocument/2006/relationships/hyperlink" Target="http://www.curee.co.uk/files/publication/1297423037/Practitioner%20Use%20of%20Research%20Review.pdf" TargetMode="External"/><Relationship Id="rId5" Type="http://schemas.openxmlformats.org/officeDocument/2006/relationships/hyperlink" Target="https://doi.org/10.1007/s40894-017-0063-2" TargetMode="External"/><Relationship Id="rId10" Type="http://schemas.openxmlformats.org/officeDocument/2006/relationships/hyperlink" Target="https://www.who.int/publications-detail/school-based-violence-prevention-a-practical-handbook" TargetMode="External"/><Relationship Id="rId4" Type="http://schemas.openxmlformats.org/officeDocument/2006/relationships/hyperlink" Target="https://pubmed.ncbi.nlm.nih.gov/26180863/" TargetMode="External"/><Relationship Id="rId9" Type="http://schemas.openxmlformats.org/officeDocument/2006/relationships/hyperlink" Target="https://www.who.int/publications-detail/school-based-violence-prevention-a-practical-hand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388A2-EE6D-4E08-938E-0C114746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16636</Words>
  <Characters>94828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ludvigsen</dc:creator>
  <cp:keywords/>
  <dc:description/>
  <cp:lastModifiedBy>Sara Scott</cp:lastModifiedBy>
  <cp:revision>2</cp:revision>
  <cp:lastPrinted>2021-02-02T16:12:00Z</cp:lastPrinted>
  <dcterms:created xsi:type="dcterms:W3CDTF">2024-02-14T15:55:00Z</dcterms:created>
  <dcterms:modified xsi:type="dcterms:W3CDTF">2024-02-14T15:55:00Z</dcterms:modified>
</cp:coreProperties>
</file>